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081C" w14:textId="7DBED137" w:rsidR="001224FC" w:rsidRPr="00B21E75" w:rsidRDefault="001224FC" w:rsidP="004074D3">
      <w:pPr>
        <w:snapToGrid w:val="0"/>
        <w:spacing w:line="240" w:lineRule="auto"/>
        <w:ind w:left="4962" w:firstLine="0"/>
        <w:jc w:val="right"/>
        <w:rPr>
          <w:szCs w:val="24"/>
        </w:rPr>
      </w:pPr>
      <w:bookmarkStart w:id="0" w:name="_Toc199936634"/>
      <w:bookmarkStart w:id="1" w:name="_Toc180594083"/>
      <w:r w:rsidRPr="00B21E75">
        <w:rPr>
          <w:szCs w:val="24"/>
        </w:rPr>
        <w:t>ПРОЕКТ</w:t>
      </w:r>
    </w:p>
    <w:p w14:paraId="1C6D3527" w14:textId="77777777" w:rsidR="001224FC" w:rsidRPr="00B21E75" w:rsidRDefault="001224FC" w:rsidP="006211CA">
      <w:pPr>
        <w:snapToGrid w:val="0"/>
        <w:spacing w:line="240" w:lineRule="auto"/>
        <w:jc w:val="right"/>
        <w:rPr>
          <w:szCs w:val="24"/>
        </w:rPr>
      </w:pPr>
    </w:p>
    <w:p w14:paraId="75B0916C" w14:textId="1DAA929C" w:rsidR="00625A87" w:rsidRPr="00B21E75" w:rsidRDefault="00625A87" w:rsidP="00F42672">
      <w:pPr>
        <w:snapToGrid w:val="0"/>
        <w:spacing w:line="240" w:lineRule="auto"/>
        <w:ind w:left="6379" w:firstLine="0"/>
        <w:jc w:val="left"/>
        <w:rPr>
          <w:szCs w:val="24"/>
        </w:rPr>
      </w:pPr>
      <w:r w:rsidRPr="00B21E75">
        <w:rPr>
          <w:szCs w:val="24"/>
        </w:rPr>
        <w:t>Приложение</w:t>
      </w:r>
    </w:p>
    <w:p w14:paraId="11C7D7DF" w14:textId="41935914" w:rsidR="00625A87" w:rsidRPr="00B21E75" w:rsidRDefault="00625A87" w:rsidP="00F42672">
      <w:pPr>
        <w:pStyle w:val="ConsPlusNormal"/>
        <w:ind w:left="6379" w:firstLine="0"/>
        <w:rPr>
          <w:rFonts w:ascii="Times New Roman" w:hAnsi="Times New Roman" w:cs="Times New Roman"/>
          <w:sz w:val="24"/>
          <w:szCs w:val="24"/>
        </w:rPr>
      </w:pPr>
      <w:r w:rsidRPr="00B21E75">
        <w:rPr>
          <w:rFonts w:ascii="Times New Roman" w:hAnsi="Times New Roman" w:cs="Times New Roman"/>
          <w:sz w:val="24"/>
          <w:szCs w:val="24"/>
        </w:rPr>
        <w:t xml:space="preserve">к </w:t>
      </w:r>
      <w:r w:rsidR="00F42672" w:rsidRPr="00B21E75">
        <w:rPr>
          <w:rFonts w:ascii="Times New Roman" w:hAnsi="Times New Roman" w:cs="Times New Roman"/>
          <w:sz w:val="24"/>
          <w:szCs w:val="24"/>
        </w:rPr>
        <w:t>постановлению администрации</w:t>
      </w:r>
    </w:p>
    <w:p w14:paraId="3A4DD539" w14:textId="5E889AE5" w:rsidR="00B06088" w:rsidRPr="00B21E75" w:rsidRDefault="008B2D2D" w:rsidP="00F42672">
      <w:pPr>
        <w:spacing w:line="240" w:lineRule="auto"/>
        <w:ind w:left="6379" w:firstLine="0"/>
        <w:jc w:val="left"/>
        <w:rPr>
          <w:szCs w:val="24"/>
        </w:rPr>
      </w:pPr>
      <w:r w:rsidRPr="00B21E75">
        <w:rPr>
          <w:szCs w:val="24"/>
        </w:rPr>
        <w:t>муниципального округа Лотошино</w:t>
      </w:r>
      <w:r w:rsidR="00632025" w:rsidRPr="00B21E75">
        <w:rPr>
          <w:szCs w:val="24"/>
        </w:rPr>
        <w:t xml:space="preserve"> </w:t>
      </w:r>
      <w:r w:rsidR="00B06088" w:rsidRPr="00B21E75">
        <w:rPr>
          <w:szCs w:val="24"/>
        </w:rPr>
        <w:t>Московской области</w:t>
      </w:r>
    </w:p>
    <w:p w14:paraId="56F9C133" w14:textId="77777777" w:rsidR="00B06088" w:rsidRPr="00B21E75" w:rsidRDefault="00B06088" w:rsidP="00F42672">
      <w:pPr>
        <w:spacing w:line="240" w:lineRule="auto"/>
        <w:ind w:left="6379" w:firstLine="0"/>
        <w:jc w:val="left"/>
        <w:rPr>
          <w:szCs w:val="24"/>
        </w:rPr>
      </w:pPr>
      <w:r w:rsidRPr="00B21E75">
        <w:rPr>
          <w:bCs/>
          <w:szCs w:val="24"/>
        </w:rPr>
        <w:t>от</w:t>
      </w:r>
      <w:r w:rsidRPr="00B21E75">
        <w:rPr>
          <w:szCs w:val="24"/>
        </w:rPr>
        <w:t xml:space="preserve"> </w:t>
      </w:r>
      <w:r w:rsidR="00625A87" w:rsidRPr="00B21E75">
        <w:rPr>
          <w:szCs w:val="24"/>
        </w:rPr>
        <w:t>________</w:t>
      </w:r>
      <w:r w:rsidRPr="00B21E75">
        <w:rPr>
          <w:szCs w:val="24"/>
        </w:rPr>
        <w:t xml:space="preserve"> № </w:t>
      </w:r>
      <w:r w:rsidR="00625A87" w:rsidRPr="00B21E75">
        <w:rPr>
          <w:szCs w:val="24"/>
        </w:rPr>
        <w:t>______</w:t>
      </w:r>
    </w:p>
    <w:p w14:paraId="4675A508" w14:textId="77777777" w:rsidR="007C47FA" w:rsidRPr="00B21E75" w:rsidRDefault="007C47FA" w:rsidP="006211CA">
      <w:pPr>
        <w:tabs>
          <w:tab w:val="center" w:pos="7950"/>
          <w:tab w:val="center" w:pos="9300"/>
        </w:tabs>
        <w:spacing w:line="240" w:lineRule="auto"/>
        <w:ind w:right="99" w:firstLine="600"/>
        <w:jc w:val="right"/>
        <w:rPr>
          <w:bCs/>
          <w:szCs w:val="24"/>
        </w:rPr>
      </w:pPr>
    </w:p>
    <w:p w14:paraId="2A490624" w14:textId="745D4F63" w:rsidR="007C47FA" w:rsidRPr="00B21E75" w:rsidRDefault="00BC1DA1" w:rsidP="00BC1DA1">
      <w:pPr>
        <w:tabs>
          <w:tab w:val="center" w:pos="7950"/>
        </w:tabs>
        <w:spacing w:line="240" w:lineRule="auto"/>
        <w:ind w:left="1276" w:right="843" w:firstLine="0"/>
        <w:jc w:val="center"/>
        <w:outlineLvl w:val="1"/>
        <w:rPr>
          <w:b/>
          <w:sz w:val="28"/>
          <w:szCs w:val="28"/>
        </w:rPr>
      </w:pPr>
      <w:r w:rsidRPr="00B21E75">
        <w:rPr>
          <w:b/>
          <w:sz w:val="28"/>
          <w:szCs w:val="28"/>
        </w:rPr>
        <w:t>Н</w:t>
      </w:r>
      <w:r w:rsidR="007C47FA" w:rsidRPr="00B21E75">
        <w:rPr>
          <w:b/>
          <w:sz w:val="28"/>
          <w:szCs w:val="28"/>
        </w:rPr>
        <w:t>ормативы градостроительного проектирования</w:t>
      </w:r>
      <w:r w:rsidR="006211CA" w:rsidRPr="00B21E75">
        <w:rPr>
          <w:b/>
          <w:sz w:val="28"/>
          <w:szCs w:val="28"/>
        </w:rPr>
        <w:t xml:space="preserve"> </w:t>
      </w:r>
      <w:r w:rsidR="008B2D2D" w:rsidRPr="00B21E75">
        <w:rPr>
          <w:b/>
          <w:sz w:val="28"/>
          <w:szCs w:val="28"/>
        </w:rPr>
        <w:t>муниципального округа Лотошино</w:t>
      </w:r>
      <w:r w:rsidR="004612E0" w:rsidRPr="00B21E75">
        <w:rPr>
          <w:b/>
          <w:sz w:val="28"/>
          <w:szCs w:val="28"/>
        </w:rPr>
        <w:t xml:space="preserve"> </w:t>
      </w:r>
      <w:r w:rsidR="007C47FA" w:rsidRPr="00B21E75">
        <w:rPr>
          <w:b/>
          <w:sz w:val="28"/>
          <w:szCs w:val="28"/>
        </w:rPr>
        <w:t>Московской области</w:t>
      </w:r>
    </w:p>
    <w:p w14:paraId="454CEDA5" w14:textId="77777777" w:rsidR="007C47FA" w:rsidRPr="00B21E75" w:rsidRDefault="007C47FA" w:rsidP="007139DF">
      <w:pPr>
        <w:tabs>
          <w:tab w:val="center" w:pos="7950"/>
          <w:tab w:val="center" w:pos="9300"/>
          <w:tab w:val="center" w:pos="9375"/>
        </w:tabs>
        <w:spacing w:line="240" w:lineRule="auto"/>
        <w:ind w:right="99" w:firstLine="0"/>
        <w:jc w:val="left"/>
        <w:rPr>
          <w:szCs w:val="24"/>
        </w:rPr>
      </w:pPr>
    </w:p>
    <w:p w14:paraId="3345A9EF" w14:textId="376CD5B2" w:rsidR="007C47FA" w:rsidRPr="00B21E75" w:rsidRDefault="00343DDE" w:rsidP="00750307">
      <w:pPr>
        <w:tabs>
          <w:tab w:val="left" w:pos="3960"/>
          <w:tab w:val="center" w:pos="7950"/>
          <w:tab w:val="center" w:pos="9300"/>
        </w:tabs>
        <w:spacing w:before="120" w:after="120" w:line="240" w:lineRule="auto"/>
        <w:ind w:firstLine="0"/>
        <w:jc w:val="center"/>
        <w:outlineLvl w:val="1"/>
        <w:rPr>
          <w:b/>
          <w:sz w:val="26"/>
          <w:szCs w:val="26"/>
        </w:rPr>
      </w:pPr>
      <w:r w:rsidRPr="00B21E75">
        <w:rPr>
          <w:b/>
          <w:sz w:val="26"/>
          <w:szCs w:val="26"/>
        </w:rPr>
        <w:t>1</w:t>
      </w:r>
      <w:r w:rsidR="007C47FA" w:rsidRPr="00B21E75">
        <w:rPr>
          <w:b/>
          <w:sz w:val="26"/>
          <w:szCs w:val="26"/>
        </w:rPr>
        <w:t xml:space="preserve">. Основная часть </w:t>
      </w:r>
      <w:r w:rsidR="00EF2B6A" w:rsidRPr="00B21E75">
        <w:rPr>
          <w:b/>
          <w:sz w:val="26"/>
          <w:szCs w:val="26"/>
        </w:rPr>
        <w:t xml:space="preserve">– </w:t>
      </w:r>
      <w:r w:rsidR="007C47FA" w:rsidRPr="00B21E75">
        <w:rPr>
          <w:b/>
          <w:sz w:val="26"/>
          <w:szCs w:val="26"/>
        </w:rPr>
        <w:t xml:space="preserve">расчетные показатели минимально допустимого уровня обеспеченности населения объектами местного значения </w:t>
      </w:r>
      <w:r w:rsidR="007500C8" w:rsidRPr="00B21E75">
        <w:rPr>
          <w:b/>
          <w:sz w:val="26"/>
          <w:szCs w:val="26"/>
        </w:rPr>
        <w:t>муниципального</w:t>
      </w:r>
      <w:r w:rsidR="004612E0" w:rsidRPr="00B21E75">
        <w:rPr>
          <w:b/>
          <w:sz w:val="26"/>
          <w:szCs w:val="26"/>
        </w:rPr>
        <w:t xml:space="preserve"> округа </w:t>
      </w:r>
      <w:r w:rsidR="007C47FA" w:rsidRPr="00B21E75">
        <w:rPr>
          <w:b/>
          <w:sz w:val="26"/>
          <w:szCs w:val="26"/>
        </w:rPr>
        <w:t xml:space="preserve">и расчетные показатели максимально допустимого уровня территориальной доступности таких объектов для населения </w:t>
      </w:r>
    </w:p>
    <w:p w14:paraId="79BEBBDB" w14:textId="77777777" w:rsidR="005A7F11" w:rsidRPr="00B21E75" w:rsidRDefault="005A7F11" w:rsidP="005A7F11">
      <w:pPr>
        <w:tabs>
          <w:tab w:val="center" w:pos="7950"/>
          <w:tab w:val="center" w:pos="9300"/>
        </w:tabs>
        <w:spacing w:line="240" w:lineRule="auto"/>
        <w:ind w:right="99" w:firstLine="600"/>
        <w:rPr>
          <w:bCs/>
          <w:sz w:val="26"/>
          <w:szCs w:val="26"/>
        </w:rPr>
      </w:pPr>
    </w:p>
    <w:p w14:paraId="2539BFB7" w14:textId="0270AF9F" w:rsidR="005A7F11" w:rsidRPr="00B21E75" w:rsidRDefault="000357AD" w:rsidP="00750307">
      <w:pPr>
        <w:tabs>
          <w:tab w:val="left" w:pos="3960"/>
          <w:tab w:val="center" w:pos="7950"/>
          <w:tab w:val="center" w:pos="9300"/>
        </w:tabs>
        <w:spacing w:before="120" w:after="120" w:line="240" w:lineRule="auto"/>
        <w:ind w:firstLine="0"/>
        <w:jc w:val="center"/>
        <w:outlineLvl w:val="1"/>
        <w:rPr>
          <w:b/>
          <w:szCs w:val="24"/>
        </w:rPr>
      </w:pPr>
      <w:bookmarkStart w:id="2" w:name="_Hlk147843154"/>
      <w:r w:rsidRPr="00B21E75">
        <w:rPr>
          <w:b/>
          <w:szCs w:val="24"/>
        </w:rPr>
        <w:t>1.</w:t>
      </w:r>
      <w:r w:rsidR="005A7F11" w:rsidRPr="00B21E75">
        <w:rPr>
          <w:b/>
          <w:szCs w:val="24"/>
        </w:rPr>
        <w:t>1. Общие положения</w:t>
      </w:r>
    </w:p>
    <w:p w14:paraId="680CAF92" w14:textId="11318E90" w:rsidR="00B95225" w:rsidRPr="00B21E75" w:rsidRDefault="00301991" w:rsidP="00301991">
      <w:pPr>
        <w:tabs>
          <w:tab w:val="center" w:pos="8100"/>
          <w:tab w:val="center" w:pos="8925"/>
        </w:tabs>
        <w:spacing w:line="240" w:lineRule="auto"/>
        <w:ind w:right="24" w:firstLine="567"/>
        <w:rPr>
          <w:bCs/>
          <w:szCs w:val="24"/>
        </w:rPr>
      </w:pPr>
      <w:r w:rsidRPr="00B21E75">
        <w:rPr>
          <w:bCs/>
          <w:szCs w:val="24"/>
        </w:rPr>
        <w:t>1.</w:t>
      </w:r>
      <w:r w:rsidR="001E0E99" w:rsidRPr="00B21E75">
        <w:rPr>
          <w:bCs/>
          <w:szCs w:val="24"/>
        </w:rPr>
        <w:t>1</w:t>
      </w:r>
      <w:r w:rsidRPr="00B21E75">
        <w:rPr>
          <w:bCs/>
          <w:szCs w:val="24"/>
        </w:rPr>
        <w:t>.1. </w:t>
      </w:r>
      <w:r w:rsidR="00B95225" w:rsidRPr="00B21E75">
        <w:rPr>
          <w:bCs/>
          <w:szCs w:val="24"/>
        </w:rPr>
        <w:t xml:space="preserve">Настоящие нормативы градостроительного проектирования </w:t>
      </w:r>
      <w:r w:rsidR="008B2D2D" w:rsidRPr="00B21E75">
        <w:rPr>
          <w:bCs/>
          <w:szCs w:val="24"/>
        </w:rPr>
        <w:t>муниципального округа Лотошино</w:t>
      </w:r>
      <w:r w:rsidR="00D942F4" w:rsidRPr="00B21E75">
        <w:rPr>
          <w:bCs/>
          <w:szCs w:val="24"/>
        </w:rPr>
        <w:t xml:space="preserve"> Московской области </w:t>
      </w:r>
      <w:r w:rsidR="00B95225" w:rsidRPr="00B21E75">
        <w:rPr>
          <w:bCs/>
          <w:szCs w:val="24"/>
        </w:rPr>
        <w:t>(далее</w:t>
      </w:r>
      <w:r w:rsidR="00B85582" w:rsidRPr="00B21E75">
        <w:rPr>
          <w:bCs/>
          <w:szCs w:val="24"/>
        </w:rPr>
        <w:t xml:space="preserve"> </w:t>
      </w:r>
      <w:r w:rsidR="00B95225" w:rsidRPr="00B21E75">
        <w:rPr>
          <w:bCs/>
          <w:szCs w:val="24"/>
        </w:rPr>
        <w:t xml:space="preserve">– </w:t>
      </w:r>
      <w:r w:rsidR="00BC1DA1" w:rsidRPr="00B21E75">
        <w:rPr>
          <w:bCs/>
          <w:szCs w:val="24"/>
        </w:rPr>
        <w:t>нормативы</w:t>
      </w:r>
      <w:r w:rsidR="00B95225" w:rsidRPr="00B21E75">
        <w:rPr>
          <w:bCs/>
          <w:szCs w:val="24"/>
        </w:rPr>
        <w:t xml:space="preserve">, </w:t>
      </w:r>
      <w:r w:rsidR="00423BBB" w:rsidRPr="00B21E75">
        <w:rPr>
          <w:bCs/>
          <w:szCs w:val="24"/>
        </w:rPr>
        <w:t>НГП МОЛ</w:t>
      </w:r>
      <w:r w:rsidR="00B95225" w:rsidRPr="00B21E75">
        <w:rPr>
          <w:bCs/>
          <w:szCs w:val="24"/>
        </w:rPr>
        <w:t xml:space="preserve">) подготовлены с целью реализации полномочий органов местного самоуправления </w:t>
      </w:r>
      <w:r w:rsidR="008B2D2D" w:rsidRPr="00B21E75">
        <w:rPr>
          <w:bCs/>
          <w:szCs w:val="24"/>
        </w:rPr>
        <w:t>муниципального округа Лотошино</w:t>
      </w:r>
      <w:r w:rsidR="00D942F4" w:rsidRPr="00B21E75">
        <w:rPr>
          <w:bCs/>
          <w:szCs w:val="24"/>
        </w:rPr>
        <w:t xml:space="preserve"> </w:t>
      </w:r>
      <w:r w:rsidR="00B95225" w:rsidRPr="00B21E75">
        <w:rPr>
          <w:bCs/>
          <w:szCs w:val="24"/>
        </w:rPr>
        <w:t xml:space="preserve">в области градостроительной деятельности. </w:t>
      </w:r>
    </w:p>
    <w:p w14:paraId="49B8627C" w14:textId="3F4D6CBE" w:rsidR="00B95225" w:rsidRPr="00B21E75" w:rsidRDefault="00301991" w:rsidP="00301991">
      <w:pPr>
        <w:tabs>
          <w:tab w:val="center" w:pos="8100"/>
          <w:tab w:val="center" w:pos="8925"/>
        </w:tabs>
        <w:spacing w:line="240" w:lineRule="auto"/>
        <w:ind w:right="24" w:firstLine="567"/>
        <w:rPr>
          <w:bCs/>
          <w:szCs w:val="24"/>
        </w:rPr>
      </w:pPr>
      <w:r w:rsidRPr="00B21E75">
        <w:rPr>
          <w:bCs/>
          <w:szCs w:val="24"/>
        </w:rPr>
        <w:t>1.</w:t>
      </w:r>
      <w:r w:rsidR="001E0E99" w:rsidRPr="00B21E75">
        <w:rPr>
          <w:bCs/>
          <w:szCs w:val="24"/>
        </w:rPr>
        <w:t>1</w:t>
      </w:r>
      <w:r w:rsidRPr="00B21E75">
        <w:rPr>
          <w:bCs/>
          <w:szCs w:val="24"/>
        </w:rPr>
        <w:t>.2. </w:t>
      </w:r>
      <w:r w:rsidR="00B95225" w:rsidRPr="00B21E75">
        <w:rPr>
          <w:bCs/>
          <w:szCs w:val="24"/>
        </w:rPr>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41A6FED9" w14:textId="23D16B42" w:rsidR="00B95225" w:rsidRPr="00B21E75" w:rsidRDefault="00B95225" w:rsidP="00301991">
      <w:pPr>
        <w:tabs>
          <w:tab w:val="center" w:pos="8100"/>
          <w:tab w:val="center" w:pos="8925"/>
        </w:tabs>
        <w:spacing w:line="240" w:lineRule="auto"/>
        <w:ind w:right="24" w:firstLine="567"/>
        <w:rPr>
          <w:bCs/>
          <w:szCs w:val="24"/>
        </w:rPr>
      </w:pPr>
      <w:r w:rsidRPr="00B21E75">
        <w:rPr>
          <w:bCs/>
          <w:szCs w:val="24"/>
        </w:rPr>
        <w:t xml:space="preserve">В </w:t>
      </w:r>
      <w:r w:rsidR="00CA45F1" w:rsidRPr="00B21E75">
        <w:rPr>
          <w:bCs/>
          <w:szCs w:val="24"/>
        </w:rPr>
        <w:t>норм</w:t>
      </w:r>
      <w:r w:rsidRPr="00B21E75">
        <w:rPr>
          <w:bCs/>
          <w:szCs w:val="24"/>
        </w:rPr>
        <w:t xml:space="preserve">ативах градостроительного проектирования </w:t>
      </w:r>
      <w:r w:rsidR="007500C8" w:rsidRPr="00B21E75">
        <w:rPr>
          <w:bCs/>
          <w:szCs w:val="24"/>
        </w:rPr>
        <w:t>муниципального</w:t>
      </w:r>
      <w:r w:rsidRPr="00B21E75">
        <w:rPr>
          <w:bCs/>
          <w:szCs w:val="24"/>
        </w:rPr>
        <w:t xml:space="preserve"> округа устанавливаются расчетные показатели минимально допустимого уровня обеспеченности </w:t>
      </w:r>
      <w:r w:rsidR="00B94FDF" w:rsidRPr="00B21E75">
        <w:rPr>
          <w:bCs/>
          <w:szCs w:val="24"/>
        </w:rPr>
        <w:t>объектами местного значения</w:t>
      </w:r>
      <w:r w:rsidRPr="00B21E75">
        <w:rPr>
          <w:bCs/>
          <w:szCs w:val="24"/>
        </w:rPr>
        <w:t xml:space="preserve"> </w:t>
      </w:r>
      <w:r w:rsidR="007500C8" w:rsidRPr="00B21E75">
        <w:rPr>
          <w:bCs/>
          <w:szCs w:val="24"/>
        </w:rPr>
        <w:t>муниципального</w:t>
      </w:r>
      <w:r w:rsidRPr="00B21E75">
        <w:rPr>
          <w:bCs/>
          <w:szCs w:val="24"/>
        </w:rPr>
        <w:t xml:space="preserve"> округа, относящимися к областям, указанным в </w:t>
      </w:r>
      <w:hyperlink r:id="rId8" w:anchor="dst101686" w:history="1">
        <w:r w:rsidRPr="00B21E75">
          <w:rPr>
            <w:bCs/>
            <w:szCs w:val="24"/>
          </w:rPr>
          <w:t>пункте 1 части 5 статьи 23</w:t>
        </w:r>
      </w:hyperlink>
      <w:r w:rsidRPr="00B21E75">
        <w:rPr>
          <w:bCs/>
          <w:szCs w:val="24"/>
        </w:rPr>
        <w:t xml:space="preserve"> Градостроительного кодекса, объектами </w:t>
      </w:r>
      <w:hyperlink r:id="rId9" w:anchor="dst100009" w:history="1">
        <w:r w:rsidRPr="00B21E75">
          <w:rPr>
            <w:bCs/>
            <w:szCs w:val="24"/>
          </w:rPr>
          <w:t>благоустройства</w:t>
        </w:r>
      </w:hyperlink>
      <w:r w:rsidRPr="00B21E75">
        <w:rPr>
          <w:bCs/>
          <w:szCs w:val="24"/>
        </w:rPr>
        <w:t xml:space="preserve"> территории, иными </w:t>
      </w:r>
      <w:r w:rsidR="00B94FDF" w:rsidRPr="00B21E75">
        <w:rPr>
          <w:bCs/>
          <w:szCs w:val="24"/>
        </w:rPr>
        <w:t>объектами местного значения</w:t>
      </w:r>
      <w:r w:rsidRPr="00B21E75">
        <w:rPr>
          <w:bCs/>
          <w:szCs w:val="24"/>
        </w:rPr>
        <w:t xml:space="preserve"> </w:t>
      </w:r>
      <w:r w:rsidR="007500C8" w:rsidRPr="00B21E75">
        <w:rPr>
          <w:bCs/>
          <w:szCs w:val="24"/>
        </w:rPr>
        <w:t>муниципального</w:t>
      </w:r>
      <w:r w:rsidRPr="00B21E75">
        <w:rPr>
          <w:bCs/>
          <w:szCs w:val="24"/>
        </w:rPr>
        <w:t xml:space="preserve"> округа населения </w:t>
      </w:r>
      <w:r w:rsidR="007500C8" w:rsidRPr="00B21E75">
        <w:rPr>
          <w:bCs/>
          <w:szCs w:val="24"/>
        </w:rPr>
        <w:t>муниципального</w:t>
      </w:r>
      <w:r w:rsidRPr="00B21E75">
        <w:rPr>
          <w:bCs/>
          <w:szCs w:val="24"/>
        </w:rPr>
        <w:t xml:space="preserve"> округа и расчетные показатели максимально допустимого уровня территориальной доступности таких объектов для населения </w:t>
      </w:r>
      <w:r w:rsidR="007500C8" w:rsidRPr="00B21E75">
        <w:rPr>
          <w:bCs/>
          <w:szCs w:val="24"/>
        </w:rPr>
        <w:t>муниципального</w:t>
      </w:r>
      <w:r w:rsidRPr="00B21E75">
        <w:rPr>
          <w:bCs/>
          <w:szCs w:val="24"/>
        </w:rPr>
        <w:t xml:space="preserve"> округа.</w:t>
      </w:r>
    </w:p>
    <w:p w14:paraId="3E8B8F77" w14:textId="2F551A40" w:rsidR="00B95225" w:rsidRPr="00B21E75" w:rsidRDefault="00301991" w:rsidP="00301991">
      <w:pPr>
        <w:tabs>
          <w:tab w:val="center" w:pos="8100"/>
          <w:tab w:val="center" w:pos="8925"/>
        </w:tabs>
        <w:spacing w:line="240" w:lineRule="auto"/>
        <w:ind w:right="24" w:firstLine="567"/>
        <w:rPr>
          <w:bCs/>
          <w:szCs w:val="24"/>
        </w:rPr>
      </w:pPr>
      <w:r w:rsidRPr="00B21E75">
        <w:rPr>
          <w:bCs/>
          <w:szCs w:val="24"/>
        </w:rPr>
        <w:t>1.</w:t>
      </w:r>
      <w:r w:rsidR="001E0E99" w:rsidRPr="00B21E75">
        <w:rPr>
          <w:bCs/>
          <w:szCs w:val="24"/>
        </w:rPr>
        <w:t>1</w:t>
      </w:r>
      <w:r w:rsidRPr="00B21E75">
        <w:rPr>
          <w:bCs/>
          <w:szCs w:val="24"/>
        </w:rPr>
        <w:t>.3. </w:t>
      </w:r>
      <w:r w:rsidR="00B95225" w:rsidRPr="00B21E75">
        <w:rPr>
          <w:bCs/>
          <w:szCs w:val="24"/>
        </w:rPr>
        <w:t xml:space="preserve">Объектами местного значения (далее – ОМЗ) </w:t>
      </w:r>
      <w:r w:rsidR="007500C8" w:rsidRPr="00B21E75">
        <w:rPr>
          <w:bCs/>
          <w:szCs w:val="24"/>
        </w:rPr>
        <w:t>муниципального</w:t>
      </w:r>
      <w:r w:rsidR="00B95225" w:rsidRPr="00B21E75">
        <w:rPr>
          <w:bCs/>
          <w:szCs w:val="24"/>
        </w:rPr>
        <w:t xml:space="preserve"> округа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7500C8" w:rsidRPr="00B21E75">
        <w:rPr>
          <w:bCs/>
          <w:szCs w:val="24"/>
        </w:rPr>
        <w:t>муниципального</w:t>
      </w:r>
      <w:r w:rsidR="00B95225" w:rsidRPr="00B21E75">
        <w:rPr>
          <w:bCs/>
          <w:szCs w:val="24"/>
        </w:rPr>
        <w:t xml:space="preserve"> округа полномочий по вопросам местного значения и в пределах переданных государственных полномочий в соответствии с федеральными законами, законом </w:t>
      </w:r>
      <w:r w:rsidR="00EC0314" w:rsidRPr="00B21E75">
        <w:rPr>
          <w:bCs/>
          <w:szCs w:val="24"/>
        </w:rPr>
        <w:t>региона</w:t>
      </w:r>
      <w:r w:rsidR="00B95225" w:rsidRPr="00B21E75">
        <w:rPr>
          <w:bCs/>
          <w:szCs w:val="24"/>
        </w:rPr>
        <w:t xml:space="preserve">, уставом </w:t>
      </w:r>
      <w:r w:rsidR="007500C8" w:rsidRPr="00B21E75">
        <w:rPr>
          <w:bCs/>
          <w:szCs w:val="24"/>
        </w:rPr>
        <w:t>муниципального</w:t>
      </w:r>
      <w:r w:rsidR="00B95225" w:rsidRPr="00B21E75">
        <w:rPr>
          <w:bCs/>
          <w:szCs w:val="24"/>
        </w:rPr>
        <w:t xml:space="preserve"> округа и оказывают существенное влияние на социально-экономическое развитие </w:t>
      </w:r>
      <w:r w:rsidR="007500C8" w:rsidRPr="00B21E75">
        <w:rPr>
          <w:bCs/>
          <w:szCs w:val="24"/>
        </w:rPr>
        <w:t>муниципального</w:t>
      </w:r>
      <w:r w:rsidR="00B95225" w:rsidRPr="00B21E75">
        <w:rPr>
          <w:bCs/>
          <w:szCs w:val="24"/>
        </w:rPr>
        <w:t xml:space="preserve"> округа.</w:t>
      </w:r>
    </w:p>
    <w:p w14:paraId="0B0BB0C2" w14:textId="5EB16AD5" w:rsidR="00B95225" w:rsidRPr="00B21E75" w:rsidRDefault="00301991" w:rsidP="00301991">
      <w:pPr>
        <w:tabs>
          <w:tab w:val="center" w:pos="8100"/>
          <w:tab w:val="center" w:pos="8925"/>
        </w:tabs>
        <w:spacing w:line="240" w:lineRule="auto"/>
        <w:ind w:right="24" w:firstLine="567"/>
        <w:rPr>
          <w:bCs/>
          <w:szCs w:val="24"/>
        </w:rPr>
      </w:pPr>
      <w:r w:rsidRPr="00B21E75">
        <w:rPr>
          <w:bCs/>
          <w:szCs w:val="24"/>
        </w:rPr>
        <w:t>1.</w:t>
      </w:r>
      <w:r w:rsidR="001E0E99" w:rsidRPr="00B21E75">
        <w:rPr>
          <w:bCs/>
          <w:szCs w:val="24"/>
        </w:rPr>
        <w:t>1</w:t>
      </w:r>
      <w:r w:rsidRPr="00B21E75">
        <w:rPr>
          <w:bCs/>
          <w:szCs w:val="24"/>
        </w:rPr>
        <w:t>.4. </w:t>
      </w:r>
      <w:r w:rsidR="00B95225" w:rsidRPr="00B21E75">
        <w:rPr>
          <w:bCs/>
          <w:szCs w:val="24"/>
        </w:rPr>
        <w:t xml:space="preserve">Перечень областей нормирования, для которых в </w:t>
      </w:r>
      <w:r w:rsidR="00423BBB" w:rsidRPr="00B21E75">
        <w:rPr>
          <w:bCs/>
          <w:szCs w:val="24"/>
        </w:rPr>
        <w:t>НГП МОЛ</w:t>
      </w:r>
      <w:r w:rsidR="00B95225" w:rsidRPr="00B21E75">
        <w:rPr>
          <w:bCs/>
          <w:szCs w:val="24"/>
        </w:rPr>
        <w:t xml:space="preserve"> установлены расчетные показатели, сформирован на основе видов объектов местного значения </w:t>
      </w:r>
      <w:r w:rsidR="007500C8" w:rsidRPr="00B21E75">
        <w:rPr>
          <w:bCs/>
          <w:szCs w:val="24"/>
        </w:rPr>
        <w:t>муниципального</w:t>
      </w:r>
      <w:r w:rsidR="00B95225" w:rsidRPr="00B21E75">
        <w:rPr>
          <w:bCs/>
          <w:szCs w:val="24"/>
        </w:rPr>
        <w:t xml:space="preserve"> округа, отображаемых на карте генерального плана согласно </w:t>
      </w:r>
      <w:hyperlink r:id="rId10" w:anchor="dst101625" w:history="1">
        <w:r w:rsidR="00B95225" w:rsidRPr="00B21E75">
          <w:rPr>
            <w:bCs/>
            <w:szCs w:val="24"/>
          </w:rPr>
          <w:t>пункта 1 части 5 статьи 23</w:t>
        </w:r>
      </w:hyperlink>
      <w:r w:rsidR="00B95225" w:rsidRPr="00B21E75">
        <w:rPr>
          <w:bCs/>
          <w:szCs w:val="24"/>
        </w:rPr>
        <w:t xml:space="preserve"> Градостроительного кодекса, с учетом объектов для решения вопросов местного значения </w:t>
      </w:r>
      <w:r w:rsidR="007500C8" w:rsidRPr="00B21E75">
        <w:rPr>
          <w:bCs/>
          <w:szCs w:val="24"/>
        </w:rPr>
        <w:t>муниципального</w:t>
      </w:r>
      <w:r w:rsidR="00B95225" w:rsidRPr="00B21E75">
        <w:rPr>
          <w:bCs/>
          <w:szCs w:val="24"/>
        </w:rPr>
        <w:t xml:space="preserve"> округа, указанных в статье 16 Федерального закона от 06.10.2003 № 131-ФЗ «Об общих принципах организации местного самоуправления в Российской Федерации» и в статье </w:t>
      </w:r>
      <w:r w:rsidR="00423BBB" w:rsidRPr="00B21E75">
        <w:rPr>
          <w:bCs/>
          <w:szCs w:val="24"/>
        </w:rPr>
        <w:t>9</w:t>
      </w:r>
      <w:r w:rsidR="00B95225" w:rsidRPr="00B21E75">
        <w:rPr>
          <w:bCs/>
          <w:szCs w:val="24"/>
        </w:rPr>
        <w:t xml:space="preserve"> Устава </w:t>
      </w:r>
      <w:r w:rsidR="008B2D2D" w:rsidRPr="00B21E75">
        <w:rPr>
          <w:bCs/>
          <w:szCs w:val="24"/>
        </w:rPr>
        <w:t>муниципального округа Лотошино</w:t>
      </w:r>
      <w:r w:rsidR="00891E06" w:rsidRPr="00B21E75">
        <w:rPr>
          <w:bCs/>
          <w:szCs w:val="24"/>
        </w:rPr>
        <w:t xml:space="preserve"> Московской области</w:t>
      </w:r>
      <w:r w:rsidR="00B95225" w:rsidRPr="00B21E75">
        <w:rPr>
          <w:bCs/>
          <w:szCs w:val="24"/>
        </w:rPr>
        <w:t xml:space="preserve">. Состав областей нормирования отражен в наименованиях разделов основной части </w:t>
      </w:r>
      <w:r w:rsidR="00423BBB" w:rsidRPr="00B21E75">
        <w:rPr>
          <w:bCs/>
          <w:szCs w:val="24"/>
        </w:rPr>
        <w:t>НГП МОЛ</w:t>
      </w:r>
      <w:r w:rsidR="00B95225" w:rsidRPr="00B21E75">
        <w:rPr>
          <w:bCs/>
          <w:szCs w:val="24"/>
        </w:rPr>
        <w:t>.</w:t>
      </w:r>
    </w:p>
    <w:p w14:paraId="5A88C4DD" w14:textId="305246C3" w:rsidR="00B95225" w:rsidRPr="00B21E75" w:rsidRDefault="00301991" w:rsidP="00C36E6C">
      <w:pPr>
        <w:tabs>
          <w:tab w:val="center" w:pos="8100"/>
          <w:tab w:val="center" w:pos="8925"/>
        </w:tabs>
        <w:spacing w:line="240" w:lineRule="auto"/>
        <w:ind w:right="24" w:firstLine="567"/>
        <w:rPr>
          <w:bCs/>
          <w:szCs w:val="24"/>
        </w:rPr>
      </w:pPr>
      <w:r w:rsidRPr="00B21E75">
        <w:rPr>
          <w:bCs/>
          <w:szCs w:val="24"/>
        </w:rPr>
        <w:t>1.</w:t>
      </w:r>
      <w:r w:rsidR="001E0E99" w:rsidRPr="00B21E75">
        <w:rPr>
          <w:bCs/>
          <w:szCs w:val="24"/>
        </w:rPr>
        <w:t>1</w:t>
      </w:r>
      <w:r w:rsidRPr="00B21E75">
        <w:rPr>
          <w:bCs/>
          <w:szCs w:val="24"/>
        </w:rPr>
        <w:t>.5. </w:t>
      </w:r>
      <w:r w:rsidR="00B95225" w:rsidRPr="00B21E75">
        <w:rPr>
          <w:bCs/>
          <w:szCs w:val="24"/>
        </w:rPr>
        <w:t xml:space="preserve">Настоящие </w:t>
      </w:r>
      <w:r w:rsidR="00BC1DA1" w:rsidRPr="00B21E75">
        <w:rPr>
          <w:bCs/>
          <w:szCs w:val="24"/>
        </w:rPr>
        <w:t>нормативы</w:t>
      </w:r>
      <w:r w:rsidR="00B95225" w:rsidRPr="00B21E75">
        <w:rPr>
          <w:bCs/>
          <w:szCs w:val="24"/>
        </w:rPr>
        <w:t xml:space="preserve"> направлены на повышение благоприятных условий жизни населения </w:t>
      </w:r>
      <w:r w:rsidR="008B2D2D" w:rsidRPr="00B21E75">
        <w:rPr>
          <w:bCs/>
          <w:szCs w:val="24"/>
        </w:rPr>
        <w:t>муниципального округа Лотошино</w:t>
      </w:r>
      <w:r w:rsidR="002400B6" w:rsidRPr="00B21E75">
        <w:rPr>
          <w:bCs/>
          <w:szCs w:val="24"/>
        </w:rPr>
        <w:t xml:space="preserve"> Московской области (далее</w:t>
      </w:r>
      <w:r w:rsidR="006B0D53" w:rsidRPr="00B21E75">
        <w:rPr>
          <w:bCs/>
          <w:szCs w:val="24"/>
        </w:rPr>
        <w:t xml:space="preserve"> </w:t>
      </w:r>
      <w:r w:rsidR="002400B6" w:rsidRPr="00B21E75">
        <w:rPr>
          <w:bCs/>
          <w:szCs w:val="24"/>
        </w:rPr>
        <w:t xml:space="preserve">- </w:t>
      </w:r>
      <w:r w:rsidR="00A75EE9" w:rsidRPr="00B21E75">
        <w:rPr>
          <w:bCs/>
          <w:szCs w:val="24"/>
        </w:rPr>
        <w:t>муниципальный</w:t>
      </w:r>
      <w:r w:rsidR="002400B6" w:rsidRPr="00B21E75">
        <w:rPr>
          <w:bCs/>
          <w:szCs w:val="24"/>
        </w:rPr>
        <w:t xml:space="preserve"> </w:t>
      </w:r>
      <w:r w:rsidR="002400B6" w:rsidRPr="00B21E75">
        <w:rPr>
          <w:bCs/>
          <w:szCs w:val="24"/>
        </w:rPr>
        <w:lastRenderedPageBreak/>
        <w:t>округ)</w:t>
      </w:r>
      <w:r w:rsidR="007A0EF4" w:rsidRPr="00B21E75">
        <w:rPr>
          <w:bCs/>
          <w:szCs w:val="24"/>
        </w:rPr>
        <w:t>,</w:t>
      </w:r>
      <w:r w:rsidR="00C36E6C" w:rsidRPr="00B21E75">
        <w:rPr>
          <w:bCs/>
          <w:szCs w:val="24"/>
        </w:rPr>
        <w:t xml:space="preserve"> </w:t>
      </w:r>
      <w:r w:rsidR="00B95225" w:rsidRPr="00B21E75">
        <w:rPr>
          <w:bCs/>
          <w:szCs w:val="24"/>
        </w:rPr>
        <w:t xml:space="preserve">на устойчивое развитие территорий округа с учетом социально-экономических, территориальных и иных особенностей населенных пунктов </w:t>
      </w:r>
      <w:r w:rsidR="007500C8" w:rsidRPr="00B21E75">
        <w:rPr>
          <w:bCs/>
          <w:szCs w:val="24"/>
        </w:rPr>
        <w:t>муниципального</w:t>
      </w:r>
      <w:r w:rsidR="005437D9" w:rsidRPr="00B21E75">
        <w:rPr>
          <w:bCs/>
          <w:szCs w:val="24"/>
        </w:rPr>
        <w:t xml:space="preserve"> </w:t>
      </w:r>
      <w:r w:rsidR="00B95225" w:rsidRPr="00B21E75">
        <w:rPr>
          <w:bCs/>
          <w:szCs w:val="24"/>
        </w:rPr>
        <w:t>округа, на обеспечение соответствия средовых характеристик населенных пунктов современным стандартам качества. Нормативы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w:t>
      </w:r>
      <w:r w:rsidR="00C36E6C" w:rsidRPr="00B21E75">
        <w:rPr>
          <w:bCs/>
          <w:szCs w:val="24"/>
        </w:rPr>
        <w:t xml:space="preserve"> </w:t>
      </w:r>
      <w:r w:rsidR="00B95225" w:rsidRPr="00B21E75">
        <w:rPr>
          <w:bCs/>
          <w:szCs w:val="24"/>
        </w:rPr>
        <w:t>и показателями пространственного развития территорий.</w:t>
      </w:r>
    </w:p>
    <w:p w14:paraId="4BF52994" w14:textId="7BFF91D6" w:rsidR="00B95225" w:rsidRPr="00B21E75" w:rsidRDefault="00301991" w:rsidP="00301991">
      <w:pPr>
        <w:tabs>
          <w:tab w:val="center" w:pos="8100"/>
          <w:tab w:val="center" w:pos="8925"/>
        </w:tabs>
        <w:spacing w:line="240" w:lineRule="auto"/>
        <w:ind w:right="24" w:firstLine="567"/>
        <w:rPr>
          <w:bCs/>
          <w:szCs w:val="24"/>
        </w:rPr>
      </w:pPr>
      <w:r w:rsidRPr="00B21E75">
        <w:rPr>
          <w:bCs/>
          <w:szCs w:val="24"/>
        </w:rPr>
        <w:t>1.</w:t>
      </w:r>
      <w:r w:rsidR="001E0E99" w:rsidRPr="00B21E75">
        <w:rPr>
          <w:bCs/>
          <w:szCs w:val="24"/>
        </w:rPr>
        <w:t>1</w:t>
      </w:r>
      <w:r w:rsidRPr="00B21E75">
        <w:rPr>
          <w:bCs/>
          <w:szCs w:val="24"/>
        </w:rPr>
        <w:t>.6. </w:t>
      </w:r>
      <w:r w:rsidR="00423BBB" w:rsidRPr="00B21E75">
        <w:rPr>
          <w:bCs/>
          <w:szCs w:val="24"/>
        </w:rPr>
        <w:t>НГП МОЛ</w:t>
      </w:r>
      <w:r w:rsidR="00B95225" w:rsidRPr="00B21E75">
        <w:rPr>
          <w:bCs/>
          <w:szCs w:val="24"/>
        </w:rPr>
        <w:t xml:space="preserve"> разработаны в соответствии с действующим законодательством Российской Федерации, </w:t>
      </w:r>
      <w:r w:rsidR="00185F78" w:rsidRPr="00B21E75">
        <w:rPr>
          <w:bCs/>
          <w:szCs w:val="24"/>
        </w:rPr>
        <w:t>Московской области</w:t>
      </w:r>
      <w:r w:rsidR="00B95225" w:rsidRPr="00B21E75">
        <w:rPr>
          <w:bCs/>
          <w:szCs w:val="24"/>
        </w:rPr>
        <w:t xml:space="preserve"> и муниципальными правовыми актами </w:t>
      </w:r>
      <w:r w:rsidR="008B2D2D" w:rsidRPr="00B21E75">
        <w:rPr>
          <w:bCs/>
          <w:szCs w:val="24"/>
        </w:rPr>
        <w:t>муниципального округа Лотошино</w:t>
      </w:r>
      <w:r w:rsidR="00B95225" w:rsidRPr="00B21E75">
        <w:rPr>
          <w:bCs/>
          <w:szCs w:val="24"/>
        </w:rPr>
        <w:t xml:space="preserve">, с учетом социально-демографического состава и плотности населения на территории </w:t>
      </w:r>
      <w:r w:rsidR="008B2D2D" w:rsidRPr="00B21E75">
        <w:rPr>
          <w:bCs/>
          <w:szCs w:val="24"/>
        </w:rPr>
        <w:t>муниципального округа Лотошино</w:t>
      </w:r>
      <w:r w:rsidR="00B95225" w:rsidRPr="00B21E75">
        <w:rPr>
          <w:bCs/>
          <w:szCs w:val="24"/>
        </w:rPr>
        <w:t xml:space="preserve">, стратегии (программ) социально-экономического развития </w:t>
      </w:r>
      <w:r w:rsidR="008B2D2D" w:rsidRPr="00B21E75">
        <w:rPr>
          <w:bCs/>
          <w:szCs w:val="24"/>
        </w:rPr>
        <w:t>муниципального округа Лотошино</w:t>
      </w:r>
      <w:r w:rsidR="00361512" w:rsidRPr="00B21E75">
        <w:rPr>
          <w:bCs/>
          <w:szCs w:val="24"/>
        </w:rPr>
        <w:t xml:space="preserve"> </w:t>
      </w:r>
      <w:r w:rsidR="00B95225" w:rsidRPr="00B21E75">
        <w:rPr>
          <w:bCs/>
          <w:szCs w:val="24"/>
        </w:rPr>
        <w:t xml:space="preserve">и планов мероприятий по ее (их) реализации, предложений органов местного самоуправления и заинтересованных лиц с соблюдением требований нормативов градостроительного проектирования </w:t>
      </w:r>
      <w:r w:rsidR="00185F78" w:rsidRPr="00B21E75">
        <w:rPr>
          <w:bCs/>
          <w:szCs w:val="24"/>
        </w:rPr>
        <w:t>Московской области</w:t>
      </w:r>
      <w:r w:rsidR="00B95225" w:rsidRPr="00B21E75">
        <w:rPr>
          <w:bCs/>
          <w:szCs w:val="24"/>
        </w:rPr>
        <w:t>.</w:t>
      </w:r>
    </w:p>
    <w:p w14:paraId="1748DDB2" w14:textId="471C2DDA" w:rsidR="00B95225" w:rsidRPr="00B21E75" w:rsidRDefault="00301991" w:rsidP="00301991">
      <w:pPr>
        <w:tabs>
          <w:tab w:val="center" w:pos="8100"/>
          <w:tab w:val="center" w:pos="8925"/>
        </w:tabs>
        <w:spacing w:line="240" w:lineRule="auto"/>
        <w:ind w:right="24" w:firstLine="567"/>
        <w:rPr>
          <w:bCs/>
          <w:szCs w:val="24"/>
        </w:rPr>
      </w:pPr>
      <w:r w:rsidRPr="00B21E75">
        <w:rPr>
          <w:bCs/>
          <w:szCs w:val="24"/>
        </w:rPr>
        <w:t>1.</w:t>
      </w:r>
      <w:r w:rsidR="001E0E99" w:rsidRPr="00B21E75">
        <w:rPr>
          <w:bCs/>
          <w:szCs w:val="24"/>
        </w:rPr>
        <w:t>1</w:t>
      </w:r>
      <w:r w:rsidRPr="00B21E75">
        <w:rPr>
          <w:bCs/>
          <w:szCs w:val="24"/>
        </w:rPr>
        <w:t>.7. </w:t>
      </w:r>
      <w:r w:rsidR="00B95225" w:rsidRPr="00B21E75">
        <w:rPr>
          <w:bCs/>
          <w:szCs w:val="24"/>
        </w:rPr>
        <w:t xml:space="preserve">Дифференцированный подход к нормированию значений расчетных показателей на территории </w:t>
      </w:r>
      <w:r w:rsidR="007500C8" w:rsidRPr="00B21E75">
        <w:rPr>
          <w:bCs/>
          <w:szCs w:val="24"/>
        </w:rPr>
        <w:t>муниципального</w:t>
      </w:r>
      <w:r w:rsidR="00B95225" w:rsidRPr="00B21E75">
        <w:rPr>
          <w:bCs/>
          <w:szCs w:val="24"/>
        </w:rPr>
        <w:t xml:space="preserve"> округа применен:</w:t>
      </w:r>
    </w:p>
    <w:p w14:paraId="616DC1B7" w14:textId="7220CBC4" w:rsidR="00B95225" w:rsidRPr="00B21E75" w:rsidRDefault="006C06EF" w:rsidP="00301991">
      <w:pPr>
        <w:tabs>
          <w:tab w:val="center" w:pos="8100"/>
          <w:tab w:val="center" w:pos="8925"/>
        </w:tabs>
        <w:spacing w:line="240" w:lineRule="auto"/>
        <w:ind w:right="24" w:firstLine="567"/>
        <w:rPr>
          <w:bCs/>
          <w:szCs w:val="24"/>
        </w:rPr>
      </w:pPr>
      <w:r w:rsidRPr="00B21E75">
        <w:rPr>
          <w:bCs/>
          <w:szCs w:val="24"/>
        </w:rPr>
        <w:t xml:space="preserve">– </w:t>
      </w:r>
      <w:r w:rsidR="00B95225" w:rsidRPr="00B21E75">
        <w:rPr>
          <w:bCs/>
          <w:szCs w:val="24"/>
        </w:rPr>
        <w:t>в отношении состава населенных пунктов, подразделяемых по типам (городские, сельские), по численности населения населенных пунктов, по статусу населенн</w:t>
      </w:r>
      <w:r w:rsidRPr="00B21E75">
        <w:rPr>
          <w:bCs/>
          <w:szCs w:val="24"/>
        </w:rPr>
        <w:t>ых</w:t>
      </w:r>
      <w:r w:rsidR="00B95225" w:rsidRPr="00B21E75">
        <w:rPr>
          <w:bCs/>
          <w:szCs w:val="24"/>
        </w:rPr>
        <w:t xml:space="preserve"> пункт</w:t>
      </w:r>
      <w:r w:rsidRPr="00B21E75">
        <w:rPr>
          <w:bCs/>
          <w:szCs w:val="24"/>
        </w:rPr>
        <w:t>ов</w:t>
      </w:r>
      <w:r w:rsidR="00B95225" w:rsidRPr="00B21E75">
        <w:rPr>
          <w:bCs/>
          <w:szCs w:val="24"/>
        </w:rPr>
        <w:t xml:space="preserve"> (административный цент</w:t>
      </w:r>
      <w:r w:rsidR="007A0EF4" w:rsidRPr="00B21E75">
        <w:rPr>
          <w:bCs/>
          <w:szCs w:val="24"/>
        </w:rPr>
        <w:t>р</w:t>
      </w:r>
      <w:r w:rsidR="00B95225" w:rsidRPr="00B21E75">
        <w:rPr>
          <w:bCs/>
          <w:color w:val="FF0000"/>
          <w:szCs w:val="24"/>
        </w:rPr>
        <w:t xml:space="preserve"> </w:t>
      </w:r>
      <w:r w:rsidR="007500C8" w:rsidRPr="00B21E75">
        <w:rPr>
          <w:bCs/>
          <w:szCs w:val="24"/>
        </w:rPr>
        <w:t>муниципального</w:t>
      </w:r>
      <w:r w:rsidR="00B95225" w:rsidRPr="00B21E75">
        <w:rPr>
          <w:bCs/>
          <w:szCs w:val="24"/>
        </w:rPr>
        <w:t xml:space="preserve"> округа, иные населенные пункты);</w:t>
      </w:r>
    </w:p>
    <w:p w14:paraId="4AAD7155" w14:textId="286453EA" w:rsidR="00B95225" w:rsidRPr="00B21E75" w:rsidRDefault="006C06EF" w:rsidP="00301991">
      <w:pPr>
        <w:tabs>
          <w:tab w:val="center" w:pos="8100"/>
          <w:tab w:val="center" w:pos="8925"/>
        </w:tabs>
        <w:spacing w:line="240" w:lineRule="auto"/>
        <w:ind w:right="24" w:firstLine="567"/>
        <w:rPr>
          <w:bCs/>
          <w:szCs w:val="24"/>
        </w:rPr>
      </w:pPr>
      <w:r w:rsidRPr="00B21E75">
        <w:rPr>
          <w:bCs/>
          <w:szCs w:val="24"/>
        </w:rPr>
        <w:t xml:space="preserve">– </w:t>
      </w:r>
      <w:r w:rsidR="00B95225" w:rsidRPr="00B21E75">
        <w:rPr>
          <w:bCs/>
          <w:szCs w:val="24"/>
        </w:rPr>
        <w:t>в отношении объектов с разной частотой обслуживания населения (эпизодическое, периодическое, повседневное);</w:t>
      </w:r>
    </w:p>
    <w:p w14:paraId="7AE19A46" w14:textId="2BF40A95" w:rsidR="00B95225" w:rsidRPr="00B21E75" w:rsidRDefault="006C06EF" w:rsidP="00301991">
      <w:pPr>
        <w:tabs>
          <w:tab w:val="center" w:pos="8100"/>
          <w:tab w:val="center" w:pos="8925"/>
        </w:tabs>
        <w:spacing w:line="240" w:lineRule="auto"/>
        <w:ind w:right="24" w:firstLine="567"/>
        <w:rPr>
          <w:bCs/>
          <w:szCs w:val="24"/>
        </w:rPr>
      </w:pPr>
      <w:bookmarkStart w:id="3" w:name="_Hlk84189736"/>
      <w:r w:rsidRPr="00B21E75">
        <w:rPr>
          <w:bCs/>
          <w:szCs w:val="24"/>
        </w:rPr>
        <w:t xml:space="preserve">– </w:t>
      </w:r>
      <w:r w:rsidR="00B95225" w:rsidRPr="00B21E75">
        <w:rPr>
          <w:bCs/>
          <w:szCs w:val="24"/>
        </w:rPr>
        <w:t>в отношении типа территориальной доступности объектов (пешеходная, транспортная).</w:t>
      </w:r>
    </w:p>
    <w:bookmarkEnd w:id="3"/>
    <w:p w14:paraId="3BE86BD0" w14:textId="6264CBE6" w:rsidR="00B95225" w:rsidRPr="00B21E75" w:rsidRDefault="00301991" w:rsidP="00301991">
      <w:pPr>
        <w:tabs>
          <w:tab w:val="center" w:pos="8100"/>
          <w:tab w:val="center" w:pos="8925"/>
        </w:tabs>
        <w:spacing w:line="240" w:lineRule="auto"/>
        <w:ind w:right="24" w:firstLine="567"/>
        <w:rPr>
          <w:bCs/>
          <w:szCs w:val="24"/>
        </w:rPr>
      </w:pPr>
      <w:r w:rsidRPr="00B21E75">
        <w:rPr>
          <w:bCs/>
          <w:szCs w:val="24"/>
        </w:rPr>
        <w:t>1.</w:t>
      </w:r>
      <w:r w:rsidR="001E0E99" w:rsidRPr="00B21E75">
        <w:rPr>
          <w:bCs/>
          <w:szCs w:val="24"/>
        </w:rPr>
        <w:t>1</w:t>
      </w:r>
      <w:r w:rsidRPr="00B21E75">
        <w:rPr>
          <w:bCs/>
          <w:szCs w:val="24"/>
        </w:rPr>
        <w:t>.8. </w:t>
      </w:r>
      <w:r w:rsidR="00423BBB" w:rsidRPr="00B21E75">
        <w:rPr>
          <w:bCs/>
          <w:szCs w:val="24"/>
        </w:rPr>
        <w:t>НГП МОЛ</w:t>
      </w:r>
      <w:r w:rsidRPr="00B21E75">
        <w:rPr>
          <w:bCs/>
          <w:szCs w:val="24"/>
        </w:rPr>
        <w:t xml:space="preserve"> </w:t>
      </w:r>
      <w:r w:rsidR="00B95225" w:rsidRPr="00B21E75">
        <w:rPr>
          <w:bCs/>
          <w:szCs w:val="24"/>
        </w:rPr>
        <w:t>включают:</w:t>
      </w:r>
    </w:p>
    <w:p w14:paraId="5E7CD21E" w14:textId="087321F7" w:rsidR="00B95225" w:rsidRPr="00B21E75" w:rsidRDefault="00B95225" w:rsidP="00301991">
      <w:pPr>
        <w:tabs>
          <w:tab w:val="center" w:pos="8100"/>
          <w:tab w:val="center" w:pos="8925"/>
        </w:tabs>
        <w:spacing w:line="240" w:lineRule="auto"/>
        <w:ind w:right="24" w:firstLine="567"/>
        <w:rPr>
          <w:bCs/>
          <w:szCs w:val="24"/>
        </w:rPr>
      </w:pPr>
      <w:r w:rsidRPr="00B21E75">
        <w:rPr>
          <w:bCs/>
          <w:szCs w:val="24"/>
        </w:rPr>
        <w:t xml:space="preserve">– основную часть, устанавливающую </w:t>
      </w:r>
      <w:r w:rsidR="00605B01" w:rsidRPr="00B21E75">
        <w:rPr>
          <w:bCs/>
          <w:szCs w:val="24"/>
        </w:rPr>
        <w:t xml:space="preserve">расчетные показатели минимально допустимого уровня обеспеченности населения объектами местного значения </w:t>
      </w:r>
      <w:r w:rsidR="007500C8" w:rsidRPr="00B21E75">
        <w:rPr>
          <w:bCs/>
          <w:szCs w:val="24"/>
        </w:rPr>
        <w:t>муниципального</w:t>
      </w:r>
      <w:r w:rsidR="00605B01" w:rsidRPr="00B21E75">
        <w:rPr>
          <w:bCs/>
          <w:szCs w:val="24"/>
        </w:rPr>
        <w:t xml:space="preserve"> округа и расчетные показатели максимально допустимого уровня территориальной доступности таких объектов для населения</w:t>
      </w:r>
      <w:r w:rsidRPr="00B21E75">
        <w:rPr>
          <w:bCs/>
          <w:szCs w:val="24"/>
        </w:rPr>
        <w:t xml:space="preserve"> (</w:t>
      </w:r>
      <w:bookmarkStart w:id="4" w:name="_Hlk203997637"/>
      <w:r w:rsidR="00BC1DA1" w:rsidRPr="00B21E75">
        <w:rPr>
          <w:bCs/>
          <w:szCs w:val="24"/>
        </w:rPr>
        <w:t>раздел</w:t>
      </w:r>
      <w:bookmarkEnd w:id="4"/>
      <w:r w:rsidRPr="00B21E75">
        <w:rPr>
          <w:bCs/>
          <w:szCs w:val="24"/>
        </w:rPr>
        <w:t xml:space="preserve"> 1);</w:t>
      </w:r>
    </w:p>
    <w:p w14:paraId="7595B4A4" w14:textId="3EB1E97D" w:rsidR="00B95225" w:rsidRPr="00B21E75" w:rsidRDefault="00B95225" w:rsidP="00301991">
      <w:pPr>
        <w:tabs>
          <w:tab w:val="center" w:pos="8100"/>
          <w:tab w:val="center" w:pos="8925"/>
        </w:tabs>
        <w:spacing w:line="240" w:lineRule="auto"/>
        <w:ind w:right="24" w:firstLine="567"/>
        <w:rPr>
          <w:bCs/>
          <w:szCs w:val="24"/>
        </w:rPr>
      </w:pPr>
      <w:r w:rsidRPr="00B21E75">
        <w:rPr>
          <w:bCs/>
          <w:szCs w:val="24"/>
        </w:rPr>
        <w:t xml:space="preserve">– материалы по обоснованию расчетных показателей, содержащихся в основной части </w:t>
      </w:r>
      <w:r w:rsidR="00605B01" w:rsidRPr="00B21E75">
        <w:rPr>
          <w:bCs/>
          <w:szCs w:val="24"/>
        </w:rPr>
        <w:t xml:space="preserve">нормативов градостроительного проектирования </w:t>
      </w:r>
      <w:r w:rsidRPr="00B21E75">
        <w:rPr>
          <w:bCs/>
          <w:szCs w:val="24"/>
        </w:rPr>
        <w:t>(</w:t>
      </w:r>
      <w:r w:rsidR="00BC1DA1" w:rsidRPr="00B21E75">
        <w:rPr>
          <w:bCs/>
          <w:szCs w:val="24"/>
        </w:rPr>
        <w:t>раздел</w:t>
      </w:r>
      <w:r w:rsidRPr="00B21E75">
        <w:rPr>
          <w:bCs/>
          <w:szCs w:val="24"/>
        </w:rPr>
        <w:t xml:space="preserve"> 2);</w:t>
      </w:r>
    </w:p>
    <w:p w14:paraId="0B3FFF6D" w14:textId="03F19DD4" w:rsidR="00B95225" w:rsidRPr="00B21E75" w:rsidRDefault="00B95225" w:rsidP="00301991">
      <w:pPr>
        <w:tabs>
          <w:tab w:val="center" w:pos="8100"/>
          <w:tab w:val="center" w:pos="8925"/>
        </w:tabs>
        <w:spacing w:line="240" w:lineRule="auto"/>
        <w:ind w:right="24" w:firstLine="567"/>
        <w:rPr>
          <w:bCs/>
          <w:szCs w:val="24"/>
        </w:rPr>
      </w:pPr>
      <w:r w:rsidRPr="00B21E75">
        <w:rPr>
          <w:bCs/>
          <w:szCs w:val="24"/>
        </w:rPr>
        <w:t xml:space="preserve">– правила и область применения расчетных показателей, содержащихся в основной части </w:t>
      </w:r>
      <w:r w:rsidR="00BC1DA1" w:rsidRPr="00B21E75">
        <w:rPr>
          <w:bCs/>
          <w:szCs w:val="24"/>
        </w:rPr>
        <w:t>нормативов</w:t>
      </w:r>
      <w:r w:rsidR="00605B01" w:rsidRPr="00B21E75">
        <w:rPr>
          <w:bCs/>
          <w:szCs w:val="24"/>
        </w:rPr>
        <w:t xml:space="preserve"> градостроительного проектирования </w:t>
      </w:r>
      <w:r w:rsidRPr="00B21E75">
        <w:rPr>
          <w:bCs/>
          <w:szCs w:val="24"/>
        </w:rPr>
        <w:t>(</w:t>
      </w:r>
      <w:r w:rsidR="00BC1DA1" w:rsidRPr="00B21E75">
        <w:rPr>
          <w:bCs/>
          <w:szCs w:val="24"/>
        </w:rPr>
        <w:t>раздел</w:t>
      </w:r>
      <w:r w:rsidRPr="00B21E75">
        <w:rPr>
          <w:bCs/>
          <w:szCs w:val="24"/>
        </w:rPr>
        <w:t xml:space="preserve"> 3).</w:t>
      </w:r>
    </w:p>
    <w:p w14:paraId="2ADDD216" w14:textId="25CFB0C4" w:rsidR="00254EE2" w:rsidRPr="00B21E75" w:rsidRDefault="00254EE2" w:rsidP="00254EE2">
      <w:pPr>
        <w:tabs>
          <w:tab w:val="center" w:pos="8100"/>
          <w:tab w:val="center" w:pos="8925"/>
        </w:tabs>
        <w:spacing w:line="240" w:lineRule="auto"/>
        <w:ind w:right="24" w:firstLine="567"/>
        <w:rPr>
          <w:szCs w:val="24"/>
        </w:rPr>
      </w:pPr>
      <w:r w:rsidRPr="00B21E75">
        <w:rPr>
          <w:szCs w:val="24"/>
        </w:rPr>
        <w:t xml:space="preserve">В </w:t>
      </w:r>
      <w:r w:rsidR="00423BBB" w:rsidRPr="00B21E75">
        <w:rPr>
          <w:bCs/>
          <w:szCs w:val="24"/>
        </w:rPr>
        <w:t>НГП МОЛ</w:t>
      </w:r>
      <w:r w:rsidRPr="00B21E75">
        <w:rPr>
          <w:bCs/>
          <w:szCs w:val="24"/>
        </w:rPr>
        <w:t xml:space="preserve"> </w:t>
      </w:r>
      <w:r w:rsidRPr="00B21E75">
        <w:rPr>
          <w:szCs w:val="24"/>
        </w:rPr>
        <w:t xml:space="preserve">используются понятия и </w:t>
      </w:r>
      <w:r w:rsidRPr="00B21E75">
        <w:rPr>
          <w:bCs/>
          <w:szCs w:val="24"/>
        </w:rPr>
        <w:t>термины,</w:t>
      </w:r>
      <w:r w:rsidRPr="00B21E75">
        <w:rPr>
          <w:szCs w:val="24"/>
        </w:rPr>
        <w:t xml:space="preserve"> содержащиеся в федеральных законах, законах Московской области в сфере градостроительства и в нормативах градостроительного проектирования Московской области.</w:t>
      </w:r>
    </w:p>
    <w:p w14:paraId="3136B837" w14:textId="4817F803" w:rsidR="00B95225" w:rsidRPr="00B21E75" w:rsidRDefault="00B95225" w:rsidP="00301991">
      <w:pPr>
        <w:tabs>
          <w:tab w:val="center" w:pos="8100"/>
          <w:tab w:val="center" w:pos="8925"/>
        </w:tabs>
        <w:spacing w:line="240" w:lineRule="auto"/>
        <w:ind w:right="24" w:firstLine="567"/>
        <w:rPr>
          <w:bCs/>
          <w:szCs w:val="24"/>
        </w:rPr>
      </w:pPr>
      <w:r w:rsidRPr="00B21E75">
        <w:rPr>
          <w:bCs/>
          <w:szCs w:val="24"/>
        </w:rPr>
        <w:t xml:space="preserve">Перечень сокращений и обозначений приведены в приложении </w:t>
      </w:r>
      <w:r w:rsidR="008657EC" w:rsidRPr="00B21E75">
        <w:rPr>
          <w:bCs/>
          <w:szCs w:val="24"/>
        </w:rPr>
        <w:t xml:space="preserve">№ </w:t>
      </w:r>
      <w:r w:rsidRPr="00B21E75">
        <w:rPr>
          <w:bCs/>
          <w:szCs w:val="24"/>
        </w:rPr>
        <w:t xml:space="preserve">1 к настоящим </w:t>
      </w:r>
      <w:r w:rsidR="00CA45F1" w:rsidRPr="00B21E75">
        <w:rPr>
          <w:bCs/>
          <w:szCs w:val="24"/>
        </w:rPr>
        <w:t>н</w:t>
      </w:r>
      <w:r w:rsidRPr="00B21E75">
        <w:rPr>
          <w:bCs/>
          <w:szCs w:val="24"/>
        </w:rPr>
        <w:t>ормативам.</w:t>
      </w:r>
    </w:p>
    <w:p w14:paraId="1B45D1A0" w14:textId="663DC545" w:rsidR="00B95225" w:rsidRPr="00B21E75" w:rsidRDefault="00B95225" w:rsidP="00301991">
      <w:pPr>
        <w:tabs>
          <w:tab w:val="center" w:pos="8100"/>
          <w:tab w:val="center" w:pos="8925"/>
        </w:tabs>
        <w:spacing w:line="240" w:lineRule="auto"/>
        <w:ind w:right="24" w:firstLine="567"/>
        <w:rPr>
          <w:bCs/>
          <w:szCs w:val="24"/>
        </w:rPr>
      </w:pPr>
      <w:r w:rsidRPr="00B21E75">
        <w:rPr>
          <w:bCs/>
          <w:szCs w:val="24"/>
        </w:rPr>
        <w:t xml:space="preserve">Перечень использованных нормативных правовых актов приведен в приложении </w:t>
      </w:r>
      <w:r w:rsidR="008657EC" w:rsidRPr="00B21E75">
        <w:rPr>
          <w:bCs/>
          <w:szCs w:val="24"/>
        </w:rPr>
        <w:t xml:space="preserve">№ </w:t>
      </w:r>
      <w:r w:rsidRPr="00B21E75">
        <w:rPr>
          <w:bCs/>
          <w:szCs w:val="24"/>
        </w:rPr>
        <w:t xml:space="preserve">2 к настоящим </w:t>
      </w:r>
      <w:r w:rsidR="00CA45F1" w:rsidRPr="00B21E75">
        <w:rPr>
          <w:bCs/>
          <w:szCs w:val="24"/>
        </w:rPr>
        <w:t>н</w:t>
      </w:r>
      <w:r w:rsidRPr="00B21E75">
        <w:rPr>
          <w:bCs/>
          <w:szCs w:val="24"/>
        </w:rPr>
        <w:t xml:space="preserve">ормативам. </w:t>
      </w:r>
    </w:p>
    <w:p w14:paraId="12950B3F" w14:textId="63F53F17" w:rsidR="007C47FA" w:rsidRPr="00B21E75" w:rsidRDefault="000357AD" w:rsidP="00972987">
      <w:pPr>
        <w:tabs>
          <w:tab w:val="left" w:pos="3960"/>
          <w:tab w:val="center" w:pos="7950"/>
          <w:tab w:val="center" w:pos="9300"/>
        </w:tabs>
        <w:spacing w:before="120" w:after="120" w:line="240" w:lineRule="auto"/>
        <w:ind w:firstLine="0"/>
        <w:jc w:val="center"/>
        <w:outlineLvl w:val="1"/>
        <w:rPr>
          <w:b/>
          <w:szCs w:val="24"/>
        </w:rPr>
      </w:pPr>
      <w:r w:rsidRPr="00B21E75">
        <w:rPr>
          <w:b/>
          <w:szCs w:val="24"/>
        </w:rPr>
        <w:t>1</w:t>
      </w:r>
      <w:r w:rsidR="007C47FA" w:rsidRPr="00B21E75">
        <w:rPr>
          <w:b/>
          <w:szCs w:val="24"/>
        </w:rPr>
        <w:t>.</w:t>
      </w:r>
      <w:r w:rsidRPr="00B21E75">
        <w:rPr>
          <w:b/>
          <w:szCs w:val="24"/>
        </w:rPr>
        <w:t>2.</w:t>
      </w:r>
      <w:r w:rsidR="007C47FA" w:rsidRPr="00B21E75">
        <w:rPr>
          <w:b/>
          <w:szCs w:val="24"/>
        </w:rPr>
        <w:t> Расчетные показатели в области жилищного строительства</w:t>
      </w:r>
    </w:p>
    <w:p w14:paraId="7ADD260E" w14:textId="18875B17" w:rsidR="00C559A1" w:rsidRPr="00B21E75" w:rsidRDefault="000357AD" w:rsidP="00C559A1">
      <w:pPr>
        <w:tabs>
          <w:tab w:val="center" w:pos="8100"/>
          <w:tab w:val="center" w:pos="8925"/>
        </w:tabs>
        <w:spacing w:line="240" w:lineRule="auto"/>
        <w:ind w:right="24" w:firstLine="567"/>
        <w:rPr>
          <w:bCs/>
          <w:szCs w:val="24"/>
        </w:rPr>
      </w:pPr>
      <w:r w:rsidRPr="00B21E75">
        <w:rPr>
          <w:bCs/>
          <w:szCs w:val="24"/>
        </w:rPr>
        <w:t>1</w:t>
      </w:r>
      <w:r w:rsidR="007C47FA" w:rsidRPr="00B21E75">
        <w:rPr>
          <w:bCs/>
          <w:szCs w:val="24"/>
        </w:rPr>
        <w:t>.</w:t>
      </w:r>
      <w:r w:rsidRPr="00B21E75">
        <w:rPr>
          <w:bCs/>
          <w:szCs w:val="24"/>
        </w:rPr>
        <w:t>2</w:t>
      </w:r>
      <w:r w:rsidR="007C47FA" w:rsidRPr="00B21E75">
        <w:rPr>
          <w:bCs/>
          <w:szCs w:val="24"/>
        </w:rPr>
        <w:t xml:space="preserve">.1. Максимально допустимая этажность жилых и нежилых зданий </w:t>
      </w:r>
      <w:r w:rsidR="002D7485" w:rsidRPr="00B21E75">
        <w:rPr>
          <w:bCs/>
          <w:szCs w:val="24"/>
        </w:rPr>
        <w:t xml:space="preserve">в </w:t>
      </w:r>
      <w:r w:rsidR="002D7485" w:rsidRPr="00B21E75">
        <w:rPr>
          <w:szCs w:val="24"/>
        </w:rPr>
        <w:t>поселк</w:t>
      </w:r>
      <w:r w:rsidR="000474B7" w:rsidRPr="00B21E75">
        <w:rPr>
          <w:szCs w:val="24"/>
        </w:rPr>
        <w:t>е</w:t>
      </w:r>
      <w:r w:rsidR="002D7485" w:rsidRPr="00B21E75">
        <w:rPr>
          <w:rFonts w:ascii="Arial" w:hAnsi="Arial" w:cs="Arial"/>
          <w:color w:val="212121"/>
          <w:sz w:val="23"/>
          <w:szCs w:val="23"/>
        </w:rPr>
        <w:t xml:space="preserve"> </w:t>
      </w:r>
      <w:r w:rsidR="00693684" w:rsidRPr="00B21E75">
        <w:rPr>
          <w:bCs/>
          <w:szCs w:val="24"/>
        </w:rPr>
        <w:t xml:space="preserve">городского типа </w:t>
      </w:r>
      <w:r w:rsidR="000474B7" w:rsidRPr="00B21E75">
        <w:rPr>
          <w:bCs/>
          <w:szCs w:val="24"/>
        </w:rPr>
        <w:t xml:space="preserve">Лотошино </w:t>
      </w:r>
      <w:r w:rsidR="002D7485" w:rsidRPr="00B21E75">
        <w:rPr>
          <w:bCs/>
          <w:szCs w:val="24"/>
        </w:rPr>
        <w:t xml:space="preserve">– 4 этажа, в </w:t>
      </w:r>
      <w:r w:rsidR="00C559A1" w:rsidRPr="00B21E75">
        <w:rPr>
          <w:bCs/>
          <w:szCs w:val="24"/>
        </w:rPr>
        <w:t xml:space="preserve">сельских населенных пунктах </w:t>
      </w:r>
      <w:r w:rsidR="00EF2B6A" w:rsidRPr="00B21E75">
        <w:rPr>
          <w:bCs/>
          <w:szCs w:val="24"/>
        </w:rPr>
        <w:t xml:space="preserve">– </w:t>
      </w:r>
      <w:r w:rsidR="00C559A1" w:rsidRPr="00B21E75">
        <w:rPr>
          <w:bCs/>
          <w:szCs w:val="24"/>
        </w:rPr>
        <w:t>3 этажа.</w:t>
      </w:r>
    </w:p>
    <w:p w14:paraId="1109F3CE" w14:textId="66EA0F36" w:rsidR="007C47FA" w:rsidRPr="00B21E75" w:rsidRDefault="007C47FA" w:rsidP="00AC7CCC">
      <w:pPr>
        <w:tabs>
          <w:tab w:val="center" w:pos="8100"/>
          <w:tab w:val="center" w:pos="8925"/>
        </w:tabs>
        <w:spacing w:line="240" w:lineRule="auto"/>
        <w:ind w:right="24" w:firstLine="567"/>
        <w:rPr>
          <w:bCs/>
          <w:szCs w:val="24"/>
        </w:rPr>
      </w:pPr>
      <w:r w:rsidRPr="00B21E75">
        <w:rPr>
          <w:color w:val="000000"/>
          <w:szCs w:val="24"/>
        </w:rPr>
        <w:t xml:space="preserve">Допускается строительство и реконструкция </w:t>
      </w:r>
      <w:r w:rsidRPr="00B21E75">
        <w:rPr>
          <w:bCs/>
          <w:color w:val="000000"/>
          <w:szCs w:val="24"/>
        </w:rPr>
        <w:t xml:space="preserve">жилых и нежилых зданий </w:t>
      </w:r>
      <w:r w:rsidRPr="00B21E75">
        <w:rPr>
          <w:color w:val="000000"/>
          <w:szCs w:val="24"/>
        </w:rPr>
        <w:t xml:space="preserve">с отклонением от установленной максимально допустимой этажности в случаях, на условиях и в порядке, предусмотренными </w:t>
      </w:r>
      <w:r w:rsidR="00D84EFA" w:rsidRPr="00B21E75">
        <w:rPr>
          <w:color w:val="000000"/>
          <w:szCs w:val="24"/>
        </w:rPr>
        <w:t>в пункте 1.12 нормативов</w:t>
      </w:r>
      <w:r w:rsidRPr="00B21E75">
        <w:rPr>
          <w:color w:val="000000"/>
          <w:szCs w:val="24"/>
        </w:rPr>
        <w:t xml:space="preserve"> градостроительного проектирования Московской области.</w:t>
      </w:r>
    </w:p>
    <w:p w14:paraId="45DADE1B" w14:textId="3C5668E1" w:rsidR="007C47FA" w:rsidRPr="00B21E75" w:rsidRDefault="00264885" w:rsidP="00AC7CCC">
      <w:pPr>
        <w:tabs>
          <w:tab w:val="center" w:pos="7950"/>
          <w:tab w:val="center" w:pos="8550"/>
          <w:tab w:val="center" w:pos="8625"/>
        </w:tabs>
        <w:spacing w:line="240" w:lineRule="auto"/>
        <w:ind w:right="24" w:firstLine="600"/>
        <w:rPr>
          <w:szCs w:val="24"/>
        </w:rPr>
      </w:pPr>
      <w:r w:rsidRPr="00B21E75">
        <w:rPr>
          <w:bCs/>
          <w:szCs w:val="24"/>
        </w:rPr>
        <w:t>1.2.</w:t>
      </w:r>
      <w:r w:rsidR="007C47FA" w:rsidRPr="00B21E75">
        <w:rPr>
          <w:bCs/>
          <w:szCs w:val="24"/>
        </w:rPr>
        <w:t>2. </w:t>
      </w:r>
      <w:r w:rsidR="007C47FA" w:rsidRPr="00B21E75">
        <w:rPr>
          <w:szCs w:val="24"/>
        </w:rPr>
        <w:t>При определении</w:t>
      </w:r>
      <w:r w:rsidR="007C47FA" w:rsidRPr="00B21E75">
        <w:rPr>
          <w:bCs/>
          <w:szCs w:val="24"/>
        </w:rPr>
        <w:t xml:space="preserve"> максимальной этажности жилого дома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w:t>
      </w:r>
      <w:r w:rsidR="007C47FA" w:rsidRPr="00B21E75">
        <w:rPr>
          <w:szCs w:val="24"/>
        </w:rPr>
        <w:t>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14:paraId="7ABB886C" w14:textId="77777777" w:rsidR="00022771" w:rsidRPr="00B21E75" w:rsidRDefault="00022771" w:rsidP="00AC7CCC">
      <w:pPr>
        <w:tabs>
          <w:tab w:val="center" w:pos="7950"/>
          <w:tab w:val="center" w:pos="8550"/>
          <w:tab w:val="center" w:pos="8625"/>
        </w:tabs>
        <w:spacing w:line="240" w:lineRule="auto"/>
        <w:ind w:right="24" w:firstLine="600"/>
        <w:rPr>
          <w:szCs w:val="24"/>
        </w:rPr>
      </w:pPr>
      <w:r w:rsidRPr="00B21E75">
        <w:rPr>
          <w:szCs w:val="24"/>
        </w:rPr>
        <w:t xml:space="preserve">При определении этажности зданий устанавливаются следующие типы застройки: </w:t>
      </w:r>
    </w:p>
    <w:p w14:paraId="076D8289" w14:textId="77777777" w:rsidR="00022771" w:rsidRPr="00B21E75" w:rsidRDefault="00022771" w:rsidP="00022771">
      <w:pPr>
        <w:tabs>
          <w:tab w:val="center" w:pos="7950"/>
          <w:tab w:val="center" w:pos="8550"/>
          <w:tab w:val="center" w:pos="8625"/>
        </w:tabs>
        <w:spacing w:line="240" w:lineRule="auto"/>
        <w:ind w:right="24" w:firstLine="600"/>
        <w:rPr>
          <w:szCs w:val="24"/>
        </w:rPr>
      </w:pPr>
      <w:r w:rsidRPr="00B21E75">
        <w:rPr>
          <w:szCs w:val="24"/>
        </w:rPr>
        <w:t>– малоэтажная – 1-4 этажа (с учетом мансарды);</w:t>
      </w:r>
    </w:p>
    <w:p w14:paraId="0F357972" w14:textId="5F4C3157" w:rsidR="00022771" w:rsidRPr="00B21E75" w:rsidRDefault="00022771" w:rsidP="00022771">
      <w:pPr>
        <w:tabs>
          <w:tab w:val="center" w:pos="7950"/>
          <w:tab w:val="center" w:pos="8550"/>
          <w:tab w:val="center" w:pos="8625"/>
        </w:tabs>
        <w:spacing w:line="240" w:lineRule="auto"/>
        <w:ind w:right="24" w:firstLine="600"/>
        <w:rPr>
          <w:szCs w:val="24"/>
        </w:rPr>
      </w:pPr>
      <w:r w:rsidRPr="00B21E75">
        <w:rPr>
          <w:szCs w:val="24"/>
        </w:rPr>
        <w:lastRenderedPageBreak/>
        <w:t>– среднеэтажная – 5-8 этажей</w:t>
      </w:r>
      <w:r w:rsidR="00DF12FD" w:rsidRPr="00B21E75">
        <w:rPr>
          <w:szCs w:val="24"/>
        </w:rPr>
        <w:t>.</w:t>
      </w:r>
    </w:p>
    <w:p w14:paraId="78879B74" w14:textId="233F1B4B" w:rsidR="001B05D4" w:rsidRPr="00B21E75" w:rsidRDefault="00264885" w:rsidP="00223379">
      <w:pPr>
        <w:tabs>
          <w:tab w:val="center" w:pos="8100"/>
          <w:tab w:val="center" w:pos="8925"/>
        </w:tabs>
        <w:spacing w:line="240" w:lineRule="auto"/>
        <w:ind w:right="24" w:firstLine="600"/>
        <w:rPr>
          <w:szCs w:val="24"/>
        </w:rPr>
      </w:pPr>
      <w:r w:rsidRPr="00B21E75">
        <w:rPr>
          <w:bCs/>
          <w:szCs w:val="24"/>
        </w:rPr>
        <w:t>1.2.</w:t>
      </w:r>
      <w:r w:rsidR="001B05D4" w:rsidRPr="00B21E75">
        <w:rPr>
          <w:bCs/>
          <w:szCs w:val="24"/>
        </w:rPr>
        <w:t>3. </w:t>
      </w:r>
      <w:r w:rsidR="00EA5E3D" w:rsidRPr="00B21E75">
        <w:rPr>
          <w:bCs/>
          <w:szCs w:val="24"/>
        </w:rPr>
        <w:t xml:space="preserve">Основными </w:t>
      </w:r>
      <w:r w:rsidR="00EA5E3D" w:rsidRPr="00B21E75">
        <w:rPr>
          <w:szCs w:val="24"/>
        </w:rPr>
        <w:t>э</w:t>
      </w:r>
      <w:r w:rsidR="001B05D4" w:rsidRPr="00B21E75">
        <w:rPr>
          <w:szCs w:val="24"/>
        </w:rPr>
        <w:t>лементами планировочной структуры территорий</w:t>
      </w:r>
      <w:r w:rsidR="00EA5E3D" w:rsidRPr="00B21E75">
        <w:rPr>
          <w:szCs w:val="24"/>
        </w:rPr>
        <w:t xml:space="preserve"> жилой застройки</w:t>
      </w:r>
      <w:r w:rsidR="001B05D4" w:rsidRPr="00B21E75">
        <w:rPr>
          <w:szCs w:val="24"/>
        </w:rPr>
        <w:t xml:space="preserve"> являются жилой район и жилой </w:t>
      </w:r>
      <w:r w:rsidR="001B05D4" w:rsidRPr="00B21E75">
        <w:rPr>
          <w:bCs/>
          <w:szCs w:val="24"/>
        </w:rPr>
        <w:t>квартал.</w:t>
      </w:r>
    </w:p>
    <w:p w14:paraId="0563B5B1" w14:textId="6E4494EF" w:rsidR="00292A44" w:rsidRPr="00B21E75" w:rsidRDefault="00292A44" w:rsidP="00292A44">
      <w:pPr>
        <w:tabs>
          <w:tab w:val="center" w:pos="8400"/>
          <w:tab w:val="center" w:pos="9639"/>
        </w:tabs>
        <w:spacing w:line="240" w:lineRule="auto"/>
        <w:ind w:right="-32" w:firstLine="567"/>
        <w:rPr>
          <w:bCs/>
        </w:rPr>
      </w:pPr>
      <w:r w:rsidRPr="00B21E75">
        <w:rPr>
          <w:bCs/>
        </w:rPr>
        <w:t xml:space="preserve">Для расчета предельно допустимых параметров использования территории жилого района и жилого квартала (части жилого квартала) при застройке многоквартирными жилыми домами применяются следующие показатели: </w:t>
      </w:r>
    </w:p>
    <w:p w14:paraId="5D3E0737" w14:textId="5D4DCD5E" w:rsidR="00292A44" w:rsidRPr="00B21E75" w:rsidRDefault="00FD5877" w:rsidP="00292A44">
      <w:pPr>
        <w:tabs>
          <w:tab w:val="center" w:pos="8400"/>
          <w:tab w:val="center" w:pos="9639"/>
        </w:tabs>
        <w:spacing w:line="240" w:lineRule="auto"/>
        <w:ind w:right="-32" w:firstLine="567"/>
        <w:rPr>
          <w:bCs/>
        </w:rPr>
      </w:pPr>
      <w:r w:rsidRPr="00B21E75">
        <w:rPr>
          <w:szCs w:val="24"/>
        </w:rPr>
        <w:t>–</w:t>
      </w:r>
      <w:r w:rsidR="00292A44" w:rsidRPr="00B21E75">
        <w:rPr>
          <w:bCs/>
        </w:rPr>
        <w:t xml:space="preserve"> максимальный коэффициент застройки квартала;</w:t>
      </w:r>
    </w:p>
    <w:p w14:paraId="2FA7A07F" w14:textId="1D5F6FFC" w:rsidR="00292A44" w:rsidRPr="00B21E75" w:rsidRDefault="00FD5877" w:rsidP="00292A44">
      <w:pPr>
        <w:tabs>
          <w:tab w:val="center" w:pos="8400"/>
          <w:tab w:val="center" w:pos="9639"/>
        </w:tabs>
        <w:spacing w:line="240" w:lineRule="auto"/>
        <w:ind w:right="-32" w:firstLine="567"/>
        <w:rPr>
          <w:bCs/>
        </w:rPr>
      </w:pPr>
      <w:r w:rsidRPr="00B21E75">
        <w:rPr>
          <w:szCs w:val="24"/>
        </w:rPr>
        <w:t>–</w:t>
      </w:r>
      <w:r w:rsidR="00292A44" w:rsidRPr="00B21E75">
        <w:rPr>
          <w:bCs/>
        </w:rPr>
        <w:t xml:space="preserve"> максимальная плотность застройки квартала;</w:t>
      </w:r>
    </w:p>
    <w:p w14:paraId="4CC507F8" w14:textId="50A8F172" w:rsidR="00292A44" w:rsidRPr="00B21E75" w:rsidRDefault="00FD5877" w:rsidP="00292A44">
      <w:pPr>
        <w:tabs>
          <w:tab w:val="center" w:pos="8400"/>
          <w:tab w:val="center" w:pos="9639"/>
        </w:tabs>
        <w:spacing w:line="240" w:lineRule="auto"/>
        <w:ind w:right="-32" w:firstLine="567"/>
        <w:rPr>
          <w:bCs/>
        </w:rPr>
      </w:pPr>
      <w:r w:rsidRPr="00B21E75">
        <w:rPr>
          <w:szCs w:val="24"/>
        </w:rPr>
        <w:t>–</w:t>
      </w:r>
      <w:r w:rsidR="00292A44" w:rsidRPr="00B21E75">
        <w:rPr>
          <w:bCs/>
        </w:rPr>
        <w:t xml:space="preserve"> максимальный коэффициент застройки жилого района;</w:t>
      </w:r>
    </w:p>
    <w:p w14:paraId="3DCF9B26" w14:textId="440E1AC5" w:rsidR="00292A44" w:rsidRPr="00B21E75" w:rsidRDefault="00FD5877" w:rsidP="00292A44">
      <w:pPr>
        <w:tabs>
          <w:tab w:val="center" w:pos="8400"/>
          <w:tab w:val="center" w:pos="9639"/>
        </w:tabs>
        <w:spacing w:line="240" w:lineRule="auto"/>
        <w:ind w:right="-32" w:firstLine="567"/>
        <w:rPr>
          <w:bCs/>
        </w:rPr>
      </w:pPr>
      <w:r w:rsidRPr="00B21E75">
        <w:rPr>
          <w:szCs w:val="24"/>
        </w:rPr>
        <w:t>–</w:t>
      </w:r>
      <w:r w:rsidR="00292A44" w:rsidRPr="00B21E75">
        <w:rPr>
          <w:bCs/>
        </w:rPr>
        <w:t xml:space="preserve"> максимальная плотность застройки жилого района;</w:t>
      </w:r>
    </w:p>
    <w:p w14:paraId="607FC36A" w14:textId="7F5B716B" w:rsidR="00292A44" w:rsidRPr="00B21E75" w:rsidRDefault="00FD5877" w:rsidP="00292A44">
      <w:pPr>
        <w:tabs>
          <w:tab w:val="center" w:pos="8400"/>
          <w:tab w:val="center" w:pos="9639"/>
        </w:tabs>
        <w:spacing w:line="240" w:lineRule="auto"/>
        <w:ind w:right="-32" w:firstLine="567"/>
        <w:rPr>
          <w:bCs/>
        </w:rPr>
      </w:pPr>
      <w:r w:rsidRPr="00B21E75">
        <w:rPr>
          <w:szCs w:val="24"/>
        </w:rPr>
        <w:t>–</w:t>
      </w:r>
      <w:r w:rsidR="00292A44" w:rsidRPr="00B21E75">
        <w:rPr>
          <w:bCs/>
        </w:rPr>
        <w:t xml:space="preserve"> максимальная плотность населения жилого района,</w:t>
      </w:r>
    </w:p>
    <w:p w14:paraId="2078A5B5" w14:textId="77777777" w:rsidR="00292A44" w:rsidRPr="00B21E75" w:rsidRDefault="00292A44" w:rsidP="00292A44">
      <w:pPr>
        <w:tabs>
          <w:tab w:val="center" w:pos="8400"/>
          <w:tab w:val="center" w:pos="9639"/>
        </w:tabs>
        <w:spacing w:line="240" w:lineRule="auto"/>
        <w:ind w:right="-32" w:firstLine="567"/>
        <w:rPr>
          <w:bCs/>
        </w:rPr>
      </w:pPr>
      <w:r w:rsidRPr="00B21E75">
        <w:rPr>
          <w:bCs/>
          <w:szCs w:val="24"/>
        </w:rPr>
        <w:t>значения которых в зависимости от средней этажности приведены</w:t>
      </w:r>
      <w:r w:rsidRPr="00B21E75">
        <w:rPr>
          <w:bCs/>
        </w:rPr>
        <w:t xml:space="preserve"> в таблице 1.</w:t>
      </w:r>
    </w:p>
    <w:p w14:paraId="2127981C" w14:textId="43898003" w:rsidR="001B05D4" w:rsidRPr="00B21E75" w:rsidRDefault="001B05D4" w:rsidP="00887D57">
      <w:pPr>
        <w:spacing w:line="240" w:lineRule="auto"/>
        <w:jc w:val="right"/>
        <w:outlineLvl w:val="4"/>
        <w:rPr>
          <w:szCs w:val="24"/>
        </w:rPr>
      </w:pPr>
      <w:r w:rsidRPr="00B21E75">
        <w:rPr>
          <w:szCs w:val="24"/>
        </w:rPr>
        <w:t>Таблица 1</w:t>
      </w:r>
    </w:p>
    <w:p w14:paraId="0D00D207" w14:textId="33EA11C5" w:rsidR="00B22C54" w:rsidRPr="00B21E75" w:rsidRDefault="00B22C54" w:rsidP="00D03CE5">
      <w:pPr>
        <w:tabs>
          <w:tab w:val="center" w:pos="8400"/>
          <w:tab w:val="center" w:pos="9639"/>
        </w:tabs>
        <w:spacing w:line="240" w:lineRule="auto"/>
        <w:ind w:right="-32" w:firstLine="567"/>
        <w:jc w:val="center"/>
        <w:rPr>
          <w:bCs/>
        </w:rPr>
      </w:pPr>
      <w:r w:rsidRPr="00B21E75">
        <w:rPr>
          <w:bCs/>
        </w:rPr>
        <w:t xml:space="preserve">Расчетные показатели </w:t>
      </w:r>
      <w:r w:rsidR="0049066B" w:rsidRPr="00B21E75">
        <w:rPr>
          <w:bCs/>
        </w:rPr>
        <w:t>интенсивности застройки жилых кварталов и районов многоквартирными жилыми домами</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740"/>
        <w:gridCol w:w="1695"/>
        <w:gridCol w:w="1714"/>
        <w:gridCol w:w="1635"/>
        <w:gridCol w:w="1635"/>
      </w:tblGrid>
      <w:tr w:rsidR="00622600" w:rsidRPr="00B21E75" w14:paraId="7F38ADA8" w14:textId="77777777" w:rsidTr="00EC6D7D">
        <w:trPr>
          <w:cantSplit/>
          <w:trHeight w:val="363"/>
          <w:jc w:val="center"/>
        </w:trPr>
        <w:tc>
          <w:tcPr>
            <w:tcW w:w="1307" w:type="dxa"/>
            <w:vMerge w:val="restart"/>
            <w:vAlign w:val="center"/>
          </w:tcPr>
          <w:p w14:paraId="42C2378D" w14:textId="77777777" w:rsidR="00622600" w:rsidRPr="00B21E75" w:rsidRDefault="00622600" w:rsidP="00EC6D7D">
            <w:pPr>
              <w:widowControl/>
              <w:spacing w:line="240" w:lineRule="auto"/>
              <w:ind w:left="-65" w:right="-52" w:firstLine="0"/>
              <w:jc w:val="center"/>
              <w:rPr>
                <w:sz w:val="22"/>
                <w:szCs w:val="22"/>
              </w:rPr>
            </w:pPr>
            <w:r w:rsidRPr="00B21E75">
              <w:rPr>
                <w:sz w:val="22"/>
                <w:szCs w:val="22"/>
              </w:rPr>
              <w:t>Средняя этажность</w:t>
            </w:r>
            <w:r w:rsidRPr="00B21E75">
              <w:rPr>
                <w:bCs/>
                <w:sz w:val="22"/>
                <w:szCs w:val="22"/>
              </w:rPr>
              <w:t xml:space="preserve"> многоквар-тирных</w:t>
            </w:r>
            <w:r w:rsidRPr="00B21E75">
              <w:rPr>
                <w:sz w:val="22"/>
                <w:szCs w:val="22"/>
              </w:rPr>
              <w:t xml:space="preserve"> жилых домов</w:t>
            </w:r>
          </w:p>
        </w:tc>
        <w:tc>
          <w:tcPr>
            <w:tcW w:w="3435" w:type="dxa"/>
            <w:gridSpan w:val="2"/>
            <w:noWrap/>
            <w:vAlign w:val="center"/>
          </w:tcPr>
          <w:p w14:paraId="2FD9FF81" w14:textId="77777777" w:rsidR="00622600" w:rsidRPr="00B21E75" w:rsidRDefault="00622600" w:rsidP="00EC6D7D">
            <w:pPr>
              <w:widowControl/>
              <w:spacing w:line="240" w:lineRule="auto"/>
              <w:ind w:firstLine="0"/>
              <w:jc w:val="center"/>
              <w:rPr>
                <w:sz w:val="22"/>
                <w:szCs w:val="22"/>
              </w:rPr>
            </w:pPr>
            <w:r w:rsidRPr="00B21E75">
              <w:rPr>
                <w:sz w:val="22"/>
                <w:szCs w:val="22"/>
              </w:rPr>
              <w:t>Жилой квартал</w:t>
            </w:r>
          </w:p>
        </w:tc>
        <w:tc>
          <w:tcPr>
            <w:tcW w:w="4984" w:type="dxa"/>
            <w:gridSpan w:val="3"/>
            <w:noWrap/>
            <w:vAlign w:val="center"/>
          </w:tcPr>
          <w:p w14:paraId="592BC530" w14:textId="77777777" w:rsidR="00622600" w:rsidRPr="00B21E75" w:rsidRDefault="00622600" w:rsidP="00EC6D7D">
            <w:pPr>
              <w:widowControl/>
              <w:spacing w:line="240" w:lineRule="auto"/>
              <w:ind w:firstLine="0"/>
              <w:jc w:val="center"/>
              <w:rPr>
                <w:sz w:val="22"/>
                <w:szCs w:val="22"/>
              </w:rPr>
            </w:pPr>
            <w:r w:rsidRPr="00B21E75">
              <w:rPr>
                <w:sz w:val="22"/>
                <w:szCs w:val="22"/>
              </w:rPr>
              <w:t>Жилой район</w:t>
            </w:r>
          </w:p>
        </w:tc>
      </w:tr>
      <w:tr w:rsidR="00622600" w:rsidRPr="00B21E75" w14:paraId="61EE8459" w14:textId="77777777" w:rsidTr="00EC6D7D">
        <w:trPr>
          <w:cantSplit/>
          <w:trHeight w:val="253"/>
          <w:jc w:val="center"/>
        </w:trPr>
        <w:tc>
          <w:tcPr>
            <w:tcW w:w="1307" w:type="dxa"/>
            <w:vMerge/>
            <w:vAlign w:val="center"/>
          </w:tcPr>
          <w:p w14:paraId="3C6B0376" w14:textId="77777777" w:rsidR="00622600" w:rsidRPr="00B21E75" w:rsidRDefault="00622600" w:rsidP="00EC6D7D">
            <w:pPr>
              <w:widowControl/>
              <w:spacing w:line="240" w:lineRule="auto"/>
              <w:ind w:firstLine="0"/>
              <w:jc w:val="center"/>
              <w:rPr>
                <w:sz w:val="22"/>
                <w:szCs w:val="22"/>
              </w:rPr>
            </w:pPr>
          </w:p>
        </w:tc>
        <w:tc>
          <w:tcPr>
            <w:tcW w:w="1740" w:type="dxa"/>
            <w:noWrap/>
            <w:vAlign w:val="center"/>
          </w:tcPr>
          <w:p w14:paraId="7070A267" w14:textId="77777777" w:rsidR="00622600" w:rsidRPr="00B21E75" w:rsidRDefault="00622600" w:rsidP="00EC6D7D">
            <w:pPr>
              <w:spacing w:line="240" w:lineRule="auto"/>
              <w:ind w:left="-108" w:right="-108" w:firstLine="54"/>
              <w:jc w:val="center"/>
              <w:rPr>
                <w:sz w:val="22"/>
                <w:szCs w:val="22"/>
              </w:rPr>
            </w:pPr>
            <w:r w:rsidRPr="00B21E75">
              <w:rPr>
                <w:sz w:val="22"/>
                <w:szCs w:val="22"/>
              </w:rPr>
              <w:t>Максимальный коэффициент застройки, %</w:t>
            </w:r>
          </w:p>
        </w:tc>
        <w:tc>
          <w:tcPr>
            <w:tcW w:w="1695" w:type="dxa"/>
            <w:noWrap/>
            <w:vAlign w:val="center"/>
          </w:tcPr>
          <w:p w14:paraId="2C132FC6" w14:textId="77777777" w:rsidR="00622600" w:rsidRPr="00B21E75" w:rsidRDefault="00622600" w:rsidP="00EC6D7D">
            <w:pPr>
              <w:spacing w:line="240" w:lineRule="auto"/>
              <w:ind w:left="-13" w:right="-136" w:hanging="13"/>
              <w:jc w:val="center"/>
              <w:rPr>
                <w:sz w:val="22"/>
                <w:szCs w:val="22"/>
              </w:rPr>
            </w:pPr>
            <w:r w:rsidRPr="00B21E75">
              <w:rPr>
                <w:sz w:val="22"/>
                <w:szCs w:val="22"/>
              </w:rPr>
              <w:t>Максимальная плотность застройки, м</w:t>
            </w:r>
            <w:r w:rsidRPr="00B21E75">
              <w:rPr>
                <w:sz w:val="22"/>
                <w:szCs w:val="22"/>
                <w:vertAlign w:val="superscript"/>
              </w:rPr>
              <w:t>2</w:t>
            </w:r>
            <w:r w:rsidRPr="00B21E75">
              <w:rPr>
                <w:sz w:val="22"/>
                <w:szCs w:val="22"/>
              </w:rPr>
              <w:t>/га</w:t>
            </w:r>
          </w:p>
        </w:tc>
        <w:tc>
          <w:tcPr>
            <w:tcW w:w="1714" w:type="dxa"/>
            <w:noWrap/>
            <w:vAlign w:val="center"/>
          </w:tcPr>
          <w:p w14:paraId="771C7733" w14:textId="77777777" w:rsidR="00622600" w:rsidRPr="00B21E75" w:rsidRDefault="00622600" w:rsidP="00EC6D7D">
            <w:pPr>
              <w:spacing w:line="240" w:lineRule="auto"/>
              <w:ind w:left="-108" w:right="-108" w:firstLine="28"/>
              <w:jc w:val="center"/>
              <w:rPr>
                <w:sz w:val="22"/>
                <w:szCs w:val="22"/>
              </w:rPr>
            </w:pPr>
            <w:r w:rsidRPr="00B21E75">
              <w:rPr>
                <w:sz w:val="22"/>
                <w:szCs w:val="22"/>
              </w:rPr>
              <w:t>Максимальный коэффициент застройки, %</w:t>
            </w:r>
          </w:p>
        </w:tc>
        <w:tc>
          <w:tcPr>
            <w:tcW w:w="1635" w:type="dxa"/>
            <w:noWrap/>
            <w:vAlign w:val="center"/>
          </w:tcPr>
          <w:p w14:paraId="1A15C92E" w14:textId="77777777" w:rsidR="00622600" w:rsidRPr="00B21E75" w:rsidRDefault="00622600" w:rsidP="00EC6D7D">
            <w:pPr>
              <w:spacing w:line="240" w:lineRule="auto"/>
              <w:ind w:left="-86" w:firstLine="0"/>
              <w:jc w:val="center"/>
              <w:rPr>
                <w:sz w:val="22"/>
                <w:szCs w:val="22"/>
              </w:rPr>
            </w:pPr>
            <w:r w:rsidRPr="00B21E75">
              <w:rPr>
                <w:sz w:val="22"/>
                <w:szCs w:val="22"/>
              </w:rPr>
              <w:t>Максимальная плотность застройки, м</w:t>
            </w:r>
            <w:r w:rsidRPr="00B21E75">
              <w:rPr>
                <w:sz w:val="22"/>
                <w:szCs w:val="22"/>
                <w:vertAlign w:val="superscript"/>
              </w:rPr>
              <w:t>2</w:t>
            </w:r>
            <w:r w:rsidRPr="00B21E75">
              <w:rPr>
                <w:sz w:val="22"/>
                <w:szCs w:val="22"/>
              </w:rPr>
              <w:t>/га</w:t>
            </w:r>
          </w:p>
        </w:tc>
        <w:tc>
          <w:tcPr>
            <w:tcW w:w="1635" w:type="dxa"/>
            <w:vAlign w:val="center"/>
          </w:tcPr>
          <w:p w14:paraId="50D3A1AF" w14:textId="77777777" w:rsidR="00622600" w:rsidRPr="00B21E75" w:rsidRDefault="00622600" w:rsidP="00EC6D7D">
            <w:pPr>
              <w:spacing w:line="240" w:lineRule="auto"/>
              <w:ind w:left="-86" w:firstLine="0"/>
              <w:jc w:val="center"/>
              <w:rPr>
                <w:sz w:val="22"/>
                <w:szCs w:val="22"/>
              </w:rPr>
            </w:pPr>
            <w:r w:rsidRPr="00B21E75">
              <w:rPr>
                <w:sz w:val="22"/>
                <w:szCs w:val="22"/>
              </w:rPr>
              <w:t xml:space="preserve">Максимальная плотность населения, </w:t>
            </w:r>
            <w:r w:rsidRPr="00B21E75">
              <w:rPr>
                <w:bCs/>
                <w:sz w:val="22"/>
                <w:szCs w:val="22"/>
              </w:rPr>
              <w:t>чел.</w:t>
            </w:r>
            <w:r w:rsidRPr="00B21E75">
              <w:rPr>
                <w:sz w:val="22"/>
                <w:szCs w:val="22"/>
              </w:rPr>
              <w:t>/га</w:t>
            </w:r>
          </w:p>
        </w:tc>
      </w:tr>
      <w:tr w:rsidR="00622600" w:rsidRPr="00B21E75" w14:paraId="3230518E" w14:textId="77777777" w:rsidTr="00EC6D7D">
        <w:trPr>
          <w:cantSplit/>
          <w:trHeight w:hRule="exact" w:val="340"/>
          <w:jc w:val="center"/>
        </w:trPr>
        <w:tc>
          <w:tcPr>
            <w:tcW w:w="9726" w:type="dxa"/>
            <w:gridSpan w:val="6"/>
          </w:tcPr>
          <w:p w14:paraId="52D78C5B" w14:textId="73A8A67A" w:rsidR="00622600" w:rsidRPr="00B21E75" w:rsidRDefault="00693684" w:rsidP="00EC6D7D">
            <w:pPr>
              <w:widowControl/>
              <w:spacing w:line="240" w:lineRule="auto"/>
              <w:ind w:firstLine="0"/>
              <w:jc w:val="center"/>
              <w:rPr>
                <w:sz w:val="22"/>
                <w:szCs w:val="22"/>
              </w:rPr>
            </w:pPr>
            <w:r w:rsidRPr="00B21E75">
              <w:rPr>
                <w:sz w:val="22"/>
                <w:szCs w:val="22"/>
              </w:rPr>
              <w:t>Посел</w:t>
            </w:r>
            <w:r w:rsidR="000474B7" w:rsidRPr="00B21E75">
              <w:rPr>
                <w:sz w:val="22"/>
                <w:szCs w:val="22"/>
              </w:rPr>
              <w:t>ок</w:t>
            </w:r>
            <w:r w:rsidRPr="00B21E75">
              <w:rPr>
                <w:rFonts w:ascii="Arial" w:hAnsi="Arial" w:cs="Arial"/>
                <w:color w:val="212121"/>
                <w:sz w:val="22"/>
                <w:szCs w:val="22"/>
              </w:rPr>
              <w:t xml:space="preserve"> </w:t>
            </w:r>
            <w:r w:rsidRPr="00B21E75">
              <w:rPr>
                <w:bCs/>
                <w:sz w:val="22"/>
                <w:szCs w:val="22"/>
              </w:rPr>
              <w:t>городского типа</w:t>
            </w:r>
            <w:r w:rsidR="00622600" w:rsidRPr="00B21E75">
              <w:rPr>
                <w:rFonts w:ascii="Arial" w:hAnsi="Arial" w:cs="Arial"/>
                <w:color w:val="212121"/>
                <w:sz w:val="22"/>
                <w:szCs w:val="22"/>
              </w:rPr>
              <w:t xml:space="preserve"> </w:t>
            </w:r>
            <w:r w:rsidR="000474B7" w:rsidRPr="00B21E75">
              <w:rPr>
                <w:sz w:val="22"/>
                <w:szCs w:val="22"/>
              </w:rPr>
              <w:t>Лотошино</w:t>
            </w:r>
            <w:r w:rsidR="00622600" w:rsidRPr="00B21E75">
              <w:rPr>
                <w:sz w:val="22"/>
                <w:szCs w:val="22"/>
              </w:rPr>
              <w:t xml:space="preserve"> </w:t>
            </w:r>
          </w:p>
        </w:tc>
      </w:tr>
      <w:tr w:rsidR="00622600" w:rsidRPr="00B21E75" w14:paraId="6B167C79" w14:textId="77777777" w:rsidTr="00EC6D7D">
        <w:trPr>
          <w:cantSplit/>
          <w:trHeight w:hRule="exact" w:val="340"/>
          <w:jc w:val="center"/>
        </w:trPr>
        <w:tc>
          <w:tcPr>
            <w:tcW w:w="1307" w:type="dxa"/>
          </w:tcPr>
          <w:p w14:paraId="02B58DE8" w14:textId="77777777" w:rsidR="00622600" w:rsidRPr="00B21E75" w:rsidRDefault="00622600" w:rsidP="00EC6D7D">
            <w:pPr>
              <w:widowControl/>
              <w:spacing w:line="240" w:lineRule="auto"/>
              <w:ind w:firstLine="0"/>
              <w:jc w:val="center"/>
              <w:rPr>
                <w:sz w:val="22"/>
                <w:szCs w:val="22"/>
              </w:rPr>
            </w:pPr>
            <w:r w:rsidRPr="00B21E75">
              <w:rPr>
                <w:sz w:val="22"/>
                <w:szCs w:val="22"/>
              </w:rPr>
              <w:t>1</w:t>
            </w:r>
          </w:p>
        </w:tc>
        <w:tc>
          <w:tcPr>
            <w:tcW w:w="1740" w:type="dxa"/>
            <w:noWrap/>
          </w:tcPr>
          <w:p w14:paraId="0A119E2E" w14:textId="77777777" w:rsidR="00622600" w:rsidRPr="00B21E75" w:rsidRDefault="00622600" w:rsidP="00EC6D7D">
            <w:pPr>
              <w:widowControl/>
              <w:spacing w:line="240" w:lineRule="auto"/>
              <w:ind w:firstLine="0"/>
              <w:jc w:val="center"/>
              <w:rPr>
                <w:sz w:val="22"/>
                <w:szCs w:val="22"/>
              </w:rPr>
            </w:pPr>
            <w:r w:rsidRPr="00B21E75">
              <w:rPr>
                <w:sz w:val="22"/>
                <w:szCs w:val="22"/>
              </w:rPr>
              <w:t>45,0</w:t>
            </w:r>
          </w:p>
        </w:tc>
        <w:tc>
          <w:tcPr>
            <w:tcW w:w="1695" w:type="dxa"/>
            <w:noWrap/>
          </w:tcPr>
          <w:p w14:paraId="60EDF439" w14:textId="77777777" w:rsidR="00622600" w:rsidRPr="00B21E75" w:rsidRDefault="00622600" w:rsidP="00EC6D7D">
            <w:pPr>
              <w:widowControl/>
              <w:spacing w:line="240" w:lineRule="auto"/>
              <w:ind w:firstLine="0"/>
              <w:jc w:val="center"/>
              <w:rPr>
                <w:sz w:val="22"/>
                <w:szCs w:val="22"/>
              </w:rPr>
            </w:pPr>
            <w:r w:rsidRPr="00B21E75">
              <w:rPr>
                <w:sz w:val="22"/>
                <w:szCs w:val="22"/>
              </w:rPr>
              <w:t>4500</w:t>
            </w:r>
          </w:p>
        </w:tc>
        <w:tc>
          <w:tcPr>
            <w:tcW w:w="1714" w:type="dxa"/>
            <w:noWrap/>
          </w:tcPr>
          <w:p w14:paraId="23BF114E" w14:textId="77777777" w:rsidR="00622600" w:rsidRPr="00B21E75" w:rsidRDefault="00622600" w:rsidP="00EC6D7D">
            <w:pPr>
              <w:widowControl/>
              <w:spacing w:line="240" w:lineRule="auto"/>
              <w:ind w:firstLine="0"/>
              <w:jc w:val="center"/>
              <w:rPr>
                <w:sz w:val="22"/>
                <w:szCs w:val="22"/>
              </w:rPr>
            </w:pPr>
            <w:r w:rsidRPr="00B21E75">
              <w:rPr>
                <w:sz w:val="22"/>
                <w:szCs w:val="22"/>
              </w:rPr>
              <w:t>26,6</w:t>
            </w:r>
          </w:p>
        </w:tc>
        <w:tc>
          <w:tcPr>
            <w:tcW w:w="1635" w:type="dxa"/>
            <w:noWrap/>
          </w:tcPr>
          <w:p w14:paraId="7407A963" w14:textId="77777777" w:rsidR="00622600" w:rsidRPr="00B21E75" w:rsidRDefault="00622600" w:rsidP="00EC6D7D">
            <w:pPr>
              <w:widowControl/>
              <w:spacing w:line="240" w:lineRule="auto"/>
              <w:ind w:firstLine="0"/>
              <w:jc w:val="center"/>
              <w:rPr>
                <w:sz w:val="22"/>
                <w:szCs w:val="22"/>
              </w:rPr>
            </w:pPr>
            <w:r w:rsidRPr="00B21E75">
              <w:rPr>
                <w:sz w:val="22"/>
                <w:szCs w:val="22"/>
              </w:rPr>
              <w:t>2660</w:t>
            </w:r>
          </w:p>
        </w:tc>
        <w:tc>
          <w:tcPr>
            <w:tcW w:w="1635" w:type="dxa"/>
          </w:tcPr>
          <w:p w14:paraId="64FA22D0" w14:textId="77777777" w:rsidR="00622600" w:rsidRPr="00B21E75" w:rsidRDefault="00622600" w:rsidP="00EC6D7D">
            <w:pPr>
              <w:widowControl/>
              <w:spacing w:line="240" w:lineRule="auto"/>
              <w:ind w:firstLine="0"/>
              <w:jc w:val="center"/>
              <w:rPr>
                <w:sz w:val="22"/>
                <w:szCs w:val="22"/>
              </w:rPr>
            </w:pPr>
            <w:r w:rsidRPr="00B21E75">
              <w:rPr>
                <w:sz w:val="22"/>
                <w:szCs w:val="22"/>
              </w:rPr>
              <w:t>100</w:t>
            </w:r>
          </w:p>
        </w:tc>
      </w:tr>
      <w:tr w:rsidR="00622600" w:rsidRPr="00B21E75" w14:paraId="114565D6" w14:textId="77777777" w:rsidTr="00EC6D7D">
        <w:trPr>
          <w:cantSplit/>
          <w:trHeight w:hRule="exact" w:val="340"/>
          <w:jc w:val="center"/>
        </w:trPr>
        <w:tc>
          <w:tcPr>
            <w:tcW w:w="1307" w:type="dxa"/>
          </w:tcPr>
          <w:p w14:paraId="58B211E9" w14:textId="77777777" w:rsidR="00622600" w:rsidRPr="00B21E75" w:rsidRDefault="00622600" w:rsidP="00EC6D7D">
            <w:pPr>
              <w:widowControl/>
              <w:spacing w:line="240" w:lineRule="auto"/>
              <w:ind w:firstLine="0"/>
              <w:jc w:val="center"/>
              <w:rPr>
                <w:sz w:val="22"/>
                <w:szCs w:val="22"/>
              </w:rPr>
            </w:pPr>
            <w:r w:rsidRPr="00B21E75">
              <w:rPr>
                <w:sz w:val="22"/>
                <w:szCs w:val="22"/>
              </w:rPr>
              <w:t>2</w:t>
            </w:r>
          </w:p>
        </w:tc>
        <w:tc>
          <w:tcPr>
            <w:tcW w:w="1740" w:type="dxa"/>
            <w:noWrap/>
          </w:tcPr>
          <w:p w14:paraId="4265FD79" w14:textId="77777777" w:rsidR="00622600" w:rsidRPr="00B21E75" w:rsidRDefault="00622600" w:rsidP="00EC6D7D">
            <w:pPr>
              <w:widowControl/>
              <w:spacing w:line="240" w:lineRule="auto"/>
              <w:ind w:firstLine="0"/>
              <w:jc w:val="center"/>
              <w:rPr>
                <w:sz w:val="22"/>
                <w:szCs w:val="22"/>
              </w:rPr>
            </w:pPr>
            <w:r w:rsidRPr="00B21E75">
              <w:rPr>
                <w:sz w:val="22"/>
                <w:szCs w:val="22"/>
              </w:rPr>
              <w:t>36,3</w:t>
            </w:r>
          </w:p>
        </w:tc>
        <w:tc>
          <w:tcPr>
            <w:tcW w:w="1695" w:type="dxa"/>
            <w:noWrap/>
          </w:tcPr>
          <w:p w14:paraId="5DB9DF06" w14:textId="77777777" w:rsidR="00622600" w:rsidRPr="00B21E75" w:rsidRDefault="00622600" w:rsidP="00EC6D7D">
            <w:pPr>
              <w:widowControl/>
              <w:spacing w:line="240" w:lineRule="auto"/>
              <w:ind w:firstLine="0"/>
              <w:jc w:val="center"/>
              <w:rPr>
                <w:sz w:val="22"/>
                <w:szCs w:val="22"/>
              </w:rPr>
            </w:pPr>
            <w:r w:rsidRPr="00B21E75">
              <w:rPr>
                <w:sz w:val="22"/>
                <w:szCs w:val="22"/>
              </w:rPr>
              <w:t>7260</w:t>
            </w:r>
          </w:p>
        </w:tc>
        <w:tc>
          <w:tcPr>
            <w:tcW w:w="1714" w:type="dxa"/>
            <w:noWrap/>
          </w:tcPr>
          <w:p w14:paraId="3EADE1BD" w14:textId="77777777" w:rsidR="00622600" w:rsidRPr="00B21E75" w:rsidRDefault="00622600" w:rsidP="00EC6D7D">
            <w:pPr>
              <w:widowControl/>
              <w:spacing w:line="240" w:lineRule="auto"/>
              <w:ind w:firstLine="0"/>
              <w:jc w:val="center"/>
              <w:rPr>
                <w:sz w:val="22"/>
                <w:szCs w:val="22"/>
              </w:rPr>
            </w:pPr>
            <w:r w:rsidRPr="00B21E75">
              <w:rPr>
                <w:sz w:val="22"/>
                <w:szCs w:val="22"/>
              </w:rPr>
              <w:t>18,6</w:t>
            </w:r>
          </w:p>
        </w:tc>
        <w:tc>
          <w:tcPr>
            <w:tcW w:w="1635" w:type="dxa"/>
            <w:noWrap/>
          </w:tcPr>
          <w:p w14:paraId="2FB9F377" w14:textId="77777777" w:rsidR="00622600" w:rsidRPr="00B21E75" w:rsidRDefault="00622600" w:rsidP="00EC6D7D">
            <w:pPr>
              <w:widowControl/>
              <w:spacing w:line="240" w:lineRule="auto"/>
              <w:ind w:firstLine="0"/>
              <w:jc w:val="center"/>
              <w:rPr>
                <w:sz w:val="22"/>
                <w:szCs w:val="22"/>
              </w:rPr>
            </w:pPr>
            <w:r w:rsidRPr="00B21E75">
              <w:rPr>
                <w:sz w:val="22"/>
                <w:szCs w:val="22"/>
              </w:rPr>
              <w:t>3720</w:t>
            </w:r>
          </w:p>
        </w:tc>
        <w:tc>
          <w:tcPr>
            <w:tcW w:w="1635" w:type="dxa"/>
          </w:tcPr>
          <w:p w14:paraId="0BBDF3FA" w14:textId="77777777" w:rsidR="00622600" w:rsidRPr="00B21E75" w:rsidRDefault="00622600" w:rsidP="00EC6D7D">
            <w:pPr>
              <w:widowControl/>
              <w:spacing w:line="240" w:lineRule="auto"/>
              <w:ind w:firstLine="0"/>
              <w:jc w:val="center"/>
              <w:rPr>
                <w:sz w:val="22"/>
                <w:szCs w:val="22"/>
              </w:rPr>
            </w:pPr>
            <w:r w:rsidRPr="00B21E75">
              <w:rPr>
                <w:sz w:val="22"/>
                <w:szCs w:val="22"/>
              </w:rPr>
              <w:t>133</w:t>
            </w:r>
          </w:p>
        </w:tc>
      </w:tr>
      <w:tr w:rsidR="00622600" w:rsidRPr="00B21E75" w14:paraId="283A9368" w14:textId="77777777" w:rsidTr="00EC6D7D">
        <w:trPr>
          <w:cantSplit/>
          <w:trHeight w:hRule="exact" w:val="340"/>
          <w:jc w:val="center"/>
        </w:trPr>
        <w:tc>
          <w:tcPr>
            <w:tcW w:w="1307" w:type="dxa"/>
          </w:tcPr>
          <w:p w14:paraId="2E607612" w14:textId="77777777" w:rsidR="00622600" w:rsidRPr="00B21E75" w:rsidRDefault="00622600" w:rsidP="00EC6D7D">
            <w:pPr>
              <w:widowControl/>
              <w:spacing w:line="240" w:lineRule="auto"/>
              <w:ind w:firstLine="0"/>
              <w:jc w:val="center"/>
              <w:rPr>
                <w:sz w:val="22"/>
                <w:szCs w:val="22"/>
              </w:rPr>
            </w:pPr>
            <w:r w:rsidRPr="00B21E75">
              <w:rPr>
                <w:sz w:val="22"/>
                <w:szCs w:val="22"/>
              </w:rPr>
              <w:t>3</w:t>
            </w:r>
          </w:p>
        </w:tc>
        <w:tc>
          <w:tcPr>
            <w:tcW w:w="1740" w:type="dxa"/>
            <w:noWrap/>
          </w:tcPr>
          <w:p w14:paraId="459E5446" w14:textId="77777777" w:rsidR="00622600" w:rsidRPr="00B21E75" w:rsidRDefault="00622600" w:rsidP="00EC6D7D">
            <w:pPr>
              <w:widowControl/>
              <w:spacing w:line="240" w:lineRule="auto"/>
              <w:ind w:firstLine="0"/>
              <w:jc w:val="center"/>
              <w:rPr>
                <w:sz w:val="22"/>
                <w:szCs w:val="22"/>
              </w:rPr>
            </w:pPr>
            <w:r w:rsidRPr="00B21E75">
              <w:rPr>
                <w:sz w:val="22"/>
                <w:szCs w:val="22"/>
              </w:rPr>
              <w:t>30,1</w:t>
            </w:r>
          </w:p>
        </w:tc>
        <w:tc>
          <w:tcPr>
            <w:tcW w:w="1695" w:type="dxa"/>
            <w:noWrap/>
          </w:tcPr>
          <w:p w14:paraId="6613E30F" w14:textId="77777777" w:rsidR="00622600" w:rsidRPr="00B21E75" w:rsidRDefault="00622600" w:rsidP="00EC6D7D">
            <w:pPr>
              <w:widowControl/>
              <w:spacing w:line="240" w:lineRule="auto"/>
              <w:ind w:firstLine="0"/>
              <w:jc w:val="center"/>
              <w:rPr>
                <w:sz w:val="22"/>
                <w:szCs w:val="22"/>
              </w:rPr>
            </w:pPr>
            <w:r w:rsidRPr="00B21E75">
              <w:rPr>
                <w:sz w:val="22"/>
                <w:szCs w:val="22"/>
              </w:rPr>
              <w:t>9000</w:t>
            </w:r>
          </w:p>
        </w:tc>
        <w:tc>
          <w:tcPr>
            <w:tcW w:w="1714" w:type="dxa"/>
            <w:noWrap/>
          </w:tcPr>
          <w:p w14:paraId="23FAAA4A" w14:textId="77777777" w:rsidR="00622600" w:rsidRPr="00B21E75" w:rsidRDefault="00622600" w:rsidP="00EC6D7D">
            <w:pPr>
              <w:widowControl/>
              <w:spacing w:line="240" w:lineRule="auto"/>
              <w:ind w:firstLine="0"/>
              <w:jc w:val="center"/>
              <w:rPr>
                <w:sz w:val="22"/>
                <w:szCs w:val="22"/>
              </w:rPr>
            </w:pPr>
            <w:r w:rsidRPr="00B21E75">
              <w:rPr>
                <w:sz w:val="22"/>
                <w:szCs w:val="22"/>
              </w:rPr>
              <w:t>14,2</w:t>
            </w:r>
          </w:p>
        </w:tc>
        <w:tc>
          <w:tcPr>
            <w:tcW w:w="1635" w:type="dxa"/>
            <w:noWrap/>
          </w:tcPr>
          <w:p w14:paraId="6263ABAD" w14:textId="77777777" w:rsidR="00622600" w:rsidRPr="00B21E75" w:rsidRDefault="00622600" w:rsidP="00EC6D7D">
            <w:pPr>
              <w:widowControl/>
              <w:spacing w:line="240" w:lineRule="auto"/>
              <w:ind w:firstLine="0"/>
              <w:jc w:val="center"/>
              <w:rPr>
                <w:sz w:val="22"/>
                <w:szCs w:val="22"/>
              </w:rPr>
            </w:pPr>
            <w:r w:rsidRPr="00B21E75">
              <w:rPr>
                <w:sz w:val="22"/>
                <w:szCs w:val="22"/>
              </w:rPr>
              <w:t>4260</w:t>
            </w:r>
          </w:p>
        </w:tc>
        <w:tc>
          <w:tcPr>
            <w:tcW w:w="1635" w:type="dxa"/>
          </w:tcPr>
          <w:p w14:paraId="24BE010A" w14:textId="77777777" w:rsidR="00622600" w:rsidRPr="00B21E75" w:rsidRDefault="00622600" w:rsidP="00EC6D7D">
            <w:pPr>
              <w:widowControl/>
              <w:spacing w:line="240" w:lineRule="auto"/>
              <w:ind w:firstLine="0"/>
              <w:jc w:val="center"/>
              <w:rPr>
                <w:sz w:val="22"/>
                <w:szCs w:val="22"/>
              </w:rPr>
            </w:pPr>
            <w:r w:rsidRPr="00B21E75">
              <w:rPr>
                <w:sz w:val="22"/>
                <w:szCs w:val="22"/>
              </w:rPr>
              <w:t>152</w:t>
            </w:r>
          </w:p>
        </w:tc>
      </w:tr>
      <w:tr w:rsidR="00622600" w:rsidRPr="00B21E75" w14:paraId="29E85C52" w14:textId="77777777" w:rsidTr="00EC6D7D">
        <w:trPr>
          <w:cantSplit/>
          <w:trHeight w:hRule="exact" w:val="340"/>
          <w:jc w:val="center"/>
        </w:trPr>
        <w:tc>
          <w:tcPr>
            <w:tcW w:w="1307" w:type="dxa"/>
          </w:tcPr>
          <w:p w14:paraId="6A35CE27" w14:textId="77777777" w:rsidR="00622600" w:rsidRPr="00B21E75" w:rsidRDefault="00622600" w:rsidP="00EC6D7D">
            <w:pPr>
              <w:widowControl/>
              <w:spacing w:line="240" w:lineRule="auto"/>
              <w:ind w:firstLine="0"/>
              <w:jc w:val="center"/>
              <w:rPr>
                <w:sz w:val="22"/>
                <w:szCs w:val="22"/>
              </w:rPr>
            </w:pPr>
            <w:r w:rsidRPr="00B21E75">
              <w:rPr>
                <w:sz w:val="22"/>
                <w:szCs w:val="22"/>
              </w:rPr>
              <w:t>4</w:t>
            </w:r>
          </w:p>
        </w:tc>
        <w:tc>
          <w:tcPr>
            <w:tcW w:w="1740" w:type="dxa"/>
            <w:noWrap/>
          </w:tcPr>
          <w:p w14:paraId="2D32920D" w14:textId="77777777" w:rsidR="00622600" w:rsidRPr="00B21E75" w:rsidRDefault="00622600" w:rsidP="00EC6D7D">
            <w:pPr>
              <w:widowControl/>
              <w:spacing w:line="240" w:lineRule="auto"/>
              <w:ind w:firstLine="0"/>
              <w:jc w:val="center"/>
              <w:rPr>
                <w:sz w:val="22"/>
                <w:szCs w:val="22"/>
              </w:rPr>
            </w:pPr>
            <w:r w:rsidRPr="00B21E75">
              <w:rPr>
                <w:sz w:val="22"/>
                <w:szCs w:val="22"/>
              </w:rPr>
              <w:t>25,8</w:t>
            </w:r>
          </w:p>
        </w:tc>
        <w:tc>
          <w:tcPr>
            <w:tcW w:w="1695" w:type="dxa"/>
            <w:noWrap/>
          </w:tcPr>
          <w:p w14:paraId="0819B513" w14:textId="77777777" w:rsidR="00622600" w:rsidRPr="00B21E75" w:rsidRDefault="00622600" w:rsidP="00EC6D7D">
            <w:pPr>
              <w:widowControl/>
              <w:spacing w:line="240" w:lineRule="auto"/>
              <w:ind w:firstLine="0"/>
              <w:jc w:val="center"/>
              <w:rPr>
                <w:sz w:val="22"/>
                <w:szCs w:val="22"/>
              </w:rPr>
            </w:pPr>
            <w:r w:rsidRPr="00B21E75">
              <w:rPr>
                <w:sz w:val="22"/>
                <w:szCs w:val="22"/>
              </w:rPr>
              <w:t>10300</w:t>
            </w:r>
          </w:p>
        </w:tc>
        <w:tc>
          <w:tcPr>
            <w:tcW w:w="1714" w:type="dxa"/>
            <w:noWrap/>
          </w:tcPr>
          <w:p w14:paraId="5D443DCB" w14:textId="77777777" w:rsidR="00622600" w:rsidRPr="00B21E75" w:rsidRDefault="00622600" w:rsidP="00EC6D7D">
            <w:pPr>
              <w:widowControl/>
              <w:spacing w:line="240" w:lineRule="auto"/>
              <w:ind w:firstLine="0"/>
              <w:jc w:val="center"/>
              <w:rPr>
                <w:sz w:val="22"/>
                <w:szCs w:val="22"/>
              </w:rPr>
            </w:pPr>
            <w:r w:rsidRPr="00B21E75">
              <w:rPr>
                <w:sz w:val="22"/>
                <w:szCs w:val="22"/>
              </w:rPr>
              <w:t>11,5</w:t>
            </w:r>
          </w:p>
        </w:tc>
        <w:tc>
          <w:tcPr>
            <w:tcW w:w="1635" w:type="dxa"/>
            <w:noWrap/>
          </w:tcPr>
          <w:p w14:paraId="1E036ED0" w14:textId="77777777" w:rsidR="00622600" w:rsidRPr="00B21E75" w:rsidRDefault="00622600" w:rsidP="00EC6D7D">
            <w:pPr>
              <w:widowControl/>
              <w:spacing w:line="240" w:lineRule="auto"/>
              <w:ind w:firstLine="0"/>
              <w:jc w:val="center"/>
              <w:rPr>
                <w:sz w:val="22"/>
                <w:szCs w:val="22"/>
              </w:rPr>
            </w:pPr>
            <w:r w:rsidRPr="00B21E75">
              <w:rPr>
                <w:sz w:val="22"/>
                <w:szCs w:val="22"/>
              </w:rPr>
              <w:t>4610</w:t>
            </w:r>
          </w:p>
        </w:tc>
        <w:tc>
          <w:tcPr>
            <w:tcW w:w="1635" w:type="dxa"/>
          </w:tcPr>
          <w:p w14:paraId="04BEE1C8" w14:textId="77777777" w:rsidR="00622600" w:rsidRPr="00B21E75" w:rsidRDefault="00622600" w:rsidP="00EC6D7D">
            <w:pPr>
              <w:widowControl/>
              <w:spacing w:line="240" w:lineRule="auto"/>
              <w:ind w:firstLine="0"/>
              <w:jc w:val="center"/>
              <w:rPr>
                <w:sz w:val="22"/>
                <w:szCs w:val="22"/>
              </w:rPr>
            </w:pPr>
            <w:r w:rsidRPr="00B21E75">
              <w:rPr>
                <w:sz w:val="22"/>
                <w:szCs w:val="22"/>
              </w:rPr>
              <w:t>165</w:t>
            </w:r>
          </w:p>
        </w:tc>
      </w:tr>
      <w:tr w:rsidR="00622600" w:rsidRPr="00B21E75" w14:paraId="61F9C958" w14:textId="77777777" w:rsidTr="00EC6D7D">
        <w:trPr>
          <w:cantSplit/>
          <w:trHeight w:hRule="exact" w:val="340"/>
          <w:jc w:val="center"/>
        </w:trPr>
        <w:tc>
          <w:tcPr>
            <w:tcW w:w="1307" w:type="dxa"/>
          </w:tcPr>
          <w:p w14:paraId="522A8523" w14:textId="77777777" w:rsidR="00622600" w:rsidRPr="00B21E75" w:rsidRDefault="00622600" w:rsidP="00EC6D7D">
            <w:pPr>
              <w:widowControl/>
              <w:spacing w:line="240" w:lineRule="auto"/>
              <w:ind w:firstLine="0"/>
              <w:jc w:val="center"/>
              <w:rPr>
                <w:sz w:val="22"/>
                <w:szCs w:val="22"/>
              </w:rPr>
            </w:pPr>
            <w:r w:rsidRPr="00B21E75">
              <w:rPr>
                <w:sz w:val="22"/>
                <w:szCs w:val="22"/>
              </w:rPr>
              <w:t>5</w:t>
            </w:r>
          </w:p>
        </w:tc>
        <w:tc>
          <w:tcPr>
            <w:tcW w:w="1740" w:type="dxa"/>
            <w:noWrap/>
          </w:tcPr>
          <w:p w14:paraId="44427744" w14:textId="77777777" w:rsidR="00622600" w:rsidRPr="00B21E75" w:rsidRDefault="00622600" w:rsidP="00EC6D7D">
            <w:pPr>
              <w:widowControl/>
              <w:spacing w:line="240" w:lineRule="auto"/>
              <w:ind w:firstLine="0"/>
              <w:jc w:val="center"/>
              <w:rPr>
                <w:sz w:val="22"/>
                <w:szCs w:val="22"/>
              </w:rPr>
            </w:pPr>
            <w:r w:rsidRPr="00B21E75">
              <w:rPr>
                <w:sz w:val="22"/>
                <w:szCs w:val="22"/>
              </w:rPr>
              <w:t>22,6</w:t>
            </w:r>
          </w:p>
        </w:tc>
        <w:tc>
          <w:tcPr>
            <w:tcW w:w="1695" w:type="dxa"/>
            <w:noWrap/>
          </w:tcPr>
          <w:p w14:paraId="44E64697" w14:textId="77777777" w:rsidR="00622600" w:rsidRPr="00B21E75" w:rsidRDefault="00622600" w:rsidP="00EC6D7D">
            <w:pPr>
              <w:widowControl/>
              <w:spacing w:line="240" w:lineRule="auto"/>
              <w:ind w:firstLine="0"/>
              <w:jc w:val="center"/>
              <w:rPr>
                <w:sz w:val="22"/>
                <w:szCs w:val="22"/>
              </w:rPr>
            </w:pPr>
            <w:r w:rsidRPr="00B21E75">
              <w:rPr>
                <w:sz w:val="22"/>
                <w:szCs w:val="22"/>
              </w:rPr>
              <w:t>11300</w:t>
            </w:r>
          </w:p>
        </w:tc>
        <w:tc>
          <w:tcPr>
            <w:tcW w:w="1714" w:type="dxa"/>
            <w:noWrap/>
          </w:tcPr>
          <w:p w14:paraId="512EF55B" w14:textId="77777777" w:rsidR="00622600" w:rsidRPr="00B21E75" w:rsidRDefault="00622600" w:rsidP="00EC6D7D">
            <w:pPr>
              <w:widowControl/>
              <w:spacing w:line="240" w:lineRule="auto"/>
              <w:ind w:firstLine="0"/>
              <w:jc w:val="center"/>
              <w:rPr>
                <w:sz w:val="22"/>
                <w:szCs w:val="22"/>
              </w:rPr>
            </w:pPr>
            <w:r w:rsidRPr="00B21E75">
              <w:rPr>
                <w:sz w:val="22"/>
                <w:szCs w:val="22"/>
              </w:rPr>
              <w:t>9,7</w:t>
            </w:r>
          </w:p>
        </w:tc>
        <w:tc>
          <w:tcPr>
            <w:tcW w:w="1635" w:type="dxa"/>
            <w:noWrap/>
          </w:tcPr>
          <w:p w14:paraId="1187907C" w14:textId="77777777" w:rsidR="00622600" w:rsidRPr="00B21E75" w:rsidRDefault="00622600" w:rsidP="00EC6D7D">
            <w:pPr>
              <w:widowControl/>
              <w:spacing w:line="240" w:lineRule="auto"/>
              <w:ind w:firstLine="0"/>
              <w:jc w:val="center"/>
              <w:rPr>
                <w:sz w:val="22"/>
                <w:szCs w:val="22"/>
              </w:rPr>
            </w:pPr>
            <w:r w:rsidRPr="00B21E75">
              <w:rPr>
                <w:sz w:val="22"/>
                <w:szCs w:val="22"/>
              </w:rPr>
              <w:t>4860</w:t>
            </w:r>
          </w:p>
        </w:tc>
        <w:tc>
          <w:tcPr>
            <w:tcW w:w="1635" w:type="dxa"/>
          </w:tcPr>
          <w:p w14:paraId="18BE9228" w14:textId="77777777" w:rsidR="00622600" w:rsidRPr="00B21E75" w:rsidRDefault="00622600" w:rsidP="00EC6D7D">
            <w:pPr>
              <w:widowControl/>
              <w:spacing w:line="240" w:lineRule="auto"/>
              <w:ind w:firstLine="0"/>
              <w:jc w:val="center"/>
              <w:rPr>
                <w:sz w:val="22"/>
                <w:szCs w:val="22"/>
              </w:rPr>
            </w:pPr>
            <w:r w:rsidRPr="00B21E75">
              <w:rPr>
                <w:sz w:val="22"/>
                <w:szCs w:val="22"/>
              </w:rPr>
              <w:t>173</w:t>
            </w:r>
          </w:p>
        </w:tc>
      </w:tr>
      <w:tr w:rsidR="00622600" w:rsidRPr="00B21E75" w14:paraId="5DEB54E0" w14:textId="77777777" w:rsidTr="00EC6D7D">
        <w:trPr>
          <w:cantSplit/>
          <w:trHeight w:hRule="exact" w:val="340"/>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1FAA28C8" w14:textId="77777777" w:rsidR="00622600" w:rsidRPr="00B21E75" w:rsidRDefault="00622600" w:rsidP="00EC6D7D">
            <w:pPr>
              <w:widowControl/>
              <w:spacing w:line="240" w:lineRule="auto"/>
              <w:ind w:firstLine="0"/>
              <w:jc w:val="center"/>
              <w:rPr>
                <w:sz w:val="22"/>
                <w:szCs w:val="22"/>
              </w:rPr>
            </w:pPr>
            <w:r w:rsidRPr="00B21E75">
              <w:rPr>
                <w:sz w:val="22"/>
                <w:szCs w:val="22"/>
              </w:rPr>
              <w:t>Сельские населенные пункты с численностью населения от 1 до 3 тыс. человек</w:t>
            </w:r>
          </w:p>
        </w:tc>
      </w:tr>
      <w:tr w:rsidR="00622600" w:rsidRPr="00B21E75" w14:paraId="48142197" w14:textId="77777777" w:rsidTr="00EC6D7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2823F583" w14:textId="77777777" w:rsidR="00622600" w:rsidRPr="00B21E75" w:rsidRDefault="00622600" w:rsidP="00EC6D7D">
            <w:pPr>
              <w:widowControl/>
              <w:spacing w:line="240" w:lineRule="auto"/>
              <w:ind w:firstLine="0"/>
              <w:jc w:val="center"/>
              <w:rPr>
                <w:sz w:val="22"/>
                <w:szCs w:val="22"/>
              </w:rPr>
            </w:pPr>
            <w:r w:rsidRPr="00B21E75">
              <w:rPr>
                <w:sz w:val="22"/>
                <w:szCs w:val="22"/>
              </w:rPr>
              <w:t>1</w:t>
            </w:r>
          </w:p>
        </w:tc>
        <w:tc>
          <w:tcPr>
            <w:tcW w:w="1740" w:type="dxa"/>
            <w:tcBorders>
              <w:top w:val="single" w:sz="4" w:space="0" w:color="auto"/>
              <w:left w:val="single" w:sz="4" w:space="0" w:color="auto"/>
              <w:bottom w:val="single" w:sz="4" w:space="0" w:color="auto"/>
              <w:right w:val="single" w:sz="4" w:space="0" w:color="auto"/>
            </w:tcBorders>
            <w:noWrap/>
          </w:tcPr>
          <w:p w14:paraId="068E57CB" w14:textId="77777777" w:rsidR="00622600" w:rsidRPr="00B21E75" w:rsidRDefault="00622600" w:rsidP="00EC6D7D">
            <w:pPr>
              <w:widowControl/>
              <w:spacing w:line="240" w:lineRule="auto"/>
              <w:ind w:firstLine="0"/>
              <w:jc w:val="center"/>
              <w:rPr>
                <w:sz w:val="22"/>
                <w:szCs w:val="22"/>
              </w:rPr>
            </w:pPr>
            <w:r w:rsidRPr="00B21E75">
              <w:rPr>
                <w:sz w:val="22"/>
                <w:szCs w:val="22"/>
              </w:rPr>
              <w:t>44,8</w:t>
            </w:r>
          </w:p>
        </w:tc>
        <w:tc>
          <w:tcPr>
            <w:tcW w:w="1695" w:type="dxa"/>
            <w:tcBorders>
              <w:top w:val="single" w:sz="4" w:space="0" w:color="auto"/>
              <w:left w:val="single" w:sz="4" w:space="0" w:color="auto"/>
              <w:bottom w:val="single" w:sz="4" w:space="0" w:color="auto"/>
              <w:right w:val="single" w:sz="4" w:space="0" w:color="auto"/>
            </w:tcBorders>
            <w:noWrap/>
          </w:tcPr>
          <w:p w14:paraId="1DCAB8E0" w14:textId="77777777" w:rsidR="00622600" w:rsidRPr="00B21E75" w:rsidRDefault="00622600" w:rsidP="00EC6D7D">
            <w:pPr>
              <w:widowControl/>
              <w:spacing w:line="240" w:lineRule="auto"/>
              <w:ind w:firstLine="0"/>
              <w:jc w:val="center"/>
              <w:rPr>
                <w:sz w:val="22"/>
                <w:szCs w:val="22"/>
              </w:rPr>
            </w:pPr>
            <w:r w:rsidRPr="00B21E75">
              <w:rPr>
                <w:sz w:val="22"/>
                <w:szCs w:val="22"/>
              </w:rPr>
              <w:t>4480</w:t>
            </w:r>
          </w:p>
        </w:tc>
        <w:tc>
          <w:tcPr>
            <w:tcW w:w="1714" w:type="dxa"/>
            <w:tcBorders>
              <w:top w:val="single" w:sz="4" w:space="0" w:color="auto"/>
              <w:left w:val="single" w:sz="4" w:space="0" w:color="auto"/>
              <w:bottom w:val="single" w:sz="4" w:space="0" w:color="auto"/>
              <w:right w:val="single" w:sz="4" w:space="0" w:color="auto"/>
            </w:tcBorders>
            <w:noWrap/>
            <w:vAlign w:val="center"/>
          </w:tcPr>
          <w:p w14:paraId="052330B6"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32106699"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vAlign w:val="center"/>
          </w:tcPr>
          <w:p w14:paraId="3A3CC310"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r>
      <w:tr w:rsidR="00622600" w:rsidRPr="00B21E75" w14:paraId="580430F4" w14:textId="77777777" w:rsidTr="00EC6D7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47598375" w14:textId="77777777" w:rsidR="00622600" w:rsidRPr="00B21E75" w:rsidRDefault="00622600" w:rsidP="00EC6D7D">
            <w:pPr>
              <w:widowControl/>
              <w:spacing w:line="240" w:lineRule="auto"/>
              <w:ind w:firstLine="0"/>
              <w:jc w:val="center"/>
              <w:rPr>
                <w:sz w:val="22"/>
                <w:szCs w:val="22"/>
              </w:rPr>
            </w:pPr>
            <w:r w:rsidRPr="00B21E75">
              <w:rPr>
                <w:sz w:val="22"/>
                <w:szCs w:val="22"/>
              </w:rPr>
              <w:t>2</w:t>
            </w:r>
          </w:p>
        </w:tc>
        <w:tc>
          <w:tcPr>
            <w:tcW w:w="1740" w:type="dxa"/>
            <w:tcBorders>
              <w:top w:val="single" w:sz="4" w:space="0" w:color="auto"/>
              <w:left w:val="single" w:sz="4" w:space="0" w:color="auto"/>
              <w:bottom w:val="single" w:sz="4" w:space="0" w:color="auto"/>
              <w:right w:val="single" w:sz="4" w:space="0" w:color="auto"/>
            </w:tcBorders>
            <w:noWrap/>
          </w:tcPr>
          <w:p w14:paraId="50150508" w14:textId="77777777" w:rsidR="00622600" w:rsidRPr="00B21E75" w:rsidRDefault="00622600" w:rsidP="00EC6D7D">
            <w:pPr>
              <w:widowControl/>
              <w:spacing w:line="240" w:lineRule="auto"/>
              <w:ind w:firstLine="0"/>
              <w:jc w:val="center"/>
              <w:rPr>
                <w:sz w:val="22"/>
                <w:szCs w:val="22"/>
              </w:rPr>
            </w:pPr>
            <w:r w:rsidRPr="00B21E75">
              <w:rPr>
                <w:sz w:val="22"/>
                <w:szCs w:val="22"/>
              </w:rPr>
              <w:t>36,1</w:t>
            </w:r>
          </w:p>
        </w:tc>
        <w:tc>
          <w:tcPr>
            <w:tcW w:w="1695" w:type="dxa"/>
            <w:tcBorders>
              <w:top w:val="single" w:sz="4" w:space="0" w:color="auto"/>
              <w:left w:val="single" w:sz="4" w:space="0" w:color="auto"/>
              <w:bottom w:val="single" w:sz="4" w:space="0" w:color="auto"/>
              <w:right w:val="single" w:sz="4" w:space="0" w:color="auto"/>
            </w:tcBorders>
            <w:noWrap/>
          </w:tcPr>
          <w:p w14:paraId="516EE277" w14:textId="77777777" w:rsidR="00622600" w:rsidRPr="00B21E75" w:rsidRDefault="00622600" w:rsidP="00EC6D7D">
            <w:pPr>
              <w:widowControl/>
              <w:spacing w:line="240" w:lineRule="auto"/>
              <w:ind w:firstLine="0"/>
              <w:jc w:val="center"/>
              <w:rPr>
                <w:sz w:val="22"/>
                <w:szCs w:val="22"/>
              </w:rPr>
            </w:pPr>
            <w:r w:rsidRPr="00B21E75">
              <w:rPr>
                <w:sz w:val="22"/>
                <w:szCs w:val="22"/>
              </w:rPr>
              <w:t>7230</w:t>
            </w:r>
          </w:p>
        </w:tc>
        <w:tc>
          <w:tcPr>
            <w:tcW w:w="1714" w:type="dxa"/>
            <w:tcBorders>
              <w:top w:val="single" w:sz="4" w:space="0" w:color="auto"/>
              <w:left w:val="single" w:sz="4" w:space="0" w:color="auto"/>
              <w:bottom w:val="single" w:sz="4" w:space="0" w:color="auto"/>
              <w:right w:val="single" w:sz="4" w:space="0" w:color="auto"/>
            </w:tcBorders>
            <w:noWrap/>
            <w:vAlign w:val="center"/>
          </w:tcPr>
          <w:p w14:paraId="25F2D1EA"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6F6BB9F3"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vAlign w:val="center"/>
          </w:tcPr>
          <w:p w14:paraId="12C9851C"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r>
      <w:tr w:rsidR="00622600" w:rsidRPr="00B21E75" w14:paraId="7F844C9B" w14:textId="77777777" w:rsidTr="00EC6D7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33D6D9CE" w14:textId="77777777" w:rsidR="00622600" w:rsidRPr="00B21E75" w:rsidRDefault="00622600" w:rsidP="00EC6D7D">
            <w:pPr>
              <w:widowControl/>
              <w:spacing w:line="240" w:lineRule="auto"/>
              <w:ind w:firstLine="0"/>
              <w:jc w:val="center"/>
              <w:rPr>
                <w:sz w:val="22"/>
                <w:szCs w:val="22"/>
              </w:rPr>
            </w:pPr>
            <w:r w:rsidRPr="00B21E75">
              <w:rPr>
                <w:sz w:val="22"/>
                <w:szCs w:val="22"/>
              </w:rPr>
              <w:t>3</w:t>
            </w:r>
          </w:p>
        </w:tc>
        <w:tc>
          <w:tcPr>
            <w:tcW w:w="1740" w:type="dxa"/>
            <w:tcBorders>
              <w:top w:val="single" w:sz="4" w:space="0" w:color="auto"/>
              <w:left w:val="single" w:sz="4" w:space="0" w:color="auto"/>
              <w:bottom w:val="single" w:sz="4" w:space="0" w:color="auto"/>
              <w:right w:val="single" w:sz="4" w:space="0" w:color="auto"/>
            </w:tcBorders>
            <w:noWrap/>
          </w:tcPr>
          <w:p w14:paraId="546E9385" w14:textId="77777777" w:rsidR="00622600" w:rsidRPr="00B21E75" w:rsidRDefault="00622600" w:rsidP="00EC6D7D">
            <w:pPr>
              <w:widowControl/>
              <w:spacing w:line="240" w:lineRule="auto"/>
              <w:ind w:firstLine="0"/>
              <w:jc w:val="center"/>
              <w:rPr>
                <w:sz w:val="22"/>
                <w:szCs w:val="22"/>
              </w:rPr>
            </w:pPr>
            <w:r w:rsidRPr="00B21E75">
              <w:rPr>
                <w:sz w:val="22"/>
                <w:szCs w:val="22"/>
              </w:rPr>
              <w:t>29,9</w:t>
            </w:r>
          </w:p>
        </w:tc>
        <w:tc>
          <w:tcPr>
            <w:tcW w:w="1695" w:type="dxa"/>
            <w:tcBorders>
              <w:top w:val="single" w:sz="4" w:space="0" w:color="auto"/>
              <w:left w:val="single" w:sz="4" w:space="0" w:color="auto"/>
              <w:bottom w:val="single" w:sz="4" w:space="0" w:color="auto"/>
              <w:right w:val="single" w:sz="4" w:space="0" w:color="auto"/>
            </w:tcBorders>
            <w:noWrap/>
          </w:tcPr>
          <w:p w14:paraId="311E2D6F" w14:textId="77777777" w:rsidR="00622600" w:rsidRPr="00B21E75" w:rsidRDefault="00622600" w:rsidP="00EC6D7D">
            <w:pPr>
              <w:widowControl/>
              <w:spacing w:line="240" w:lineRule="auto"/>
              <w:ind w:firstLine="0"/>
              <w:jc w:val="center"/>
              <w:rPr>
                <w:sz w:val="22"/>
                <w:szCs w:val="22"/>
              </w:rPr>
            </w:pPr>
            <w:r w:rsidRPr="00B21E75">
              <w:rPr>
                <w:sz w:val="22"/>
                <w:szCs w:val="22"/>
              </w:rPr>
              <w:t>9000</w:t>
            </w:r>
          </w:p>
        </w:tc>
        <w:tc>
          <w:tcPr>
            <w:tcW w:w="1714" w:type="dxa"/>
            <w:tcBorders>
              <w:top w:val="single" w:sz="4" w:space="0" w:color="auto"/>
              <w:left w:val="single" w:sz="4" w:space="0" w:color="auto"/>
              <w:bottom w:val="single" w:sz="4" w:space="0" w:color="auto"/>
              <w:right w:val="single" w:sz="4" w:space="0" w:color="auto"/>
            </w:tcBorders>
            <w:noWrap/>
            <w:vAlign w:val="center"/>
          </w:tcPr>
          <w:p w14:paraId="6DC1C62D" w14:textId="77777777" w:rsidR="00622600" w:rsidRPr="00B21E75" w:rsidRDefault="00622600" w:rsidP="00EC6D7D">
            <w:pPr>
              <w:widowControl/>
              <w:spacing w:line="36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3DDC97CC" w14:textId="77777777" w:rsidR="00622600" w:rsidRPr="00B21E75" w:rsidRDefault="00622600" w:rsidP="00EC6D7D">
            <w:pPr>
              <w:widowControl/>
              <w:spacing w:line="36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vAlign w:val="center"/>
          </w:tcPr>
          <w:p w14:paraId="52B832DE" w14:textId="77777777" w:rsidR="00622600" w:rsidRPr="00B21E75" w:rsidRDefault="00622600" w:rsidP="00EC6D7D">
            <w:pPr>
              <w:widowControl/>
              <w:spacing w:line="360" w:lineRule="auto"/>
              <w:ind w:firstLine="0"/>
              <w:jc w:val="center"/>
              <w:rPr>
                <w:sz w:val="22"/>
                <w:szCs w:val="22"/>
              </w:rPr>
            </w:pPr>
            <w:r w:rsidRPr="00B21E75">
              <w:rPr>
                <w:sz w:val="22"/>
                <w:szCs w:val="22"/>
              </w:rPr>
              <w:t>-</w:t>
            </w:r>
          </w:p>
        </w:tc>
      </w:tr>
      <w:tr w:rsidR="00622600" w:rsidRPr="00B21E75" w14:paraId="3CB3863A" w14:textId="77777777" w:rsidTr="00EC6D7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117BCDF9" w14:textId="77777777" w:rsidR="00622600" w:rsidRPr="00B21E75" w:rsidRDefault="00622600" w:rsidP="00EC6D7D">
            <w:pPr>
              <w:widowControl/>
              <w:spacing w:line="240" w:lineRule="auto"/>
              <w:ind w:firstLine="0"/>
              <w:jc w:val="center"/>
              <w:rPr>
                <w:sz w:val="22"/>
                <w:szCs w:val="22"/>
              </w:rPr>
            </w:pPr>
            <w:r w:rsidRPr="00B21E75">
              <w:rPr>
                <w:sz w:val="22"/>
                <w:szCs w:val="22"/>
              </w:rPr>
              <w:t>4</w:t>
            </w:r>
          </w:p>
        </w:tc>
        <w:tc>
          <w:tcPr>
            <w:tcW w:w="1740" w:type="dxa"/>
            <w:tcBorders>
              <w:top w:val="single" w:sz="4" w:space="0" w:color="auto"/>
              <w:left w:val="single" w:sz="4" w:space="0" w:color="auto"/>
              <w:bottom w:val="single" w:sz="4" w:space="0" w:color="auto"/>
              <w:right w:val="single" w:sz="4" w:space="0" w:color="auto"/>
            </w:tcBorders>
            <w:noWrap/>
          </w:tcPr>
          <w:p w14:paraId="55998014" w14:textId="77777777" w:rsidR="00622600" w:rsidRPr="00B21E75" w:rsidRDefault="00622600" w:rsidP="00EC6D7D">
            <w:pPr>
              <w:widowControl/>
              <w:spacing w:line="240" w:lineRule="auto"/>
              <w:ind w:firstLine="0"/>
              <w:jc w:val="center"/>
              <w:rPr>
                <w:sz w:val="22"/>
                <w:szCs w:val="22"/>
              </w:rPr>
            </w:pPr>
            <w:r w:rsidRPr="00B21E75">
              <w:rPr>
                <w:sz w:val="22"/>
                <w:szCs w:val="22"/>
              </w:rPr>
              <w:t>25,6</w:t>
            </w:r>
          </w:p>
        </w:tc>
        <w:tc>
          <w:tcPr>
            <w:tcW w:w="1695" w:type="dxa"/>
            <w:tcBorders>
              <w:top w:val="single" w:sz="4" w:space="0" w:color="auto"/>
              <w:left w:val="single" w:sz="4" w:space="0" w:color="auto"/>
              <w:bottom w:val="single" w:sz="4" w:space="0" w:color="auto"/>
              <w:right w:val="single" w:sz="4" w:space="0" w:color="auto"/>
            </w:tcBorders>
            <w:noWrap/>
          </w:tcPr>
          <w:p w14:paraId="7CD36910" w14:textId="77777777" w:rsidR="00622600" w:rsidRPr="00B21E75" w:rsidRDefault="00622600" w:rsidP="00EC6D7D">
            <w:pPr>
              <w:widowControl/>
              <w:spacing w:line="240" w:lineRule="auto"/>
              <w:ind w:firstLine="0"/>
              <w:jc w:val="center"/>
              <w:rPr>
                <w:sz w:val="22"/>
                <w:szCs w:val="22"/>
              </w:rPr>
            </w:pPr>
            <w:r w:rsidRPr="00B21E75">
              <w:rPr>
                <w:sz w:val="22"/>
                <w:szCs w:val="22"/>
              </w:rPr>
              <w:t>10300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557276EF" w14:textId="77777777" w:rsidR="00622600" w:rsidRPr="00B21E75" w:rsidRDefault="00622600" w:rsidP="00EC6D7D">
            <w:pPr>
              <w:widowControl/>
              <w:spacing w:line="360" w:lineRule="auto"/>
              <w:ind w:firstLine="0"/>
              <w:jc w:val="center"/>
              <w:rPr>
                <w:sz w:val="22"/>
                <w:szCs w:val="22"/>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23498CDC" w14:textId="77777777" w:rsidR="00622600" w:rsidRPr="00B21E75" w:rsidRDefault="00622600" w:rsidP="00EC6D7D">
            <w:pPr>
              <w:widowControl/>
              <w:spacing w:line="360" w:lineRule="auto"/>
              <w:ind w:firstLine="0"/>
              <w:jc w:val="center"/>
              <w:rPr>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tcPr>
          <w:p w14:paraId="57ADAC30" w14:textId="77777777" w:rsidR="00622600" w:rsidRPr="00B21E75" w:rsidRDefault="00622600" w:rsidP="00EC6D7D">
            <w:pPr>
              <w:widowControl/>
              <w:spacing w:line="360" w:lineRule="auto"/>
              <w:ind w:firstLine="0"/>
              <w:jc w:val="center"/>
              <w:rPr>
                <w:sz w:val="22"/>
                <w:szCs w:val="22"/>
              </w:rPr>
            </w:pPr>
          </w:p>
        </w:tc>
      </w:tr>
      <w:tr w:rsidR="00622600" w:rsidRPr="00B21E75" w14:paraId="52C86426" w14:textId="77777777" w:rsidTr="00EC6D7D">
        <w:trPr>
          <w:cantSplit/>
          <w:trHeight w:hRule="exact" w:val="340"/>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4E314246" w14:textId="77777777" w:rsidR="00622600" w:rsidRPr="00B21E75" w:rsidRDefault="00622600" w:rsidP="00EC6D7D">
            <w:pPr>
              <w:widowControl/>
              <w:spacing w:line="240" w:lineRule="auto"/>
              <w:ind w:firstLine="0"/>
              <w:jc w:val="center"/>
              <w:rPr>
                <w:sz w:val="22"/>
                <w:szCs w:val="22"/>
              </w:rPr>
            </w:pPr>
            <w:r w:rsidRPr="00B21E75">
              <w:rPr>
                <w:sz w:val="22"/>
                <w:szCs w:val="22"/>
              </w:rPr>
              <w:t>Сельские населенные пункты с численностью населения менее 1 тыс. человек</w:t>
            </w:r>
          </w:p>
        </w:tc>
      </w:tr>
      <w:tr w:rsidR="00622600" w:rsidRPr="00B21E75" w14:paraId="0F02330F" w14:textId="77777777" w:rsidTr="00EC6D7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6CB6F525" w14:textId="77777777" w:rsidR="00622600" w:rsidRPr="00B21E75" w:rsidRDefault="00622600" w:rsidP="00EC6D7D">
            <w:pPr>
              <w:widowControl/>
              <w:spacing w:line="240" w:lineRule="auto"/>
              <w:ind w:firstLine="0"/>
              <w:jc w:val="center"/>
              <w:rPr>
                <w:sz w:val="22"/>
                <w:szCs w:val="22"/>
              </w:rPr>
            </w:pPr>
            <w:r w:rsidRPr="00B21E75">
              <w:rPr>
                <w:sz w:val="22"/>
                <w:szCs w:val="22"/>
              </w:rPr>
              <w:t>1</w:t>
            </w:r>
          </w:p>
        </w:tc>
        <w:tc>
          <w:tcPr>
            <w:tcW w:w="1740" w:type="dxa"/>
            <w:tcBorders>
              <w:top w:val="single" w:sz="4" w:space="0" w:color="auto"/>
              <w:left w:val="single" w:sz="4" w:space="0" w:color="auto"/>
              <w:bottom w:val="single" w:sz="4" w:space="0" w:color="auto"/>
              <w:right w:val="single" w:sz="4" w:space="0" w:color="auto"/>
            </w:tcBorders>
            <w:noWrap/>
            <w:vAlign w:val="center"/>
          </w:tcPr>
          <w:p w14:paraId="41E7897F" w14:textId="77777777" w:rsidR="00622600" w:rsidRPr="00B21E75" w:rsidRDefault="00622600" w:rsidP="00EC6D7D">
            <w:pPr>
              <w:widowControl/>
              <w:spacing w:line="240" w:lineRule="auto"/>
              <w:ind w:firstLine="0"/>
              <w:jc w:val="center"/>
              <w:rPr>
                <w:sz w:val="22"/>
                <w:szCs w:val="22"/>
              </w:rPr>
            </w:pPr>
            <w:r w:rsidRPr="00B21E75">
              <w:rPr>
                <w:sz w:val="22"/>
                <w:szCs w:val="22"/>
              </w:rPr>
              <w:t>44,7</w:t>
            </w:r>
          </w:p>
        </w:tc>
        <w:tc>
          <w:tcPr>
            <w:tcW w:w="1695" w:type="dxa"/>
            <w:tcBorders>
              <w:top w:val="single" w:sz="4" w:space="0" w:color="auto"/>
              <w:left w:val="single" w:sz="4" w:space="0" w:color="auto"/>
              <w:bottom w:val="single" w:sz="4" w:space="0" w:color="auto"/>
              <w:right w:val="single" w:sz="4" w:space="0" w:color="auto"/>
            </w:tcBorders>
            <w:noWrap/>
            <w:vAlign w:val="center"/>
          </w:tcPr>
          <w:p w14:paraId="6A92AD1E" w14:textId="77777777" w:rsidR="00622600" w:rsidRPr="00B21E75" w:rsidRDefault="00622600" w:rsidP="00EC6D7D">
            <w:pPr>
              <w:widowControl/>
              <w:spacing w:line="240" w:lineRule="auto"/>
              <w:ind w:firstLine="0"/>
              <w:jc w:val="center"/>
              <w:rPr>
                <w:sz w:val="22"/>
                <w:szCs w:val="22"/>
              </w:rPr>
            </w:pPr>
            <w:r w:rsidRPr="00B21E75">
              <w:rPr>
                <w:sz w:val="22"/>
                <w:szCs w:val="22"/>
              </w:rPr>
              <w:t>4470</w:t>
            </w:r>
          </w:p>
        </w:tc>
        <w:tc>
          <w:tcPr>
            <w:tcW w:w="1714" w:type="dxa"/>
            <w:tcBorders>
              <w:top w:val="single" w:sz="4" w:space="0" w:color="auto"/>
              <w:left w:val="single" w:sz="4" w:space="0" w:color="auto"/>
              <w:bottom w:val="single" w:sz="4" w:space="0" w:color="auto"/>
              <w:right w:val="single" w:sz="4" w:space="0" w:color="auto"/>
            </w:tcBorders>
            <w:noWrap/>
            <w:vAlign w:val="center"/>
          </w:tcPr>
          <w:p w14:paraId="18084BE4"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11542433"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vAlign w:val="center"/>
          </w:tcPr>
          <w:p w14:paraId="63FD7F1C"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r>
      <w:tr w:rsidR="00622600" w:rsidRPr="00B21E75" w14:paraId="01B4D965" w14:textId="77777777" w:rsidTr="00EC6D7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626D90C7" w14:textId="77777777" w:rsidR="00622600" w:rsidRPr="00B21E75" w:rsidRDefault="00622600" w:rsidP="00EC6D7D">
            <w:pPr>
              <w:widowControl/>
              <w:spacing w:line="240" w:lineRule="auto"/>
              <w:ind w:firstLine="0"/>
              <w:jc w:val="center"/>
              <w:rPr>
                <w:sz w:val="22"/>
                <w:szCs w:val="22"/>
              </w:rPr>
            </w:pPr>
            <w:r w:rsidRPr="00B21E75">
              <w:rPr>
                <w:sz w:val="22"/>
                <w:szCs w:val="22"/>
              </w:rPr>
              <w:t>2</w:t>
            </w:r>
          </w:p>
        </w:tc>
        <w:tc>
          <w:tcPr>
            <w:tcW w:w="1740" w:type="dxa"/>
            <w:tcBorders>
              <w:top w:val="single" w:sz="4" w:space="0" w:color="auto"/>
              <w:left w:val="single" w:sz="4" w:space="0" w:color="auto"/>
              <w:bottom w:val="single" w:sz="4" w:space="0" w:color="auto"/>
              <w:right w:val="single" w:sz="4" w:space="0" w:color="auto"/>
            </w:tcBorders>
            <w:noWrap/>
            <w:vAlign w:val="center"/>
          </w:tcPr>
          <w:p w14:paraId="20580354" w14:textId="77777777" w:rsidR="00622600" w:rsidRPr="00B21E75" w:rsidRDefault="00622600" w:rsidP="00EC6D7D">
            <w:pPr>
              <w:widowControl/>
              <w:spacing w:line="240" w:lineRule="auto"/>
              <w:ind w:firstLine="0"/>
              <w:jc w:val="center"/>
              <w:rPr>
                <w:sz w:val="22"/>
                <w:szCs w:val="22"/>
              </w:rPr>
            </w:pPr>
            <w:r w:rsidRPr="00B21E75">
              <w:rPr>
                <w:sz w:val="22"/>
                <w:szCs w:val="22"/>
              </w:rPr>
              <w:t>35,9</w:t>
            </w:r>
          </w:p>
        </w:tc>
        <w:tc>
          <w:tcPr>
            <w:tcW w:w="1695" w:type="dxa"/>
            <w:tcBorders>
              <w:top w:val="single" w:sz="4" w:space="0" w:color="auto"/>
              <w:left w:val="single" w:sz="4" w:space="0" w:color="auto"/>
              <w:bottom w:val="single" w:sz="4" w:space="0" w:color="auto"/>
              <w:right w:val="single" w:sz="4" w:space="0" w:color="auto"/>
            </w:tcBorders>
            <w:noWrap/>
            <w:vAlign w:val="center"/>
          </w:tcPr>
          <w:p w14:paraId="6B84699B" w14:textId="77777777" w:rsidR="00622600" w:rsidRPr="00B21E75" w:rsidRDefault="00622600" w:rsidP="00EC6D7D">
            <w:pPr>
              <w:widowControl/>
              <w:spacing w:line="240" w:lineRule="auto"/>
              <w:ind w:firstLine="0"/>
              <w:jc w:val="center"/>
              <w:rPr>
                <w:sz w:val="22"/>
                <w:szCs w:val="22"/>
              </w:rPr>
            </w:pPr>
            <w:r w:rsidRPr="00B21E75">
              <w:rPr>
                <w:sz w:val="22"/>
                <w:szCs w:val="22"/>
              </w:rPr>
              <w:t>7190</w:t>
            </w:r>
          </w:p>
        </w:tc>
        <w:tc>
          <w:tcPr>
            <w:tcW w:w="1714" w:type="dxa"/>
            <w:tcBorders>
              <w:top w:val="single" w:sz="4" w:space="0" w:color="auto"/>
              <w:left w:val="single" w:sz="4" w:space="0" w:color="auto"/>
              <w:bottom w:val="single" w:sz="4" w:space="0" w:color="auto"/>
              <w:right w:val="single" w:sz="4" w:space="0" w:color="auto"/>
            </w:tcBorders>
            <w:noWrap/>
            <w:vAlign w:val="center"/>
          </w:tcPr>
          <w:p w14:paraId="51D45312"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5983CBCE"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vAlign w:val="center"/>
          </w:tcPr>
          <w:p w14:paraId="302E77C0" w14:textId="77777777" w:rsidR="00622600" w:rsidRPr="00B21E75" w:rsidRDefault="00622600" w:rsidP="00EC6D7D">
            <w:pPr>
              <w:widowControl/>
              <w:spacing w:line="240" w:lineRule="auto"/>
              <w:ind w:firstLine="0"/>
              <w:jc w:val="center"/>
              <w:rPr>
                <w:sz w:val="22"/>
                <w:szCs w:val="22"/>
              </w:rPr>
            </w:pPr>
            <w:r w:rsidRPr="00B21E75">
              <w:rPr>
                <w:sz w:val="22"/>
                <w:szCs w:val="22"/>
              </w:rPr>
              <w:t>-</w:t>
            </w:r>
          </w:p>
        </w:tc>
      </w:tr>
      <w:tr w:rsidR="00622600" w:rsidRPr="00B21E75" w14:paraId="09A22C4F" w14:textId="77777777" w:rsidTr="00EC6D7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1204A69A" w14:textId="77777777" w:rsidR="00622600" w:rsidRPr="00B21E75" w:rsidRDefault="00622600" w:rsidP="00EC6D7D">
            <w:pPr>
              <w:widowControl/>
              <w:spacing w:line="360" w:lineRule="auto"/>
              <w:ind w:firstLine="0"/>
              <w:jc w:val="center"/>
              <w:rPr>
                <w:sz w:val="22"/>
                <w:szCs w:val="22"/>
              </w:rPr>
            </w:pPr>
            <w:r w:rsidRPr="00B21E75">
              <w:rPr>
                <w:sz w:val="22"/>
                <w:szCs w:val="22"/>
              </w:rPr>
              <w:t>3</w:t>
            </w:r>
          </w:p>
        </w:tc>
        <w:tc>
          <w:tcPr>
            <w:tcW w:w="1740" w:type="dxa"/>
            <w:tcBorders>
              <w:top w:val="single" w:sz="4" w:space="0" w:color="auto"/>
              <w:left w:val="single" w:sz="4" w:space="0" w:color="auto"/>
              <w:bottom w:val="single" w:sz="4" w:space="0" w:color="auto"/>
              <w:right w:val="single" w:sz="4" w:space="0" w:color="auto"/>
            </w:tcBorders>
            <w:noWrap/>
            <w:vAlign w:val="center"/>
          </w:tcPr>
          <w:p w14:paraId="57780A2F" w14:textId="77777777" w:rsidR="00622600" w:rsidRPr="00B21E75" w:rsidRDefault="00622600" w:rsidP="00EC6D7D">
            <w:pPr>
              <w:widowControl/>
              <w:spacing w:line="360" w:lineRule="auto"/>
              <w:ind w:firstLine="0"/>
              <w:jc w:val="center"/>
              <w:rPr>
                <w:sz w:val="22"/>
                <w:szCs w:val="22"/>
              </w:rPr>
            </w:pPr>
            <w:r w:rsidRPr="00B21E75">
              <w:rPr>
                <w:sz w:val="22"/>
                <w:szCs w:val="22"/>
              </w:rPr>
              <w:t>29,7</w:t>
            </w:r>
          </w:p>
        </w:tc>
        <w:tc>
          <w:tcPr>
            <w:tcW w:w="1695" w:type="dxa"/>
            <w:tcBorders>
              <w:top w:val="single" w:sz="4" w:space="0" w:color="auto"/>
              <w:left w:val="single" w:sz="4" w:space="0" w:color="auto"/>
              <w:bottom w:val="single" w:sz="4" w:space="0" w:color="auto"/>
              <w:right w:val="single" w:sz="4" w:space="0" w:color="auto"/>
            </w:tcBorders>
            <w:noWrap/>
            <w:vAlign w:val="center"/>
          </w:tcPr>
          <w:p w14:paraId="332B8C4F" w14:textId="77777777" w:rsidR="00622600" w:rsidRPr="00B21E75" w:rsidRDefault="00622600" w:rsidP="00EC6D7D">
            <w:pPr>
              <w:widowControl/>
              <w:spacing w:line="360" w:lineRule="auto"/>
              <w:ind w:firstLine="0"/>
              <w:jc w:val="center"/>
              <w:rPr>
                <w:sz w:val="22"/>
                <w:szCs w:val="22"/>
              </w:rPr>
            </w:pPr>
            <w:r w:rsidRPr="00B21E75">
              <w:rPr>
                <w:sz w:val="22"/>
                <w:szCs w:val="22"/>
              </w:rPr>
              <w:t>8920</w:t>
            </w:r>
          </w:p>
        </w:tc>
        <w:tc>
          <w:tcPr>
            <w:tcW w:w="1714" w:type="dxa"/>
            <w:tcBorders>
              <w:top w:val="single" w:sz="4" w:space="0" w:color="auto"/>
              <w:left w:val="single" w:sz="4" w:space="0" w:color="auto"/>
              <w:bottom w:val="single" w:sz="4" w:space="0" w:color="auto"/>
              <w:right w:val="single" w:sz="4" w:space="0" w:color="auto"/>
            </w:tcBorders>
            <w:noWrap/>
            <w:vAlign w:val="center"/>
          </w:tcPr>
          <w:p w14:paraId="28B2875F" w14:textId="77777777" w:rsidR="00622600" w:rsidRPr="00B21E75" w:rsidRDefault="00622600" w:rsidP="00EC6D7D">
            <w:pPr>
              <w:widowControl/>
              <w:spacing w:line="36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640004BA" w14:textId="77777777" w:rsidR="00622600" w:rsidRPr="00B21E75" w:rsidRDefault="00622600" w:rsidP="00EC6D7D">
            <w:pPr>
              <w:widowControl/>
              <w:spacing w:line="360" w:lineRule="auto"/>
              <w:ind w:firstLine="0"/>
              <w:jc w:val="center"/>
              <w:rPr>
                <w:sz w:val="22"/>
                <w:szCs w:val="22"/>
              </w:rPr>
            </w:pPr>
            <w:r w:rsidRPr="00B21E75">
              <w:rPr>
                <w:sz w:val="22"/>
                <w:szCs w:val="22"/>
              </w:rPr>
              <w:t>-</w:t>
            </w:r>
          </w:p>
        </w:tc>
        <w:tc>
          <w:tcPr>
            <w:tcW w:w="1635" w:type="dxa"/>
            <w:tcBorders>
              <w:top w:val="single" w:sz="4" w:space="0" w:color="auto"/>
              <w:left w:val="single" w:sz="4" w:space="0" w:color="auto"/>
              <w:bottom w:val="single" w:sz="4" w:space="0" w:color="auto"/>
              <w:right w:val="single" w:sz="4" w:space="0" w:color="auto"/>
            </w:tcBorders>
            <w:vAlign w:val="center"/>
          </w:tcPr>
          <w:p w14:paraId="6FC23CC4" w14:textId="77777777" w:rsidR="00622600" w:rsidRPr="00B21E75" w:rsidRDefault="00622600" w:rsidP="00EC6D7D">
            <w:pPr>
              <w:widowControl/>
              <w:spacing w:line="360" w:lineRule="auto"/>
              <w:ind w:firstLine="0"/>
              <w:jc w:val="center"/>
              <w:rPr>
                <w:sz w:val="22"/>
                <w:szCs w:val="22"/>
              </w:rPr>
            </w:pPr>
            <w:r w:rsidRPr="00B21E75">
              <w:rPr>
                <w:sz w:val="22"/>
                <w:szCs w:val="22"/>
              </w:rPr>
              <w:t>-</w:t>
            </w:r>
          </w:p>
        </w:tc>
      </w:tr>
    </w:tbl>
    <w:p w14:paraId="38EEF88E" w14:textId="77777777" w:rsidR="00622600" w:rsidRPr="00B21E75" w:rsidRDefault="00622600" w:rsidP="000A66D0">
      <w:pPr>
        <w:pStyle w:val="afb"/>
        <w:spacing w:after="0"/>
        <w:ind w:left="0" w:firstLine="567"/>
        <w:jc w:val="both"/>
        <w:rPr>
          <w:sz w:val="22"/>
          <w:szCs w:val="22"/>
        </w:rPr>
      </w:pPr>
    </w:p>
    <w:p w14:paraId="394FCA5D" w14:textId="2B856E8E" w:rsidR="00E501C8" w:rsidRPr="00B21E75" w:rsidRDefault="001B05D4" w:rsidP="000A66D0">
      <w:pPr>
        <w:pStyle w:val="afb"/>
        <w:spacing w:after="0"/>
        <w:ind w:left="0" w:firstLine="567"/>
        <w:jc w:val="both"/>
        <w:rPr>
          <w:sz w:val="22"/>
          <w:szCs w:val="22"/>
        </w:rPr>
      </w:pPr>
      <w:r w:rsidRPr="00B21E75">
        <w:rPr>
          <w:sz w:val="22"/>
          <w:szCs w:val="22"/>
        </w:rPr>
        <w:t>Примечания:</w:t>
      </w:r>
    </w:p>
    <w:p w14:paraId="45133225" w14:textId="2B9CEC09" w:rsidR="00E501C8" w:rsidRPr="00B21E75" w:rsidRDefault="00223379" w:rsidP="00223379">
      <w:pPr>
        <w:pStyle w:val="afb"/>
        <w:spacing w:after="0"/>
        <w:ind w:left="0" w:firstLine="567"/>
        <w:jc w:val="both"/>
        <w:rPr>
          <w:bCs/>
          <w:sz w:val="22"/>
          <w:szCs w:val="22"/>
        </w:rPr>
      </w:pPr>
      <w:r w:rsidRPr="00B21E75">
        <w:rPr>
          <w:bCs/>
          <w:sz w:val="22"/>
          <w:szCs w:val="22"/>
        </w:rPr>
        <w:t>1</w:t>
      </w:r>
      <w:r w:rsidR="001B05D4" w:rsidRPr="00B21E75">
        <w:rPr>
          <w:bCs/>
          <w:sz w:val="22"/>
          <w:szCs w:val="22"/>
        </w:rPr>
        <w:t>) </w:t>
      </w:r>
      <w:r w:rsidR="00650B94" w:rsidRPr="00B21E75">
        <w:rPr>
          <w:bCs/>
          <w:sz w:val="22"/>
          <w:szCs w:val="22"/>
        </w:rPr>
        <w:t xml:space="preserve">максимальные </w:t>
      </w:r>
      <w:r w:rsidR="00650B94" w:rsidRPr="00B21E75">
        <w:t>показатели интенсивности использования жилых территорий</w:t>
      </w:r>
      <w:r w:rsidR="00650B94" w:rsidRPr="00B21E75">
        <w:rPr>
          <w:bCs/>
          <w:sz w:val="22"/>
          <w:szCs w:val="22"/>
        </w:rPr>
        <w:t xml:space="preserve"> </w:t>
      </w:r>
      <w:r w:rsidR="001B05D4" w:rsidRPr="00B21E75">
        <w:rPr>
          <w:bCs/>
          <w:sz w:val="22"/>
          <w:szCs w:val="22"/>
        </w:rPr>
        <w:t>для промежуточных нецелочисленных</w:t>
      </w:r>
      <w:r w:rsidR="000026A5" w:rsidRPr="00B21E75">
        <w:rPr>
          <w:bCs/>
          <w:sz w:val="22"/>
          <w:szCs w:val="22"/>
        </w:rPr>
        <w:t xml:space="preserve"> </w:t>
      </w:r>
      <w:r w:rsidR="001B05D4" w:rsidRPr="00B21E75">
        <w:rPr>
          <w:bCs/>
          <w:sz w:val="22"/>
          <w:szCs w:val="22"/>
        </w:rPr>
        <w:t xml:space="preserve">значений средней этажности </w:t>
      </w:r>
      <w:r w:rsidR="001B05D4" w:rsidRPr="00B21E75">
        <w:rPr>
          <w:sz w:val="22"/>
          <w:szCs w:val="22"/>
        </w:rPr>
        <w:t>жилых домов</w:t>
      </w:r>
      <w:r w:rsidR="001B05D4" w:rsidRPr="00B21E75">
        <w:rPr>
          <w:bCs/>
          <w:sz w:val="22"/>
          <w:szCs w:val="22"/>
        </w:rPr>
        <w:t xml:space="preserve"> рассчитываются методом линейной интерполяции</w:t>
      </w:r>
      <w:r w:rsidR="00022771" w:rsidRPr="00B21E75">
        <w:rPr>
          <w:bCs/>
          <w:sz w:val="22"/>
          <w:szCs w:val="22"/>
        </w:rPr>
        <w:t xml:space="preserve">, </w:t>
      </w:r>
      <w:r w:rsidR="00022771" w:rsidRPr="00B21E75">
        <w:rPr>
          <w:sz w:val="22"/>
          <w:szCs w:val="22"/>
        </w:rPr>
        <w:t>а в случае превышения, предусмотренной в таблице этажности, расчетные показатели определяются методом линейной экстраполяции. В случае экстраполяции уменьшение показателя коэффициента застройки в квартале возможно до 6 %, не допускается увеличение показателя плотности застройки более чем на 15%</w:t>
      </w:r>
      <w:r w:rsidR="003653B4" w:rsidRPr="00B21E75">
        <w:rPr>
          <w:sz w:val="22"/>
          <w:szCs w:val="22"/>
        </w:rPr>
        <w:t>;</w:t>
      </w:r>
    </w:p>
    <w:p w14:paraId="0C777F8D" w14:textId="59C5482D" w:rsidR="001B05D4" w:rsidRPr="00B21E75" w:rsidRDefault="00223379" w:rsidP="00223379">
      <w:pPr>
        <w:pStyle w:val="afb"/>
        <w:spacing w:after="0"/>
        <w:ind w:left="0" w:firstLine="567"/>
        <w:jc w:val="both"/>
        <w:rPr>
          <w:bCs/>
          <w:sz w:val="22"/>
          <w:szCs w:val="22"/>
        </w:rPr>
      </w:pPr>
      <w:r w:rsidRPr="00B21E75">
        <w:rPr>
          <w:bCs/>
          <w:sz w:val="22"/>
          <w:szCs w:val="22"/>
        </w:rPr>
        <w:t>2</w:t>
      </w:r>
      <w:r w:rsidR="001B05D4" w:rsidRPr="00B21E75">
        <w:rPr>
          <w:bCs/>
          <w:sz w:val="22"/>
          <w:szCs w:val="22"/>
        </w:rPr>
        <w:t xml:space="preserve">) максимальные </w:t>
      </w:r>
      <w:r w:rsidR="001B05D4" w:rsidRPr="00B21E75">
        <w:rPr>
          <w:sz w:val="22"/>
          <w:szCs w:val="22"/>
        </w:rPr>
        <w:t>расчетные показатели</w:t>
      </w:r>
      <w:r w:rsidR="001B05D4" w:rsidRPr="00B21E75">
        <w:rPr>
          <w:bCs/>
          <w:sz w:val="22"/>
          <w:szCs w:val="22"/>
        </w:rPr>
        <w:t xml:space="preserve"> для </w:t>
      </w:r>
      <w:r w:rsidR="001B05D4" w:rsidRPr="00B21E75">
        <w:rPr>
          <w:sz w:val="22"/>
          <w:szCs w:val="22"/>
        </w:rPr>
        <w:t xml:space="preserve">жилых домов выше </w:t>
      </w:r>
      <w:r w:rsidR="00775915" w:rsidRPr="00B21E75">
        <w:rPr>
          <w:sz w:val="22"/>
          <w:szCs w:val="22"/>
        </w:rPr>
        <w:t xml:space="preserve">максимально допустимой этажности, указанной в п. </w:t>
      </w:r>
      <w:r w:rsidR="00C06EEA" w:rsidRPr="00B21E75">
        <w:rPr>
          <w:sz w:val="22"/>
          <w:szCs w:val="22"/>
        </w:rPr>
        <w:t>1</w:t>
      </w:r>
      <w:r w:rsidR="00775915" w:rsidRPr="00B21E75">
        <w:rPr>
          <w:sz w:val="22"/>
          <w:szCs w:val="22"/>
        </w:rPr>
        <w:t>.</w:t>
      </w:r>
      <w:r w:rsidR="00C06EEA" w:rsidRPr="00B21E75">
        <w:rPr>
          <w:sz w:val="22"/>
          <w:szCs w:val="22"/>
        </w:rPr>
        <w:t>2</w:t>
      </w:r>
      <w:r w:rsidR="00775915" w:rsidRPr="00B21E75">
        <w:rPr>
          <w:sz w:val="22"/>
          <w:szCs w:val="22"/>
        </w:rPr>
        <w:t>.1,</w:t>
      </w:r>
      <w:r w:rsidR="00AC1728" w:rsidRPr="00B21E75">
        <w:rPr>
          <w:sz w:val="22"/>
          <w:szCs w:val="22"/>
        </w:rPr>
        <w:t xml:space="preserve"> </w:t>
      </w:r>
      <w:r w:rsidR="001B05D4" w:rsidRPr="00B21E75">
        <w:rPr>
          <w:color w:val="000000"/>
          <w:sz w:val="22"/>
          <w:szCs w:val="22"/>
        </w:rPr>
        <w:t xml:space="preserve">приведены </w:t>
      </w:r>
      <w:r w:rsidR="001B05D4" w:rsidRPr="00B21E75">
        <w:rPr>
          <w:sz w:val="22"/>
          <w:szCs w:val="22"/>
        </w:rPr>
        <w:t>для учета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p>
    <w:p w14:paraId="66164C88" w14:textId="77777777" w:rsidR="00960C73" w:rsidRPr="00B21E75" w:rsidRDefault="00960C73" w:rsidP="00960C73">
      <w:pPr>
        <w:pStyle w:val="-c"/>
        <w:spacing w:before="0" w:after="0"/>
        <w:ind w:left="0" w:firstLine="567"/>
        <w:rPr>
          <w:sz w:val="22"/>
          <w:szCs w:val="22"/>
        </w:rPr>
      </w:pPr>
      <w:r w:rsidRPr="00B21E75">
        <w:rPr>
          <w:bCs/>
          <w:sz w:val="22"/>
          <w:szCs w:val="22"/>
        </w:rPr>
        <w:t>3) </w:t>
      </w:r>
      <w:r w:rsidRPr="00B21E75">
        <w:rPr>
          <w:sz w:val="22"/>
          <w:szCs w:val="22"/>
        </w:rPr>
        <w:t>расчетные показатели плотности населения приведены при расчетной обеспеченности 28 м</w:t>
      </w:r>
      <w:r w:rsidRPr="00B21E75">
        <w:rPr>
          <w:sz w:val="22"/>
          <w:szCs w:val="22"/>
          <w:vertAlign w:val="superscript"/>
          <w:lang w:val="ru-RU"/>
        </w:rPr>
        <w:t>2</w:t>
      </w:r>
      <w:r w:rsidRPr="00B21E75">
        <w:rPr>
          <w:sz w:val="22"/>
          <w:szCs w:val="22"/>
        </w:rPr>
        <w:t xml:space="preserve"> площади квартир на жителя многоквартирного дома или номера для жителя апартаментов с возможностью длительного проживания;</w:t>
      </w:r>
    </w:p>
    <w:p w14:paraId="3D71575E" w14:textId="49002D60" w:rsidR="00454430" w:rsidRPr="00B21E75" w:rsidRDefault="00960C73" w:rsidP="00454430">
      <w:pPr>
        <w:pStyle w:val="-c"/>
        <w:spacing w:before="0" w:after="0"/>
        <w:ind w:left="0" w:firstLine="567"/>
        <w:rPr>
          <w:sz w:val="22"/>
          <w:szCs w:val="22"/>
        </w:rPr>
      </w:pPr>
      <w:r w:rsidRPr="00B21E75">
        <w:rPr>
          <w:bCs/>
          <w:sz w:val="22"/>
          <w:szCs w:val="22"/>
          <w:lang w:val="ru-RU"/>
        </w:rPr>
        <w:lastRenderedPageBreak/>
        <w:t>4</w:t>
      </w:r>
      <w:r w:rsidR="001B05D4" w:rsidRPr="00B21E75">
        <w:rPr>
          <w:bCs/>
          <w:sz w:val="22"/>
          <w:szCs w:val="22"/>
        </w:rPr>
        <w:t>) </w:t>
      </w:r>
      <w:r w:rsidR="00454430" w:rsidRPr="00B21E75">
        <w:rPr>
          <w:sz w:val="22"/>
          <w:szCs w:val="22"/>
        </w:rPr>
        <w:t>средняя этажность, коэффициент и плотность застройки жилыми домами, плотность населения по определению являются математически связанными показателями</w:t>
      </w:r>
      <w:r w:rsidRPr="00B21E75">
        <w:rPr>
          <w:sz w:val="22"/>
          <w:szCs w:val="22"/>
          <w:lang w:val="ru-RU"/>
        </w:rPr>
        <w:t xml:space="preserve"> </w:t>
      </w:r>
      <w:r w:rsidR="00EF2B6A" w:rsidRPr="00B21E75">
        <w:rPr>
          <w:sz w:val="22"/>
          <w:szCs w:val="22"/>
        </w:rPr>
        <w:t xml:space="preserve">– </w:t>
      </w:r>
      <w:r w:rsidR="00454430" w:rsidRPr="00B21E75">
        <w:rPr>
          <w:sz w:val="22"/>
          <w:szCs w:val="22"/>
        </w:rPr>
        <w:t xml:space="preserve">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375A9B" w:rsidRPr="00B21E75">
        <w:rPr>
          <w:bCs/>
          <w:sz w:val="22"/>
          <w:szCs w:val="22"/>
        </w:rPr>
        <w:t>5 × (</w:t>
      </w:r>
      <w:r w:rsidR="00941A44" w:rsidRPr="00B21E75">
        <w:rPr>
          <w:sz w:val="22"/>
          <w:szCs w:val="22"/>
        </w:rPr>
        <w:t>2</w:t>
      </w:r>
      <w:r w:rsidR="00622600" w:rsidRPr="00B21E75">
        <w:rPr>
          <w:sz w:val="22"/>
          <w:szCs w:val="22"/>
          <w:lang w:val="ru-RU"/>
        </w:rPr>
        <w:t>2</w:t>
      </w:r>
      <w:r w:rsidR="00941A44" w:rsidRPr="00B21E75">
        <w:rPr>
          <w:sz w:val="22"/>
          <w:szCs w:val="22"/>
        </w:rPr>
        <w:t>,</w:t>
      </w:r>
      <w:r w:rsidR="00622600" w:rsidRPr="00B21E75">
        <w:rPr>
          <w:sz w:val="22"/>
          <w:szCs w:val="22"/>
          <w:lang w:val="ru-RU"/>
        </w:rPr>
        <w:t>6</w:t>
      </w:r>
      <w:r w:rsidR="00375A9B" w:rsidRPr="00B21E75">
        <w:rPr>
          <w:sz w:val="22"/>
          <w:szCs w:val="22"/>
        </w:rPr>
        <w:t>% / 100%) × 10000 = 1</w:t>
      </w:r>
      <w:r w:rsidR="00622600" w:rsidRPr="00B21E75">
        <w:rPr>
          <w:sz w:val="22"/>
          <w:szCs w:val="22"/>
          <w:lang w:val="ru-RU"/>
        </w:rPr>
        <w:t>13</w:t>
      </w:r>
      <w:r w:rsidR="00375A9B" w:rsidRPr="00B21E75">
        <w:rPr>
          <w:sz w:val="22"/>
          <w:szCs w:val="22"/>
        </w:rPr>
        <w:t>00</w:t>
      </w:r>
      <w:r w:rsidR="00454430" w:rsidRPr="00B21E75">
        <w:rPr>
          <w:sz w:val="22"/>
          <w:szCs w:val="22"/>
        </w:rPr>
        <w:t>;</w:t>
      </w:r>
    </w:p>
    <w:p w14:paraId="7C51984E" w14:textId="458F1361" w:rsidR="00D12D97" w:rsidRPr="00B21E75" w:rsidRDefault="00B24A27" w:rsidP="00D12D97">
      <w:pPr>
        <w:pStyle w:val="afb"/>
        <w:spacing w:after="0"/>
        <w:ind w:left="0" w:firstLine="567"/>
        <w:jc w:val="both"/>
        <w:rPr>
          <w:bCs/>
          <w:sz w:val="22"/>
          <w:szCs w:val="22"/>
        </w:rPr>
      </w:pPr>
      <w:r w:rsidRPr="00B21E75">
        <w:rPr>
          <w:bCs/>
          <w:sz w:val="22"/>
          <w:szCs w:val="22"/>
        </w:rPr>
        <w:t>5</w:t>
      </w:r>
      <w:r w:rsidR="00D12D97" w:rsidRPr="00B21E75">
        <w:rPr>
          <w:bCs/>
          <w:sz w:val="22"/>
          <w:szCs w:val="22"/>
        </w:rPr>
        <w:t xml:space="preserve">) максимальные коэффициент и плотность застройки района многоквартирными жилыми домами установлены с учетом минимально необходимой по расчету площади для размещения объектов обслуживания жилой застройки – объектов образования, торговли, общественного питания и иных перечисленных в таблице </w:t>
      </w:r>
      <w:r w:rsidR="006D4008" w:rsidRPr="00B21E75">
        <w:rPr>
          <w:bCs/>
          <w:sz w:val="22"/>
          <w:szCs w:val="22"/>
        </w:rPr>
        <w:t>1</w:t>
      </w:r>
      <w:r w:rsidR="00D12D97" w:rsidRPr="00B21E75">
        <w:rPr>
          <w:bCs/>
          <w:sz w:val="22"/>
          <w:szCs w:val="22"/>
        </w:rPr>
        <w:t xml:space="preserve"> видов</w:t>
      </w:r>
      <w:r w:rsidR="00894D5A" w:rsidRPr="00B21E75">
        <w:rPr>
          <w:bCs/>
          <w:sz w:val="22"/>
          <w:szCs w:val="22"/>
        </w:rPr>
        <w:t>;</w:t>
      </w:r>
    </w:p>
    <w:p w14:paraId="52987A43" w14:textId="2459354A" w:rsidR="00EA3A73" w:rsidRPr="00B21E75" w:rsidRDefault="00B24A27" w:rsidP="00EA3A73">
      <w:pPr>
        <w:pStyle w:val="afb"/>
        <w:spacing w:after="0"/>
        <w:ind w:left="0" w:firstLine="567"/>
        <w:jc w:val="both"/>
        <w:rPr>
          <w:sz w:val="22"/>
          <w:szCs w:val="22"/>
        </w:rPr>
      </w:pPr>
      <w:r w:rsidRPr="00B21E75">
        <w:rPr>
          <w:sz w:val="22"/>
          <w:szCs w:val="22"/>
        </w:rPr>
        <w:t>6</w:t>
      </w:r>
      <w:r w:rsidR="00EA3A73" w:rsidRPr="00B21E75">
        <w:rPr>
          <w:sz w:val="22"/>
          <w:szCs w:val="22"/>
        </w:rPr>
        <w:t>)</w:t>
      </w:r>
      <w:r w:rsidR="003653B4" w:rsidRPr="00B21E75">
        <w:rPr>
          <w:sz w:val="22"/>
          <w:szCs w:val="22"/>
        </w:rPr>
        <w:t> </w:t>
      </w:r>
      <w:r w:rsidR="00EA3A73" w:rsidRPr="00B21E75">
        <w:rPr>
          <w:sz w:val="22"/>
          <w:szCs w:val="22"/>
        </w:rPr>
        <w:t>при расчете коэффициента застройки и плотности застройки квартала многоквартирными жилыми домами из расчетной площади квартала исключаются площади земельных участков, на которых размещаются индивидуальные жилые дома и (или) объекты образования, здравоохранения, культуры и иного нежилого назначения, если суммарная площадь таких земельных участков составляет более 25 процентов площади квартала;</w:t>
      </w:r>
    </w:p>
    <w:p w14:paraId="614CE5D7" w14:textId="0D5E15DA" w:rsidR="00894D5A" w:rsidRPr="00B21E75" w:rsidRDefault="00B24A27" w:rsidP="005470B8">
      <w:pPr>
        <w:spacing w:line="240" w:lineRule="auto"/>
        <w:ind w:firstLine="567"/>
        <w:textAlignment w:val="baseline"/>
        <w:rPr>
          <w:sz w:val="22"/>
          <w:szCs w:val="22"/>
        </w:rPr>
      </w:pPr>
      <w:r w:rsidRPr="00B21E75">
        <w:rPr>
          <w:sz w:val="22"/>
          <w:szCs w:val="22"/>
        </w:rPr>
        <w:t>7</w:t>
      </w:r>
      <w:r w:rsidR="00894D5A" w:rsidRPr="00B21E75">
        <w:rPr>
          <w:sz w:val="22"/>
          <w:szCs w:val="22"/>
        </w:rPr>
        <w:t xml:space="preserve">) при определении коэффициента застройки и плотности застройки жилого квартала многоквартирными жилыми домами возможно увеличение расчетной площади жилого квартала за счет машино-мест для постоянного хранения индивидуального автомобильного транспорта в подземных и/или наземных многоуровневых парковках, размещаемых в границах этого квартала. Увеличение расчетной площади квартала на величину S </w:t>
      </w:r>
      <w:r w:rsidR="00894D5A" w:rsidRPr="00B21E75">
        <w:rPr>
          <w:sz w:val="22"/>
          <w:szCs w:val="22"/>
          <w:vertAlign w:val="subscript"/>
        </w:rPr>
        <w:t>ув.кв</w:t>
      </w:r>
      <w:r w:rsidR="00894D5A" w:rsidRPr="00B21E75">
        <w:rPr>
          <w:sz w:val="22"/>
          <w:szCs w:val="22"/>
        </w:rPr>
        <w:t xml:space="preserve"> определяется по формуле:</w:t>
      </w:r>
    </w:p>
    <w:p w14:paraId="5E1A4C89" w14:textId="77777777" w:rsidR="00894D5A" w:rsidRPr="00B21E75" w:rsidRDefault="00894D5A" w:rsidP="00894D5A">
      <w:pPr>
        <w:ind w:firstLine="567"/>
        <w:textAlignment w:val="baseline"/>
        <w:rPr>
          <w:sz w:val="22"/>
          <w:szCs w:val="22"/>
        </w:rPr>
      </w:pPr>
      <w:r w:rsidRPr="00B21E75">
        <w:rPr>
          <w:sz w:val="22"/>
          <w:szCs w:val="22"/>
        </w:rPr>
        <w:t xml:space="preserve">S </w:t>
      </w:r>
      <w:r w:rsidRPr="00B21E75">
        <w:rPr>
          <w:sz w:val="22"/>
          <w:szCs w:val="22"/>
          <w:vertAlign w:val="subscript"/>
        </w:rPr>
        <w:t>ув.кв</w:t>
      </w:r>
      <w:r w:rsidRPr="00B21E75">
        <w:rPr>
          <w:sz w:val="22"/>
          <w:szCs w:val="22"/>
        </w:rPr>
        <w:t xml:space="preserve"> =. N</w:t>
      </w:r>
      <w:r w:rsidRPr="00B21E75">
        <w:rPr>
          <w:sz w:val="22"/>
          <w:szCs w:val="22"/>
          <w:vertAlign w:val="subscript"/>
        </w:rPr>
        <w:t>м/м</w:t>
      </w:r>
      <w:r w:rsidRPr="00B21E75">
        <w:rPr>
          <w:sz w:val="22"/>
          <w:szCs w:val="22"/>
        </w:rPr>
        <w:t xml:space="preserve"> × 22,5, </w:t>
      </w:r>
    </w:p>
    <w:p w14:paraId="31F6FF09" w14:textId="77777777" w:rsidR="00894D5A" w:rsidRPr="00B21E75" w:rsidRDefault="00894D5A" w:rsidP="00894D5A">
      <w:pPr>
        <w:ind w:firstLine="567"/>
        <w:textAlignment w:val="baseline"/>
        <w:rPr>
          <w:sz w:val="22"/>
          <w:szCs w:val="22"/>
        </w:rPr>
      </w:pPr>
      <w:r w:rsidRPr="00B21E75">
        <w:rPr>
          <w:sz w:val="22"/>
          <w:szCs w:val="22"/>
        </w:rPr>
        <w:t>где N</w:t>
      </w:r>
      <w:r w:rsidRPr="00B21E75">
        <w:rPr>
          <w:sz w:val="22"/>
          <w:szCs w:val="22"/>
          <w:vertAlign w:val="subscript"/>
        </w:rPr>
        <w:t>м/м</w:t>
      </w:r>
      <w:r w:rsidRPr="00B21E75">
        <w:rPr>
          <w:sz w:val="22"/>
          <w:szCs w:val="22"/>
        </w:rPr>
        <w:t xml:space="preserve"> </w:t>
      </w:r>
      <w:r w:rsidR="00EF2B6A" w:rsidRPr="00B21E75">
        <w:rPr>
          <w:sz w:val="22"/>
          <w:szCs w:val="22"/>
        </w:rPr>
        <w:t xml:space="preserve">– </w:t>
      </w:r>
      <w:r w:rsidRPr="00B21E75">
        <w:rPr>
          <w:sz w:val="22"/>
          <w:szCs w:val="22"/>
        </w:rPr>
        <w:t>количество машино-мест для постоянного хранения индивидуального автомобильного транспорта, размещаемых в подземных или наземных многоуровневых парковках в границах квартала;</w:t>
      </w:r>
    </w:p>
    <w:p w14:paraId="6BA2B8E2" w14:textId="77777777" w:rsidR="00894D5A" w:rsidRPr="00B21E75" w:rsidRDefault="00894D5A" w:rsidP="00894D5A">
      <w:pPr>
        <w:ind w:firstLine="567"/>
        <w:textAlignment w:val="baseline"/>
        <w:rPr>
          <w:sz w:val="22"/>
          <w:szCs w:val="22"/>
        </w:rPr>
      </w:pPr>
      <w:r w:rsidRPr="00B21E75">
        <w:rPr>
          <w:sz w:val="22"/>
          <w:szCs w:val="22"/>
        </w:rPr>
        <w:t xml:space="preserve">       22,5 м</w:t>
      </w:r>
      <w:r w:rsidRPr="00B21E75">
        <w:rPr>
          <w:sz w:val="22"/>
          <w:szCs w:val="22"/>
          <w:vertAlign w:val="superscript"/>
        </w:rPr>
        <w:t>2</w:t>
      </w:r>
      <w:r w:rsidRPr="00B21E75">
        <w:rPr>
          <w:sz w:val="22"/>
          <w:szCs w:val="22"/>
        </w:rPr>
        <w:t xml:space="preserve"> </w:t>
      </w:r>
      <w:r w:rsidR="00EF2B6A" w:rsidRPr="00B21E75">
        <w:rPr>
          <w:sz w:val="22"/>
          <w:szCs w:val="22"/>
        </w:rPr>
        <w:t xml:space="preserve">– </w:t>
      </w:r>
      <w:r w:rsidRPr="00B21E75">
        <w:rPr>
          <w:sz w:val="22"/>
          <w:szCs w:val="22"/>
        </w:rPr>
        <w:t>расчетная площадь одного машино-места.</w:t>
      </w:r>
    </w:p>
    <w:p w14:paraId="2BA4E6DC" w14:textId="77777777" w:rsidR="003B3D33" w:rsidRPr="00B21E75" w:rsidRDefault="003B3D33" w:rsidP="003B3D33">
      <w:pPr>
        <w:spacing w:line="240" w:lineRule="auto"/>
        <w:ind w:firstLine="567"/>
        <w:textAlignment w:val="baseline"/>
        <w:rPr>
          <w:sz w:val="22"/>
          <w:szCs w:val="22"/>
        </w:rPr>
      </w:pPr>
      <w:r w:rsidRPr="00B21E75">
        <w:rPr>
          <w:sz w:val="22"/>
          <w:szCs w:val="22"/>
        </w:rPr>
        <w:t>При этом в случае увеличения расчетной площади квартала за счет машино-мест для постоянного хранения индивидуального автомобильного транспорта, размещаемых в наземных многоуровневых парковках в границах квартала, из расчетной площади квартала вычитается площадь застройки таких паркингов (за исключением случаев, если на первом этаже паркинга машино-места не размещаются, или при создании паркингов с эксплуатируемой кровлей).</w:t>
      </w:r>
    </w:p>
    <w:p w14:paraId="7039472F" w14:textId="77777777" w:rsidR="003B3D33" w:rsidRPr="00B21E75" w:rsidRDefault="003B3D33" w:rsidP="003B3D33">
      <w:pPr>
        <w:spacing w:line="240" w:lineRule="auto"/>
        <w:ind w:firstLine="567"/>
        <w:textAlignment w:val="baseline"/>
        <w:rPr>
          <w:sz w:val="22"/>
          <w:szCs w:val="22"/>
        </w:rPr>
      </w:pPr>
      <w:r w:rsidRPr="00B21E75">
        <w:rPr>
          <w:sz w:val="22"/>
          <w:szCs w:val="22"/>
        </w:rPr>
        <w:t>Максимальный процент нормативной потребности, установленный настоящим пунктом, не применяется к территориям, в отношении которых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или территориям, в отношении которых принято решение о подготовке документации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14:paraId="5C9BB448" w14:textId="426F656E" w:rsidR="001B05D4" w:rsidRPr="00B21E75" w:rsidRDefault="00111116" w:rsidP="003B3D33">
      <w:pPr>
        <w:spacing w:line="240" w:lineRule="auto"/>
        <w:ind w:firstLine="567"/>
        <w:textAlignment w:val="baseline"/>
        <w:rPr>
          <w:sz w:val="22"/>
          <w:szCs w:val="22"/>
        </w:rPr>
      </w:pPr>
      <w:bookmarkStart w:id="5" w:name="_Hlk146193956"/>
      <w:r w:rsidRPr="00B21E75">
        <w:rPr>
          <w:sz w:val="22"/>
          <w:szCs w:val="22"/>
        </w:rPr>
        <w:t>Также увеличение расчетной площади жилого квартала возможно за счет создаваемой территории общего пользования, выделяемой в границах комплексного развития территории, в пешеходной доступности не более 300 м до границы рассматриваемого квартала и предназначенной для создания общественных пространств для прогулок, отдыха, развлечений для населения планируемой застройки, в том числе: площадей, набережных, скверов, бульваров, зон отдыха, садов, городских садов и т.п. зон рекреационного назначения, не более потребности в озелененных территориях расчетного населения такого квартала</w:t>
      </w:r>
      <w:r w:rsidR="003B3D33" w:rsidRPr="00B21E75">
        <w:rPr>
          <w:sz w:val="22"/>
          <w:szCs w:val="22"/>
        </w:rPr>
        <w:t>.</w:t>
      </w:r>
    </w:p>
    <w:bookmarkEnd w:id="5"/>
    <w:p w14:paraId="04F21684" w14:textId="610E6E01" w:rsidR="003B3D33" w:rsidRPr="00B21E75" w:rsidRDefault="00B24A27" w:rsidP="003B3D33">
      <w:pPr>
        <w:spacing w:line="240" w:lineRule="auto"/>
        <w:ind w:firstLine="567"/>
        <w:textAlignment w:val="baseline"/>
        <w:rPr>
          <w:sz w:val="22"/>
          <w:szCs w:val="22"/>
        </w:rPr>
      </w:pPr>
      <w:r w:rsidRPr="00B21E75">
        <w:rPr>
          <w:sz w:val="22"/>
          <w:szCs w:val="22"/>
        </w:rPr>
        <w:t>8</w:t>
      </w:r>
      <w:r w:rsidR="003B3D33" w:rsidRPr="00B21E75">
        <w:rPr>
          <w:sz w:val="22"/>
          <w:szCs w:val="22"/>
        </w:rPr>
        <w:t>) в случае размещения в жилом квартале апартаментов с возможностью длительного проживания, при расчете коэффициента застройки и плотности застройки квартала их параметры учитываются так же, как для жилых домов</w:t>
      </w:r>
      <w:r w:rsidR="00922C79" w:rsidRPr="00B21E75">
        <w:rPr>
          <w:sz w:val="22"/>
          <w:szCs w:val="22"/>
        </w:rPr>
        <w:t>;</w:t>
      </w:r>
    </w:p>
    <w:p w14:paraId="36D0B754" w14:textId="77777777" w:rsidR="00922C79" w:rsidRPr="00B21E75" w:rsidRDefault="00922C79" w:rsidP="00922C79">
      <w:pPr>
        <w:spacing w:line="240" w:lineRule="auto"/>
        <w:ind w:firstLine="567"/>
        <w:textAlignment w:val="baseline"/>
        <w:rPr>
          <w:sz w:val="22"/>
          <w:szCs w:val="22"/>
        </w:rPr>
      </w:pPr>
      <w:r w:rsidRPr="00B21E75">
        <w:rPr>
          <w:sz w:val="22"/>
          <w:szCs w:val="22"/>
        </w:rPr>
        <w:t>9) в случае размещения в жилом квартале или районе многоквартирных жилых домов, в которых второй и/или третий этаж предусмотрены нежилыми, при расчете плотности застройки жилого квартала или района площадь таких этажей не включается в показатель суммарной поэтажной площади наземной части жилых зданий (домов) в габаритах наружных стен. Перевод таких нежилых помещений в жилые не допускается.</w:t>
      </w:r>
    </w:p>
    <w:p w14:paraId="19D113D2" w14:textId="77777777" w:rsidR="003B3D33" w:rsidRPr="00B21E75" w:rsidRDefault="003B3D33" w:rsidP="003B3D33">
      <w:pPr>
        <w:spacing w:line="240" w:lineRule="auto"/>
        <w:ind w:firstLine="567"/>
        <w:textAlignment w:val="baseline"/>
        <w:rPr>
          <w:sz w:val="22"/>
          <w:szCs w:val="22"/>
        </w:rPr>
      </w:pPr>
    </w:p>
    <w:p w14:paraId="5C600380" w14:textId="2493BCEE" w:rsidR="001B05D4" w:rsidRPr="00B21E75" w:rsidRDefault="00264885" w:rsidP="00627052">
      <w:pPr>
        <w:tabs>
          <w:tab w:val="center" w:pos="8400"/>
        </w:tabs>
        <w:spacing w:line="240" w:lineRule="auto"/>
        <w:ind w:right="-51" w:firstLine="601"/>
        <w:rPr>
          <w:bCs/>
          <w:szCs w:val="24"/>
        </w:rPr>
      </w:pPr>
      <w:r w:rsidRPr="00B21E75">
        <w:rPr>
          <w:bCs/>
          <w:szCs w:val="24"/>
        </w:rPr>
        <w:t>1.2.</w:t>
      </w:r>
      <w:r w:rsidR="00F434F6" w:rsidRPr="00B21E75">
        <w:rPr>
          <w:bCs/>
          <w:szCs w:val="24"/>
        </w:rPr>
        <w:t>4</w:t>
      </w:r>
      <w:r w:rsidR="001B05D4" w:rsidRPr="00B21E75">
        <w:rPr>
          <w:bCs/>
          <w:szCs w:val="24"/>
        </w:rPr>
        <w:t xml:space="preserve">. Для расчета предельно допустимых параметров застройки жилого квартала (части жилого квартала) </w:t>
      </w:r>
      <w:r w:rsidR="001B05D4" w:rsidRPr="00B21E75">
        <w:rPr>
          <w:szCs w:val="24"/>
        </w:rPr>
        <w:t>блокированными</w:t>
      </w:r>
      <w:r w:rsidR="001B05D4" w:rsidRPr="00B21E75">
        <w:rPr>
          <w:bCs/>
          <w:szCs w:val="24"/>
        </w:rPr>
        <w:t xml:space="preserve"> жилыми домами используются показатели </w:t>
      </w:r>
      <w:r w:rsidR="00EF2B6A" w:rsidRPr="00B21E75">
        <w:rPr>
          <w:bCs/>
          <w:szCs w:val="24"/>
        </w:rPr>
        <w:t xml:space="preserve">– </w:t>
      </w:r>
      <w:r w:rsidR="001B05D4" w:rsidRPr="00B21E75">
        <w:rPr>
          <w:bCs/>
          <w:szCs w:val="24"/>
        </w:rPr>
        <w:t>максимальный коэффициент и максимальная плотность застройки, значения которых в зависимости от средней этажности приведены в таблице 2.</w:t>
      </w:r>
    </w:p>
    <w:p w14:paraId="52C3CCED" w14:textId="3C999177" w:rsidR="00FA2965" w:rsidRPr="00B21E75" w:rsidRDefault="00FA2965" w:rsidP="00627052">
      <w:pPr>
        <w:tabs>
          <w:tab w:val="center" w:pos="8400"/>
        </w:tabs>
        <w:spacing w:line="240" w:lineRule="auto"/>
        <w:ind w:right="-51" w:firstLine="601"/>
        <w:rPr>
          <w:bCs/>
          <w:szCs w:val="24"/>
        </w:rPr>
      </w:pPr>
    </w:p>
    <w:p w14:paraId="6A6E5540" w14:textId="77777777" w:rsidR="00FA2965" w:rsidRPr="00B21E75" w:rsidRDefault="00FA2965" w:rsidP="00627052">
      <w:pPr>
        <w:tabs>
          <w:tab w:val="center" w:pos="8400"/>
        </w:tabs>
        <w:spacing w:line="240" w:lineRule="auto"/>
        <w:ind w:right="-51" w:firstLine="601"/>
        <w:rPr>
          <w:bCs/>
          <w:szCs w:val="24"/>
        </w:rPr>
      </w:pPr>
    </w:p>
    <w:p w14:paraId="6A731B11" w14:textId="268E9082" w:rsidR="00375A9B" w:rsidRPr="00B21E75" w:rsidRDefault="000B5C16" w:rsidP="000B5C16">
      <w:pPr>
        <w:spacing w:line="240" w:lineRule="auto"/>
        <w:jc w:val="right"/>
        <w:outlineLvl w:val="4"/>
        <w:rPr>
          <w:szCs w:val="24"/>
        </w:rPr>
      </w:pPr>
      <w:r w:rsidRPr="00B21E75">
        <w:rPr>
          <w:szCs w:val="24"/>
        </w:rPr>
        <w:lastRenderedPageBreak/>
        <w:t>Таблица 2</w:t>
      </w:r>
    </w:p>
    <w:p w14:paraId="36F94260" w14:textId="0FEBCAE0" w:rsidR="00D03CE5" w:rsidRPr="00B21E75" w:rsidRDefault="00D03CE5" w:rsidP="00D03CE5">
      <w:pPr>
        <w:tabs>
          <w:tab w:val="center" w:pos="8400"/>
          <w:tab w:val="center" w:pos="9639"/>
        </w:tabs>
        <w:spacing w:line="240" w:lineRule="auto"/>
        <w:ind w:right="-32" w:firstLine="567"/>
        <w:jc w:val="center"/>
        <w:rPr>
          <w:bCs/>
        </w:rPr>
      </w:pPr>
      <w:r w:rsidRPr="00B21E75">
        <w:rPr>
          <w:bCs/>
        </w:rPr>
        <w:t xml:space="preserve">Расчетные показатели интенсивности застройки жилых кварталов и районов </w:t>
      </w:r>
      <w:r w:rsidRPr="00B21E75">
        <w:rPr>
          <w:sz w:val="22"/>
          <w:szCs w:val="22"/>
        </w:rPr>
        <w:t>блокирован</w:t>
      </w:r>
      <w:r w:rsidRPr="00B21E75">
        <w:rPr>
          <w:bCs/>
        </w:rPr>
        <w:t>ными жилыми домами</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3500"/>
        <w:gridCol w:w="3370"/>
      </w:tblGrid>
      <w:tr w:rsidR="00622600" w:rsidRPr="00B21E75" w14:paraId="5A39E4E4" w14:textId="77777777" w:rsidTr="00EC6D7D">
        <w:trPr>
          <w:trHeight w:val="812"/>
          <w:tblHeader/>
          <w:jc w:val="center"/>
        </w:trPr>
        <w:tc>
          <w:tcPr>
            <w:tcW w:w="2841" w:type="dxa"/>
            <w:tcBorders>
              <w:top w:val="single" w:sz="4" w:space="0" w:color="auto"/>
              <w:left w:val="single" w:sz="4" w:space="0" w:color="auto"/>
              <w:bottom w:val="single" w:sz="4" w:space="0" w:color="auto"/>
              <w:right w:val="single" w:sz="4" w:space="0" w:color="auto"/>
            </w:tcBorders>
            <w:vAlign w:val="center"/>
            <w:hideMark/>
          </w:tcPr>
          <w:p w14:paraId="6DAC1B36" w14:textId="77777777" w:rsidR="00622600" w:rsidRPr="00B21E75" w:rsidRDefault="00622600" w:rsidP="00EC6D7D">
            <w:pPr>
              <w:spacing w:line="240" w:lineRule="auto"/>
              <w:ind w:left="-22" w:right="-71" w:firstLine="0"/>
              <w:jc w:val="center"/>
              <w:rPr>
                <w:sz w:val="22"/>
                <w:szCs w:val="22"/>
              </w:rPr>
            </w:pPr>
            <w:r w:rsidRPr="00B21E75">
              <w:rPr>
                <w:sz w:val="22"/>
                <w:szCs w:val="22"/>
              </w:rPr>
              <w:t>Средняя этажность блокированных жилых домов в жилом квартале</w:t>
            </w:r>
          </w:p>
        </w:tc>
        <w:tc>
          <w:tcPr>
            <w:tcW w:w="3500" w:type="dxa"/>
            <w:tcBorders>
              <w:top w:val="single" w:sz="4" w:space="0" w:color="auto"/>
              <w:left w:val="single" w:sz="4" w:space="0" w:color="auto"/>
              <w:bottom w:val="single" w:sz="4" w:space="0" w:color="auto"/>
              <w:right w:val="single" w:sz="4" w:space="0" w:color="auto"/>
            </w:tcBorders>
            <w:noWrap/>
            <w:vAlign w:val="center"/>
            <w:hideMark/>
          </w:tcPr>
          <w:p w14:paraId="7E9CEA1D" w14:textId="77777777" w:rsidR="00622600" w:rsidRPr="00B21E75" w:rsidRDefault="00622600" w:rsidP="00EC6D7D">
            <w:pPr>
              <w:ind w:left="-108" w:right="-108"/>
              <w:jc w:val="center"/>
              <w:rPr>
                <w:sz w:val="22"/>
                <w:szCs w:val="22"/>
              </w:rPr>
            </w:pPr>
            <w:r w:rsidRPr="00B21E75">
              <w:rPr>
                <w:sz w:val="22"/>
                <w:szCs w:val="22"/>
              </w:rPr>
              <w:t>Максимальный коэффициент застройки жилыми домами, %</w:t>
            </w:r>
          </w:p>
        </w:tc>
        <w:tc>
          <w:tcPr>
            <w:tcW w:w="3370" w:type="dxa"/>
            <w:tcBorders>
              <w:top w:val="single" w:sz="4" w:space="0" w:color="auto"/>
              <w:left w:val="single" w:sz="4" w:space="0" w:color="auto"/>
              <w:bottom w:val="single" w:sz="4" w:space="0" w:color="auto"/>
              <w:right w:val="single" w:sz="4" w:space="0" w:color="auto"/>
            </w:tcBorders>
            <w:vAlign w:val="center"/>
            <w:hideMark/>
          </w:tcPr>
          <w:p w14:paraId="64CE5258" w14:textId="77777777" w:rsidR="00622600" w:rsidRPr="00B21E75" w:rsidRDefault="00622600" w:rsidP="00EC6D7D">
            <w:pPr>
              <w:jc w:val="center"/>
              <w:rPr>
                <w:sz w:val="22"/>
                <w:szCs w:val="22"/>
              </w:rPr>
            </w:pPr>
            <w:r w:rsidRPr="00B21E75">
              <w:rPr>
                <w:sz w:val="22"/>
                <w:szCs w:val="22"/>
              </w:rPr>
              <w:t>Максимальная плотность застройки жилыми домами, м</w:t>
            </w:r>
            <w:r w:rsidRPr="00B21E75">
              <w:rPr>
                <w:sz w:val="22"/>
                <w:szCs w:val="22"/>
                <w:vertAlign w:val="superscript"/>
              </w:rPr>
              <w:t>2</w:t>
            </w:r>
            <w:r w:rsidRPr="00B21E75">
              <w:rPr>
                <w:sz w:val="22"/>
                <w:szCs w:val="22"/>
              </w:rPr>
              <w:t>/га</w:t>
            </w:r>
          </w:p>
        </w:tc>
      </w:tr>
      <w:tr w:rsidR="00622600" w:rsidRPr="00B21E75" w14:paraId="27C2FC79" w14:textId="77777777" w:rsidTr="00EC6D7D">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7A0EE062" w14:textId="10641B0A" w:rsidR="00622600" w:rsidRPr="00B21E75" w:rsidRDefault="000474B7" w:rsidP="00EC6D7D">
            <w:pPr>
              <w:widowControl/>
              <w:spacing w:line="240" w:lineRule="auto"/>
              <w:ind w:firstLine="0"/>
              <w:jc w:val="center"/>
              <w:rPr>
                <w:sz w:val="22"/>
                <w:szCs w:val="22"/>
              </w:rPr>
            </w:pPr>
            <w:r w:rsidRPr="00B21E75">
              <w:rPr>
                <w:sz w:val="22"/>
                <w:szCs w:val="22"/>
              </w:rPr>
              <w:t>П</w:t>
            </w:r>
            <w:r w:rsidR="00622600" w:rsidRPr="00B21E75">
              <w:rPr>
                <w:sz w:val="22"/>
                <w:szCs w:val="22"/>
              </w:rPr>
              <w:t>осел</w:t>
            </w:r>
            <w:r w:rsidRPr="00B21E75">
              <w:rPr>
                <w:sz w:val="22"/>
                <w:szCs w:val="22"/>
              </w:rPr>
              <w:t>ок</w:t>
            </w:r>
            <w:r w:rsidR="00622600" w:rsidRPr="00B21E75">
              <w:rPr>
                <w:rFonts w:ascii="Arial" w:hAnsi="Arial" w:cs="Arial"/>
                <w:color w:val="212121"/>
                <w:sz w:val="22"/>
                <w:szCs w:val="22"/>
              </w:rPr>
              <w:t xml:space="preserve"> </w:t>
            </w:r>
            <w:r w:rsidR="00693684" w:rsidRPr="00B21E75">
              <w:rPr>
                <w:bCs/>
                <w:sz w:val="22"/>
                <w:szCs w:val="22"/>
              </w:rPr>
              <w:t>городского типа</w:t>
            </w:r>
            <w:r w:rsidR="00693684" w:rsidRPr="00B21E75">
              <w:rPr>
                <w:sz w:val="22"/>
                <w:szCs w:val="22"/>
              </w:rPr>
              <w:t xml:space="preserve"> </w:t>
            </w:r>
            <w:r w:rsidRPr="00B21E75">
              <w:rPr>
                <w:sz w:val="22"/>
                <w:szCs w:val="22"/>
              </w:rPr>
              <w:t>Лотошино</w:t>
            </w:r>
            <w:r w:rsidR="00622600" w:rsidRPr="00B21E75">
              <w:rPr>
                <w:sz w:val="22"/>
                <w:szCs w:val="22"/>
              </w:rPr>
              <w:t xml:space="preserve"> </w:t>
            </w:r>
          </w:p>
        </w:tc>
      </w:tr>
      <w:tr w:rsidR="00622600" w:rsidRPr="00B21E75" w14:paraId="17E35AE2" w14:textId="77777777" w:rsidTr="00EC6D7D">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7E5C84F2" w14:textId="77777777" w:rsidR="00622600" w:rsidRPr="00B21E75" w:rsidRDefault="00622600" w:rsidP="00EC6D7D">
            <w:pPr>
              <w:spacing w:line="240" w:lineRule="auto"/>
              <w:ind w:firstLine="0"/>
              <w:jc w:val="center"/>
              <w:rPr>
                <w:sz w:val="22"/>
                <w:szCs w:val="22"/>
              </w:rPr>
            </w:pPr>
            <w:r w:rsidRPr="00B21E75">
              <w:rPr>
                <w:sz w:val="22"/>
                <w:szCs w:val="22"/>
              </w:rPr>
              <w:t>1</w:t>
            </w:r>
          </w:p>
        </w:tc>
        <w:tc>
          <w:tcPr>
            <w:tcW w:w="3500" w:type="dxa"/>
            <w:tcBorders>
              <w:top w:val="single" w:sz="4" w:space="0" w:color="auto"/>
              <w:left w:val="single" w:sz="4" w:space="0" w:color="auto"/>
              <w:bottom w:val="single" w:sz="4" w:space="0" w:color="auto"/>
              <w:right w:val="single" w:sz="4" w:space="0" w:color="auto"/>
            </w:tcBorders>
            <w:noWrap/>
            <w:hideMark/>
          </w:tcPr>
          <w:p w14:paraId="3E6533B2" w14:textId="77777777" w:rsidR="00622600" w:rsidRPr="00B21E75" w:rsidRDefault="00622600" w:rsidP="00EC6D7D">
            <w:pPr>
              <w:spacing w:line="240" w:lineRule="auto"/>
              <w:ind w:firstLine="0"/>
              <w:jc w:val="center"/>
              <w:rPr>
                <w:sz w:val="22"/>
                <w:szCs w:val="22"/>
              </w:rPr>
            </w:pPr>
            <w:r w:rsidRPr="00B21E75">
              <w:rPr>
                <w:sz w:val="22"/>
                <w:szCs w:val="22"/>
              </w:rPr>
              <w:t>48,3</w:t>
            </w:r>
          </w:p>
        </w:tc>
        <w:tc>
          <w:tcPr>
            <w:tcW w:w="3370" w:type="dxa"/>
            <w:tcBorders>
              <w:top w:val="single" w:sz="4" w:space="0" w:color="auto"/>
              <w:left w:val="single" w:sz="4" w:space="0" w:color="auto"/>
              <w:bottom w:val="single" w:sz="4" w:space="0" w:color="auto"/>
              <w:right w:val="single" w:sz="4" w:space="0" w:color="auto"/>
            </w:tcBorders>
            <w:noWrap/>
            <w:hideMark/>
          </w:tcPr>
          <w:p w14:paraId="4B7D1033" w14:textId="77777777" w:rsidR="00622600" w:rsidRPr="00B21E75" w:rsidRDefault="00622600" w:rsidP="00EC6D7D">
            <w:pPr>
              <w:spacing w:line="240" w:lineRule="auto"/>
              <w:ind w:firstLine="0"/>
              <w:jc w:val="center"/>
              <w:rPr>
                <w:sz w:val="22"/>
                <w:szCs w:val="22"/>
              </w:rPr>
            </w:pPr>
            <w:r w:rsidRPr="00B21E75">
              <w:rPr>
                <w:sz w:val="22"/>
                <w:szCs w:val="22"/>
              </w:rPr>
              <w:t>4830</w:t>
            </w:r>
          </w:p>
        </w:tc>
      </w:tr>
      <w:tr w:rsidR="00622600" w:rsidRPr="00B21E75" w14:paraId="331B9A10" w14:textId="77777777" w:rsidTr="00EC6D7D">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0822483A" w14:textId="77777777" w:rsidR="00622600" w:rsidRPr="00B21E75" w:rsidRDefault="00622600" w:rsidP="00EC6D7D">
            <w:pPr>
              <w:spacing w:line="240" w:lineRule="auto"/>
              <w:ind w:firstLine="0"/>
              <w:jc w:val="center"/>
              <w:rPr>
                <w:sz w:val="22"/>
                <w:szCs w:val="22"/>
              </w:rPr>
            </w:pPr>
            <w:r w:rsidRPr="00B21E75">
              <w:rPr>
                <w:sz w:val="22"/>
                <w:szCs w:val="22"/>
              </w:rPr>
              <w:t>2</w:t>
            </w:r>
          </w:p>
        </w:tc>
        <w:tc>
          <w:tcPr>
            <w:tcW w:w="3500" w:type="dxa"/>
            <w:tcBorders>
              <w:top w:val="single" w:sz="4" w:space="0" w:color="auto"/>
              <w:left w:val="single" w:sz="4" w:space="0" w:color="auto"/>
              <w:bottom w:val="single" w:sz="4" w:space="0" w:color="auto"/>
              <w:right w:val="single" w:sz="4" w:space="0" w:color="auto"/>
            </w:tcBorders>
            <w:noWrap/>
            <w:hideMark/>
          </w:tcPr>
          <w:p w14:paraId="26398E6C" w14:textId="77777777" w:rsidR="00622600" w:rsidRPr="00B21E75" w:rsidRDefault="00622600" w:rsidP="00EC6D7D">
            <w:pPr>
              <w:spacing w:line="240" w:lineRule="auto"/>
              <w:ind w:firstLine="0"/>
              <w:jc w:val="center"/>
              <w:rPr>
                <w:sz w:val="22"/>
                <w:szCs w:val="22"/>
              </w:rPr>
            </w:pPr>
            <w:r w:rsidRPr="00B21E75">
              <w:rPr>
                <w:sz w:val="22"/>
                <w:szCs w:val="22"/>
              </w:rPr>
              <w:t>40,9</w:t>
            </w:r>
          </w:p>
        </w:tc>
        <w:tc>
          <w:tcPr>
            <w:tcW w:w="3370" w:type="dxa"/>
            <w:tcBorders>
              <w:top w:val="single" w:sz="4" w:space="0" w:color="auto"/>
              <w:left w:val="single" w:sz="4" w:space="0" w:color="auto"/>
              <w:bottom w:val="single" w:sz="4" w:space="0" w:color="auto"/>
              <w:right w:val="single" w:sz="4" w:space="0" w:color="auto"/>
            </w:tcBorders>
            <w:noWrap/>
            <w:hideMark/>
          </w:tcPr>
          <w:p w14:paraId="0919854D" w14:textId="77777777" w:rsidR="00622600" w:rsidRPr="00B21E75" w:rsidRDefault="00622600" w:rsidP="00EC6D7D">
            <w:pPr>
              <w:spacing w:line="240" w:lineRule="auto"/>
              <w:ind w:firstLine="0"/>
              <w:jc w:val="center"/>
              <w:rPr>
                <w:sz w:val="22"/>
                <w:szCs w:val="22"/>
              </w:rPr>
            </w:pPr>
            <w:r w:rsidRPr="00B21E75">
              <w:rPr>
                <w:sz w:val="22"/>
                <w:szCs w:val="22"/>
              </w:rPr>
              <w:t>8180</w:t>
            </w:r>
          </w:p>
        </w:tc>
      </w:tr>
      <w:tr w:rsidR="00622600" w:rsidRPr="00B21E75" w14:paraId="436645C7" w14:textId="77777777" w:rsidTr="00EC6D7D">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44F22F67" w14:textId="77777777" w:rsidR="00622600" w:rsidRPr="00B21E75" w:rsidRDefault="00622600" w:rsidP="00EC6D7D">
            <w:pPr>
              <w:spacing w:line="240" w:lineRule="auto"/>
              <w:ind w:firstLine="0"/>
              <w:jc w:val="center"/>
              <w:rPr>
                <w:sz w:val="22"/>
                <w:szCs w:val="22"/>
              </w:rPr>
            </w:pPr>
            <w:r w:rsidRPr="00B21E75">
              <w:rPr>
                <w:sz w:val="22"/>
                <w:szCs w:val="22"/>
              </w:rPr>
              <w:t>3</w:t>
            </w:r>
          </w:p>
        </w:tc>
        <w:tc>
          <w:tcPr>
            <w:tcW w:w="3500" w:type="dxa"/>
            <w:tcBorders>
              <w:top w:val="single" w:sz="4" w:space="0" w:color="auto"/>
              <w:left w:val="single" w:sz="4" w:space="0" w:color="auto"/>
              <w:bottom w:val="single" w:sz="4" w:space="0" w:color="auto"/>
              <w:right w:val="single" w:sz="4" w:space="0" w:color="auto"/>
            </w:tcBorders>
            <w:noWrap/>
            <w:hideMark/>
          </w:tcPr>
          <w:p w14:paraId="1A116939" w14:textId="77777777" w:rsidR="00622600" w:rsidRPr="00B21E75" w:rsidRDefault="00622600" w:rsidP="00EC6D7D">
            <w:pPr>
              <w:spacing w:line="240" w:lineRule="auto"/>
              <w:ind w:firstLine="0"/>
              <w:jc w:val="center"/>
              <w:rPr>
                <w:sz w:val="22"/>
                <w:szCs w:val="22"/>
              </w:rPr>
            </w:pPr>
            <w:r w:rsidRPr="00B21E75">
              <w:rPr>
                <w:sz w:val="22"/>
                <w:szCs w:val="22"/>
              </w:rPr>
              <w:t>35,8</w:t>
            </w:r>
          </w:p>
        </w:tc>
        <w:tc>
          <w:tcPr>
            <w:tcW w:w="3370" w:type="dxa"/>
            <w:tcBorders>
              <w:top w:val="single" w:sz="4" w:space="0" w:color="auto"/>
              <w:left w:val="single" w:sz="4" w:space="0" w:color="auto"/>
              <w:bottom w:val="single" w:sz="4" w:space="0" w:color="auto"/>
              <w:right w:val="single" w:sz="4" w:space="0" w:color="auto"/>
            </w:tcBorders>
            <w:noWrap/>
            <w:hideMark/>
          </w:tcPr>
          <w:p w14:paraId="28FE6B47" w14:textId="77777777" w:rsidR="00622600" w:rsidRPr="00B21E75" w:rsidRDefault="00622600" w:rsidP="00EC6D7D">
            <w:pPr>
              <w:spacing w:line="240" w:lineRule="auto"/>
              <w:ind w:firstLine="0"/>
              <w:jc w:val="center"/>
              <w:rPr>
                <w:sz w:val="22"/>
                <w:szCs w:val="22"/>
              </w:rPr>
            </w:pPr>
            <w:r w:rsidRPr="00B21E75">
              <w:rPr>
                <w:sz w:val="22"/>
                <w:szCs w:val="22"/>
              </w:rPr>
              <w:t>10750</w:t>
            </w:r>
          </w:p>
        </w:tc>
      </w:tr>
      <w:tr w:rsidR="00622600" w:rsidRPr="00B21E75" w14:paraId="3890B96B" w14:textId="77777777" w:rsidTr="00EC6D7D">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458FCBF8" w14:textId="77777777" w:rsidR="00622600" w:rsidRPr="00B21E75" w:rsidRDefault="00622600" w:rsidP="00EC6D7D">
            <w:pPr>
              <w:widowControl/>
              <w:spacing w:line="240" w:lineRule="auto"/>
              <w:ind w:firstLine="0"/>
              <w:jc w:val="center"/>
              <w:rPr>
                <w:sz w:val="22"/>
                <w:szCs w:val="22"/>
              </w:rPr>
            </w:pPr>
            <w:r w:rsidRPr="00B21E75">
              <w:rPr>
                <w:sz w:val="22"/>
                <w:szCs w:val="22"/>
              </w:rPr>
              <w:t>Сельские населенные пункты с численностью населения от 1 до 3 тыс. человек</w:t>
            </w:r>
          </w:p>
        </w:tc>
      </w:tr>
      <w:tr w:rsidR="00622600" w:rsidRPr="00B21E75" w14:paraId="0086C4F6" w14:textId="77777777" w:rsidTr="00EC6D7D">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23260CEC" w14:textId="77777777" w:rsidR="00622600" w:rsidRPr="00B21E75" w:rsidRDefault="00622600" w:rsidP="00EC6D7D">
            <w:pPr>
              <w:spacing w:line="240" w:lineRule="auto"/>
              <w:ind w:firstLine="0"/>
              <w:jc w:val="center"/>
              <w:rPr>
                <w:sz w:val="22"/>
                <w:szCs w:val="22"/>
              </w:rPr>
            </w:pPr>
            <w:r w:rsidRPr="00B21E75">
              <w:rPr>
                <w:sz w:val="22"/>
                <w:szCs w:val="22"/>
              </w:rPr>
              <w:t>1</w:t>
            </w:r>
          </w:p>
        </w:tc>
        <w:tc>
          <w:tcPr>
            <w:tcW w:w="3500" w:type="dxa"/>
            <w:tcBorders>
              <w:top w:val="single" w:sz="4" w:space="0" w:color="auto"/>
              <w:left w:val="single" w:sz="4" w:space="0" w:color="auto"/>
              <w:bottom w:val="single" w:sz="4" w:space="0" w:color="auto"/>
              <w:right w:val="single" w:sz="4" w:space="0" w:color="auto"/>
            </w:tcBorders>
            <w:noWrap/>
            <w:hideMark/>
          </w:tcPr>
          <w:p w14:paraId="05CA856A" w14:textId="77777777" w:rsidR="00622600" w:rsidRPr="00B21E75" w:rsidRDefault="00622600" w:rsidP="00EC6D7D">
            <w:pPr>
              <w:spacing w:line="240" w:lineRule="auto"/>
              <w:ind w:firstLine="0"/>
              <w:jc w:val="center"/>
              <w:rPr>
                <w:sz w:val="22"/>
                <w:szCs w:val="22"/>
              </w:rPr>
            </w:pPr>
            <w:r w:rsidRPr="00B21E75">
              <w:rPr>
                <w:sz w:val="22"/>
                <w:szCs w:val="22"/>
              </w:rPr>
              <w:t>48,3</w:t>
            </w:r>
          </w:p>
        </w:tc>
        <w:tc>
          <w:tcPr>
            <w:tcW w:w="3370" w:type="dxa"/>
            <w:tcBorders>
              <w:top w:val="single" w:sz="4" w:space="0" w:color="auto"/>
              <w:left w:val="single" w:sz="4" w:space="0" w:color="auto"/>
              <w:bottom w:val="single" w:sz="4" w:space="0" w:color="auto"/>
              <w:right w:val="single" w:sz="4" w:space="0" w:color="auto"/>
            </w:tcBorders>
            <w:noWrap/>
            <w:hideMark/>
          </w:tcPr>
          <w:p w14:paraId="456CF884" w14:textId="77777777" w:rsidR="00622600" w:rsidRPr="00B21E75" w:rsidRDefault="00622600" w:rsidP="00EC6D7D">
            <w:pPr>
              <w:spacing w:line="240" w:lineRule="auto"/>
              <w:ind w:firstLine="0"/>
              <w:jc w:val="center"/>
              <w:rPr>
                <w:sz w:val="22"/>
                <w:szCs w:val="22"/>
              </w:rPr>
            </w:pPr>
            <w:r w:rsidRPr="00B21E75">
              <w:rPr>
                <w:sz w:val="22"/>
                <w:szCs w:val="22"/>
              </w:rPr>
              <w:t>4830</w:t>
            </w:r>
          </w:p>
        </w:tc>
      </w:tr>
      <w:tr w:rsidR="00622600" w:rsidRPr="00B21E75" w14:paraId="4747D0C6" w14:textId="77777777" w:rsidTr="00EC6D7D">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4D3EBF26" w14:textId="77777777" w:rsidR="00622600" w:rsidRPr="00B21E75" w:rsidRDefault="00622600" w:rsidP="00EC6D7D">
            <w:pPr>
              <w:spacing w:line="240" w:lineRule="auto"/>
              <w:ind w:firstLine="0"/>
              <w:jc w:val="center"/>
              <w:rPr>
                <w:sz w:val="22"/>
                <w:szCs w:val="22"/>
              </w:rPr>
            </w:pPr>
            <w:r w:rsidRPr="00B21E75">
              <w:rPr>
                <w:sz w:val="22"/>
                <w:szCs w:val="22"/>
              </w:rPr>
              <w:t>2</w:t>
            </w:r>
          </w:p>
        </w:tc>
        <w:tc>
          <w:tcPr>
            <w:tcW w:w="3500" w:type="dxa"/>
            <w:tcBorders>
              <w:top w:val="single" w:sz="4" w:space="0" w:color="auto"/>
              <w:left w:val="single" w:sz="4" w:space="0" w:color="auto"/>
              <w:bottom w:val="single" w:sz="4" w:space="0" w:color="auto"/>
              <w:right w:val="single" w:sz="4" w:space="0" w:color="auto"/>
            </w:tcBorders>
            <w:noWrap/>
            <w:hideMark/>
          </w:tcPr>
          <w:p w14:paraId="7B37EDF8" w14:textId="77777777" w:rsidR="00622600" w:rsidRPr="00B21E75" w:rsidRDefault="00622600" w:rsidP="00EC6D7D">
            <w:pPr>
              <w:spacing w:line="240" w:lineRule="auto"/>
              <w:ind w:firstLine="0"/>
              <w:jc w:val="center"/>
              <w:rPr>
                <w:sz w:val="22"/>
                <w:szCs w:val="22"/>
              </w:rPr>
            </w:pPr>
            <w:r w:rsidRPr="00B21E75">
              <w:rPr>
                <w:sz w:val="22"/>
                <w:szCs w:val="22"/>
              </w:rPr>
              <w:t>40,8</w:t>
            </w:r>
          </w:p>
        </w:tc>
        <w:tc>
          <w:tcPr>
            <w:tcW w:w="3370" w:type="dxa"/>
            <w:tcBorders>
              <w:top w:val="single" w:sz="4" w:space="0" w:color="auto"/>
              <w:left w:val="single" w:sz="4" w:space="0" w:color="auto"/>
              <w:bottom w:val="single" w:sz="4" w:space="0" w:color="auto"/>
              <w:right w:val="single" w:sz="4" w:space="0" w:color="auto"/>
            </w:tcBorders>
            <w:noWrap/>
            <w:hideMark/>
          </w:tcPr>
          <w:p w14:paraId="2BB12E3E" w14:textId="77777777" w:rsidR="00622600" w:rsidRPr="00B21E75" w:rsidRDefault="00622600" w:rsidP="00EC6D7D">
            <w:pPr>
              <w:spacing w:line="240" w:lineRule="auto"/>
              <w:ind w:firstLine="0"/>
              <w:jc w:val="center"/>
              <w:rPr>
                <w:sz w:val="22"/>
                <w:szCs w:val="22"/>
              </w:rPr>
            </w:pPr>
            <w:r w:rsidRPr="00B21E75">
              <w:rPr>
                <w:sz w:val="22"/>
                <w:szCs w:val="22"/>
              </w:rPr>
              <w:t>8160</w:t>
            </w:r>
          </w:p>
        </w:tc>
      </w:tr>
      <w:tr w:rsidR="00622600" w:rsidRPr="00B21E75" w14:paraId="1C8D5065" w14:textId="77777777" w:rsidTr="00EC6D7D">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29210403" w14:textId="77777777" w:rsidR="00622600" w:rsidRPr="00B21E75" w:rsidRDefault="00622600" w:rsidP="00EC6D7D">
            <w:pPr>
              <w:spacing w:line="240" w:lineRule="auto"/>
              <w:ind w:firstLine="0"/>
              <w:jc w:val="center"/>
              <w:rPr>
                <w:sz w:val="22"/>
                <w:szCs w:val="22"/>
              </w:rPr>
            </w:pPr>
            <w:r w:rsidRPr="00B21E75">
              <w:rPr>
                <w:sz w:val="22"/>
                <w:szCs w:val="22"/>
              </w:rPr>
              <w:t>3</w:t>
            </w:r>
          </w:p>
        </w:tc>
        <w:tc>
          <w:tcPr>
            <w:tcW w:w="3500" w:type="dxa"/>
            <w:tcBorders>
              <w:top w:val="single" w:sz="4" w:space="0" w:color="auto"/>
              <w:left w:val="single" w:sz="4" w:space="0" w:color="auto"/>
              <w:bottom w:val="single" w:sz="4" w:space="0" w:color="auto"/>
              <w:right w:val="single" w:sz="4" w:space="0" w:color="auto"/>
            </w:tcBorders>
            <w:noWrap/>
            <w:hideMark/>
          </w:tcPr>
          <w:p w14:paraId="72A3B6E3" w14:textId="77777777" w:rsidR="00622600" w:rsidRPr="00B21E75" w:rsidRDefault="00622600" w:rsidP="00EC6D7D">
            <w:pPr>
              <w:spacing w:line="240" w:lineRule="auto"/>
              <w:ind w:firstLine="0"/>
              <w:jc w:val="center"/>
              <w:rPr>
                <w:sz w:val="22"/>
                <w:szCs w:val="22"/>
              </w:rPr>
            </w:pPr>
            <w:r w:rsidRPr="00B21E75">
              <w:rPr>
                <w:sz w:val="22"/>
                <w:szCs w:val="22"/>
              </w:rPr>
              <w:t>35,7</w:t>
            </w:r>
          </w:p>
        </w:tc>
        <w:tc>
          <w:tcPr>
            <w:tcW w:w="3370" w:type="dxa"/>
            <w:tcBorders>
              <w:top w:val="single" w:sz="4" w:space="0" w:color="auto"/>
              <w:left w:val="single" w:sz="4" w:space="0" w:color="auto"/>
              <w:bottom w:val="single" w:sz="4" w:space="0" w:color="auto"/>
              <w:right w:val="single" w:sz="4" w:space="0" w:color="auto"/>
            </w:tcBorders>
            <w:noWrap/>
            <w:hideMark/>
          </w:tcPr>
          <w:p w14:paraId="0DAC0D77" w14:textId="77777777" w:rsidR="00622600" w:rsidRPr="00B21E75" w:rsidRDefault="00622600" w:rsidP="00EC6D7D">
            <w:pPr>
              <w:spacing w:line="240" w:lineRule="auto"/>
              <w:ind w:firstLine="0"/>
              <w:jc w:val="center"/>
              <w:rPr>
                <w:sz w:val="22"/>
                <w:szCs w:val="22"/>
              </w:rPr>
            </w:pPr>
            <w:r w:rsidRPr="00B21E75">
              <w:rPr>
                <w:sz w:val="22"/>
                <w:szCs w:val="22"/>
              </w:rPr>
              <w:t>10700</w:t>
            </w:r>
          </w:p>
        </w:tc>
      </w:tr>
      <w:tr w:rsidR="00622600" w:rsidRPr="00B21E75" w14:paraId="0733D790" w14:textId="77777777" w:rsidTr="00EC6D7D">
        <w:trPr>
          <w:trHeight w:val="455"/>
          <w:jc w:val="center"/>
        </w:trPr>
        <w:tc>
          <w:tcPr>
            <w:tcW w:w="9711" w:type="dxa"/>
            <w:gridSpan w:val="3"/>
            <w:tcBorders>
              <w:top w:val="single" w:sz="4" w:space="0" w:color="auto"/>
              <w:left w:val="single" w:sz="4" w:space="0" w:color="auto"/>
              <w:bottom w:val="single" w:sz="4" w:space="0" w:color="auto"/>
              <w:right w:val="single" w:sz="4" w:space="0" w:color="auto"/>
            </w:tcBorders>
            <w:vAlign w:val="center"/>
          </w:tcPr>
          <w:p w14:paraId="7451F513" w14:textId="77777777" w:rsidR="00622600" w:rsidRPr="00B21E75" w:rsidRDefault="00622600" w:rsidP="00EC6D7D">
            <w:pPr>
              <w:widowControl/>
              <w:spacing w:line="240" w:lineRule="auto"/>
              <w:ind w:firstLine="0"/>
              <w:jc w:val="center"/>
              <w:rPr>
                <w:sz w:val="22"/>
                <w:szCs w:val="22"/>
              </w:rPr>
            </w:pPr>
            <w:r w:rsidRPr="00B21E75">
              <w:rPr>
                <w:sz w:val="22"/>
                <w:szCs w:val="22"/>
              </w:rPr>
              <w:t>Сельские населенные пункты с численностью населения менее 1 тыс. человек</w:t>
            </w:r>
          </w:p>
        </w:tc>
      </w:tr>
      <w:tr w:rsidR="00622600" w:rsidRPr="00B21E75" w14:paraId="5939F166" w14:textId="77777777" w:rsidTr="00EC6D7D">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6AE153F3" w14:textId="77777777" w:rsidR="00622600" w:rsidRPr="00B21E75" w:rsidRDefault="00622600" w:rsidP="00EC6D7D">
            <w:pPr>
              <w:spacing w:line="240" w:lineRule="auto"/>
              <w:ind w:firstLine="0"/>
              <w:jc w:val="center"/>
              <w:rPr>
                <w:sz w:val="22"/>
                <w:szCs w:val="22"/>
              </w:rPr>
            </w:pPr>
            <w:r w:rsidRPr="00B21E75">
              <w:rPr>
                <w:sz w:val="22"/>
                <w:szCs w:val="22"/>
              </w:rPr>
              <w:t>1</w:t>
            </w:r>
          </w:p>
        </w:tc>
        <w:tc>
          <w:tcPr>
            <w:tcW w:w="3500" w:type="dxa"/>
            <w:tcBorders>
              <w:top w:val="single" w:sz="4" w:space="0" w:color="auto"/>
              <w:left w:val="single" w:sz="4" w:space="0" w:color="auto"/>
              <w:bottom w:val="single" w:sz="4" w:space="0" w:color="auto"/>
              <w:right w:val="single" w:sz="4" w:space="0" w:color="auto"/>
            </w:tcBorders>
            <w:noWrap/>
            <w:vAlign w:val="center"/>
          </w:tcPr>
          <w:p w14:paraId="615E8AA9" w14:textId="77777777" w:rsidR="00622600" w:rsidRPr="00B21E75" w:rsidRDefault="00622600" w:rsidP="00EC6D7D">
            <w:pPr>
              <w:spacing w:line="240" w:lineRule="auto"/>
              <w:ind w:firstLine="0"/>
              <w:jc w:val="center"/>
              <w:rPr>
                <w:sz w:val="22"/>
                <w:szCs w:val="22"/>
              </w:rPr>
            </w:pPr>
            <w:r w:rsidRPr="00B21E75">
              <w:rPr>
                <w:sz w:val="22"/>
                <w:szCs w:val="22"/>
              </w:rPr>
              <w:t>48,2</w:t>
            </w:r>
          </w:p>
        </w:tc>
        <w:tc>
          <w:tcPr>
            <w:tcW w:w="3370" w:type="dxa"/>
            <w:tcBorders>
              <w:top w:val="single" w:sz="4" w:space="0" w:color="auto"/>
              <w:left w:val="single" w:sz="4" w:space="0" w:color="auto"/>
              <w:bottom w:val="single" w:sz="4" w:space="0" w:color="auto"/>
              <w:right w:val="single" w:sz="4" w:space="0" w:color="auto"/>
            </w:tcBorders>
            <w:noWrap/>
            <w:vAlign w:val="center"/>
          </w:tcPr>
          <w:p w14:paraId="02FA5921" w14:textId="77777777" w:rsidR="00622600" w:rsidRPr="00B21E75" w:rsidRDefault="00622600" w:rsidP="00EC6D7D">
            <w:pPr>
              <w:spacing w:line="240" w:lineRule="auto"/>
              <w:ind w:firstLine="0"/>
              <w:jc w:val="center"/>
              <w:rPr>
                <w:sz w:val="22"/>
                <w:szCs w:val="22"/>
              </w:rPr>
            </w:pPr>
            <w:r w:rsidRPr="00B21E75">
              <w:rPr>
                <w:sz w:val="22"/>
                <w:szCs w:val="22"/>
              </w:rPr>
              <w:t>4820</w:t>
            </w:r>
          </w:p>
        </w:tc>
      </w:tr>
      <w:tr w:rsidR="00622600" w:rsidRPr="00B21E75" w14:paraId="1B3ADBA3" w14:textId="77777777" w:rsidTr="00EC6D7D">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1EEEA88E" w14:textId="77777777" w:rsidR="00622600" w:rsidRPr="00B21E75" w:rsidRDefault="00622600" w:rsidP="00EC6D7D">
            <w:pPr>
              <w:spacing w:line="240" w:lineRule="auto"/>
              <w:ind w:firstLine="0"/>
              <w:jc w:val="center"/>
              <w:rPr>
                <w:sz w:val="22"/>
                <w:szCs w:val="22"/>
              </w:rPr>
            </w:pPr>
            <w:r w:rsidRPr="00B21E75">
              <w:rPr>
                <w:sz w:val="22"/>
                <w:szCs w:val="22"/>
              </w:rPr>
              <w:t>2</w:t>
            </w:r>
          </w:p>
        </w:tc>
        <w:tc>
          <w:tcPr>
            <w:tcW w:w="3500" w:type="dxa"/>
            <w:tcBorders>
              <w:top w:val="single" w:sz="4" w:space="0" w:color="auto"/>
              <w:left w:val="single" w:sz="4" w:space="0" w:color="auto"/>
              <w:bottom w:val="single" w:sz="4" w:space="0" w:color="auto"/>
              <w:right w:val="single" w:sz="4" w:space="0" w:color="auto"/>
            </w:tcBorders>
            <w:noWrap/>
            <w:vAlign w:val="center"/>
          </w:tcPr>
          <w:p w14:paraId="44C5198A" w14:textId="77777777" w:rsidR="00622600" w:rsidRPr="00B21E75" w:rsidRDefault="00622600" w:rsidP="00EC6D7D">
            <w:pPr>
              <w:spacing w:line="240" w:lineRule="auto"/>
              <w:ind w:firstLine="0"/>
              <w:jc w:val="center"/>
              <w:rPr>
                <w:sz w:val="22"/>
                <w:szCs w:val="22"/>
              </w:rPr>
            </w:pPr>
            <w:r w:rsidRPr="00B21E75">
              <w:rPr>
                <w:sz w:val="22"/>
                <w:szCs w:val="22"/>
              </w:rPr>
              <w:t>40,7</w:t>
            </w:r>
          </w:p>
        </w:tc>
        <w:tc>
          <w:tcPr>
            <w:tcW w:w="3370" w:type="dxa"/>
            <w:tcBorders>
              <w:top w:val="single" w:sz="4" w:space="0" w:color="auto"/>
              <w:left w:val="single" w:sz="4" w:space="0" w:color="auto"/>
              <w:bottom w:val="single" w:sz="4" w:space="0" w:color="auto"/>
              <w:right w:val="single" w:sz="4" w:space="0" w:color="auto"/>
            </w:tcBorders>
            <w:noWrap/>
            <w:vAlign w:val="center"/>
          </w:tcPr>
          <w:p w14:paraId="5871A7AF" w14:textId="77777777" w:rsidR="00622600" w:rsidRPr="00B21E75" w:rsidRDefault="00622600" w:rsidP="00EC6D7D">
            <w:pPr>
              <w:spacing w:line="240" w:lineRule="auto"/>
              <w:ind w:firstLine="0"/>
              <w:jc w:val="center"/>
              <w:rPr>
                <w:sz w:val="22"/>
                <w:szCs w:val="22"/>
              </w:rPr>
            </w:pPr>
            <w:r w:rsidRPr="00B21E75">
              <w:rPr>
                <w:sz w:val="22"/>
                <w:szCs w:val="22"/>
              </w:rPr>
              <w:t>8130</w:t>
            </w:r>
          </w:p>
        </w:tc>
      </w:tr>
      <w:tr w:rsidR="00622600" w:rsidRPr="00B21E75" w14:paraId="092E8326" w14:textId="77777777" w:rsidTr="00EC6D7D">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3C08C7BE" w14:textId="77777777" w:rsidR="00622600" w:rsidRPr="00B21E75" w:rsidRDefault="00622600" w:rsidP="00EC6D7D">
            <w:pPr>
              <w:spacing w:line="240" w:lineRule="auto"/>
              <w:ind w:firstLine="0"/>
              <w:jc w:val="center"/>
              <w:rPr>
                <w:sz w:val="22"/>
                <w:szCs w:val="22"/>
              </w:rPr>
            </w:pPr>
            <w:r w:rsidRPr="00B21E75">
              <w:rPr>
                <w:sz w:val="22"/>
                <w:szCs w:val="22"/>
              </w:rPr>
              <w:t>3</w:t>
            </w:r>
          </w:p>
        </w:tc>
        <w:tc>
          <w:tcPr>
            <w:tcW w:w="3500" w:type="dxa"/>
            <w:tcBorders>
              <w:top w:val="single" w:sz="4" w:space="0" w:color="auto"/>
              <w:left w:val="single" w:sz="4" w:space="0" w:color="auto"/>
              <w:bottom w:val="single" w:sz="4" w:space="0" w:color="auto"/>
              <w:right w:val="single" w:sz="4" w:space="0" w:color="auto"/>
            </w:tcBorders>
            <w:noWrap/>
            <w:vAlign w:val="center"/>
          </w:tcPr>
          <w:p w14:paraId="37E3A176" w14:textId="77777777" w:rsidR="00622600" w:rsidRPr="00B21E75" w:rsidRDefault="00622600" w:rsidP="00EC6D7D">
            <w:pPr>
              <w:spacing w:line="240" w:lineRule="auto"/>
              <w:ind w:firstLine="0"/>
              <w:jc w:val="center"/>
              <w:rPr>
                <w:sz w:val="22"/>
                <w:szCs w:val="22"/>
              </w:rPr>
            </w:pPr>
            <w:r w:rsidRPr="00B21E75">
              <w:rPr>
                <w:sz w:val="22"/>
                <w:szCs w:val="22"/>
              </w:rPr>
              <w:t>35,5</w:t>
            </w:r>
          </w:p>
        </w:tc>
        <w:tc>
          <w:tcPr>
            <w:tcW w:w="3370" w:type="dxa"/>
            <w:tcBorders>
              <w:top w:val="single" w:sz="4" w:space="0" w:color="auto"/>
              <w:left w:val="single" w:sz="4" w:space="0" w:color="auto"/>
              <w:bottom w:val="single" w:sz="4" w:space="0" w:color="auto"/>
              <w:right w:val="single" w:sz="4" w:space="0" w:color="auto"/>
            </w:tcBorders>
            <w:noWrap/>
            <w:vAlign w:val="center"/>
          </w:tcPr>
          <w:p w14:paraId="32B5F2C0" w14:textId="77777777" w:rsidR="00622600" w:rsidRPr="00B21E75" w:rsidRDefault="00622600" w:rsidP="00EC6D7D">
            <w:pPr>
              <w:spacing w:line="240" w:lineRule="auto"/>
              <w:ind w:firstLine="0"/>
              <w:jc w:val="center"/>
              <w:rPr>
                <w:sz w:val="22"/>
                <w:szCs w:val="22"/>
              </w:rPr>
            </w:pPr>
            <w:r w:rsidRPr="00B21E75">
              <w:rPr>
                <w:sz w:val="22"/>
                <w:szCs w:val="22"/>
              </w:rPr>
              <w:t>10660</w:t>
            </w:r>
          </w:p>
        </w:tc>
      </w:tr>
    </w:tbl>
    <w:p w14:paraId="0641604B" w14:textId="07537209" w:rsidR="001B05D4" w:rsidRPr="00B21E75" w:rsidRDefault="001B05D4" w:rsidP="000A66D0">
      <w:pPr>
        <w:spacing w:line="240" w:lineRule="auto"/>
        <w:ind w:left="-22" w:right="-71" w:firstLine="589"/>
        <w:jc w:val="left"/>
        <w:rPr>
          <w:sz w:val="22"/>
          <w:szCs w:val="22"/>
        </w:rPr>
      </w:pPr>
      <w:r w:rsidRPr="00B21E75">
        <w:rPr>
          <w:sz w:val="22"/>
          <w:szCs w:val="22"/>
        </w:rPr>
        <w:t>Примечания:</w:t>
      </w:r>
    </w:p>
    <w:p w14:paraId="1517CF60" w14:textId="20A260D8" w:rsidR="001B05D4" w:rsidRPr="00B21E75" w:rsidRDefault="00223379" w:rsidP="00F811D4">
      <w:pPr>
        <w:pStyle w:val="afb"/>
        <w:spacing w:after="0"/>
        <w:ind w:left="0" w:firstLine="567"/>
        <w:jc w:val="both"/>
        <w:rPr>
          <w:bCs/>
          <w:sz w:val="22"/>
          <w:szCs w:val="22"/>
        </w:rPr>
      </w:pPr>
      <w:r w:rsidRPr="00B21E75">
        <w:rPr>
          <w:bCs/>
          <w:sz w:val="22"/>
          <w:szCs w:val="22"/>
        </w:rPr>
        <w:t>1</w:t>
      </w:r>
      <w:r w:rsidR="001B05D4" w:rsidRPr="00B21E75">
        <w:rPr>
          <w:bCs/>
          <w:sz w:val="22"/>
          <w:szCs w:val="22"/>
        </w:rPr>
        <w:t>) </w:t>
      </w:r>
      <w:r w:rsidR="00906FF2" w:rsidRPr="00B21E75">
        <w:rPr>
          <w:bCs/>
          <w:sz w:val="22"/>
          <w:szCs w:val="22"/>
        </w:rPr>
        <w:t xml:space="preserve">максимальные </w:t>
      </w:r>
      <w:r w:rsidR="00DA1811" w:rsidRPr="00B21E75">
        <w:t>показатели интенсивности использования жилых территорий</w:t>
      </w:r>
      <w:r w:rsidR="00906FF2" w:rsidRPr="00B21E75">
        <w:rPr>
          <w:bCs/>
          <w:sz w:val="22"/>
          <w:szCs w:val="22"/>
        </w:rPr>
        <w:t xml:space="preserve"> </w:t>
      </w:r>
      <w:r w:rsidR="001B05D4" w:rsidRPr="00B21E75">
        <w:rPr>
          <w:bCs/>
          <w:sz w:val="22"/>
          <w:szCs w:val="22"/>
        </w:rPr>
        <w:t>для промежуточных нецелочисленных значений средней</w:t>
      </w:r>
      <w:r w:rsidR="00F811D4" w:rsidRPr="00B21E75">
        <w:rPr>
          <w:bCs/>
          <w:sz w:val="22"/>
          <w:szCs w:val="22"/>
        </w:rPr>
        <w:t xml:space="preserve"> </w:t>
      </w:r>
      <w:r w:rsidR="001B05D4" w:rsidRPr="00B21E75">
        <w:rPr>
          <w:bCs/>
          <w:sz w:val="22"/>
          <w:szCs w:val="22"/>
        </w:rPr>
        <w:t xml:space="preserve">этажности </w:t>
      </w:r>
      <w:r w:rsidR="001B05D4" w:rsidRPr="00B21E75">
        <w:rPr>
          <w:sz w:val="22"/>
          <w:szCs w:val="22"/>
        </w:rPr>
        <w:t>жилых домов</w:t>
      </w:r>
      <w:r w:rsidR="001B05D4" w:rsidRPr="00B21E75">
        <w:rPr>
          <w:bCs/>
          <w:sz w:val="22"/>
          <w:szCs w:val="22"/>
        </w:rPr>
        <w:t xml:space="preserve"> рассчитываются методом линейной интерполяции;</w:t>
      </w:r>
    </w:p>
    <w:p w14:paraId="4D7B5D35" w14:textId="1C3CC5FE" w:rsidR="001B05D4" w:rsidRPr="00B21E75" w:rsidRDefault="00223379" w:rsidP="00223379">
      <w:pPr>
        <w:pStyle w:val="afb"/>
        <w:spacing w:after="0"/>
        <w:ind w:left="0" w:firstLine="567"/>
        <w:jc w:val="both"/>
        <w:rPr>
          <w:sz w:val="22"/>
          <w:szCs w:val="22"/>
        </w:rPr>
      </w:pPr>
      <w:r w:rsidRPr="00B21E75">
        <w:rPr>
          <w:bCs/>
          <w:sz w:val="22"/>
          <w:szCs w:val="22"/>
        </w:rPr>
        <w:t>2</w:t>
      </w:r>
      <w:r w:rsidR="001B05D4" w:rsidRPr="00B21E75">
        <w:rPr>
          <w:bCs/>
          <w:sz w:val="22"/>
          <w:szCs w:val="22"/>
        </w:rPr>
        <w:t xml:space="preserve">) средняя этажность, коэффициент застройки и плотность застройки жилыми домами </w:t>
      </w:r>
      <w:r w:rsidR="00F811D4" w:rsidRPr="00B21E75">
        <w:rPr>
          <w:bCs/>
          <w:sz w:val="22"/>
          <w:szCs w:val="22"/>
        </w:rPr>
        <w:br/>
      </w:r>
      <w:r w:rsidR="001B05D4" w:rsidRPr="00B21E75">
        <w:rPr>
          <w:bCs/>
          <w:sz w:val="22"/>
          <w:szCs w:val="22"/>
        </w:rPr>
        <w:t xml:space="preserve">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ED5F9C" w:rsidRPr="00B21E75">
        <w:rPr>
          <w:bCs/>
          <w:sz w:val="22"/>
          <w:szCs w:val="22"/>
        </w:rPr>
        <w:t>2 × (</w:t>
      </w:r>
      <w:r w:rsidR="004C3EF2" w:rsidRPr="00B21E75">
        <w:rPr>
          <w:sz w:val="22"/>
          <w:szCs w:val="22"/>
        </w:rPr>
        <w:t>4</w:t>
      </w:r>
      <w:r w:rsidR="00B83A7D" w:rsidRPr="00B21E75">
        <w:rPr>
          <w:sz w:val="22"/>
          <w:szCs w:val="22"/>
        </w:rPr>
        <w:t>0</w:t>
      </w:r>
      <w:r w:rsidR="002C2765" w:rsidRPr="00B21E75">
        <w:rPr>
          <w:sz w:val="22"/>
          <w:szCs w:val="22"/>
        </w:rPr>
        <w:t>,</w:t>
      </w:r>
      <w:r w:rsidR="00B83A7D" w:rsidRPr="00B21E75">
        <w:rPr>
          <w:sz w:val="22"/>
          <w:szCs w:val="22"/>
        </w:rPr>
        <w:t>9</w:t>
      </w:r>
      <w:r w:rsidR="00ED5F9C" w:rsidRPr="00B21E75">
        <w:rPr>
          <w:sz w:val="22"/>
          <w:szCs w:val="22"/>
        </w:rPr>
        <w:t xml:space="preserve">% / 100%) × 10000 = </w:t>
      </w:r>
      <w:r w:rsidR="004C3EF2" w:rsidRPr="00B21E75">
        <w:rPr>
          <w:sz w:val="22"/>
          <w:szCs w:val="22"/>
        </w:rPr>
        <w:t>8</w:t>
      </w:r>
      <w:r w:rsidR="00B83A7D" w:rsidRPr="00B21E75">
        <w:rPr>
          <w:sz w:val="22"/>
          <w:szCs w:val="22"/>
        </w:rPr>
        <w:t>18</w:t>
      </w:r>
      <w:r w:rsidR="002C2765" w:rsidRPr="00B21E75">
        <w:rPr>
          <w:sz w:val="22"/>
          <w:szCs w:val="22"/>
        </w:rPr>
        <w:t>0</w:t>
      </w:r>
      <w:r w:rsidR="001B05D4" w:rsidRPr="00B21E75">
        <w:rPr>
          <w:sz w:val="22"/>
          <w:szCs w:val="22"/>
        </w:rPr>
        <w:t>.</w:t>
      </w:r>
    </w:p>
    <w:p w14:paraId="10B39119" w14:textId="2C0E56F2" w:rsidR="001B05D4" w:rsidRPr="00B21E75" w:rsidRDefault="001B05D4" w:rsidP="00223379">
      <w:pPr>
        <w:pStyle w:val="af"/>
        <w:tabs>
          <w:tab w:val="center" w:pos="8100"/>
          <w:tab w:val="center" w:pos="8925"/>
        </w:tabs>
        <w:spacing w:before="0" w:after="0"/>
        <w:ind w:right="24" w:firstLine="600"/>
        <w:jc w:val="both"/>
        <w:rPr>
          <w:bCs/>
          <w:sz w:val="22"/>
          <w:szCs w:val="22"/>
        </w:rPr>
      </w:pPr>
    </w:p>
    <w:p w14:paraId="1E9B176B" w14:textId="50FE3468" w:rsidR="00F434F6" w:rsidRPr="00B21E75" w:rsidRDefault="00F434F6" w:rsidP="0047591A">
      <w:pPr>
        <w:tabs>
          <w:tab w:val="center" w:pos="8400"/>
          <w:tab w:val="center" w:pos="9639"/>
        </w:tabs>
        <w:spacing w:line="240" w:lineRule="auto"/>
        <w:ind w:right="-32" w:firstLine="567"/>
        <w:rPr>
          <w:bCs/>
          <w:szCs w:val="24"/>
        </w:rPr>
      </w:pPr>
      <w:r w:rsidRPr="00B21E75">
        <w:rPr>
          <w:bCs/>
          <w:szCs w:val="24"/>
        </w:rPr>
        <w:t xml:space="preserve">1.2.5.  </w:t>
      </w:r>
      <w:r w:rsidR="001A3BF2" w:rsidRPr="00B21E75">
        <w:rPr>
          <w:bCs/>
        </w:rPr>
        <w:t xml:space="preserve">Расчетные показатели интенсивности </w:t>
      </w:r>
      <w:r w:rsidR="0047591A" w:rsidRPr="00B21E75">
        <w:rPr>
          <w:bCs/>
          <w:szCs w:val="24"/>
        </w:rPr>
        <w:t xml:space="preserve">застройки кластеров ИЖС и МЖС определяются в соответствии с показателями, </w:t>
      </w:r>
      <w:r w:rsidRPr="00B21E75">
        <w:rPr>
          <w:bCs/>
          <w:szCs w:val="24"/>
        </w:rPr>
        <w:t>приведе</w:t>
      </w:r>
      <w:r w:rsidR="0047591A" w:rsidRPr="00B21E75">
        <w:rPr>
          <w:bCs/>
          <w:szCs w:val="24"/>
        </w:rPr>
        <w:t>н</w:t>
      </w:r>
      <w:r w:rsidRPr="00B21E75">
        <w:rPr>
          <w:bCs/>
          <w:szCs w:val="24"/>
        </w:rPr>
        <w:t>ны</w:t>
      </w:r>
      <w:r w:rsidR="0047591A" w:rsidRPr="00B21E75">
        <w:rPr>
          <w:bCs/>
          <w:szCs w:val="24"/>
        </w:rPr>
        <w:t>ми</w:t>
      </w:r>
      <w:r w:rsidRPr="00B21E75">
        <w:rPr>
          <w:bCs/>
          <w:szCs w:val="24"/>
        </w:rPr>
        <w:t xml:space="preserve"> в таблице </w:t>
      </w:r>
      <w:r w:rsidR="0047591A" w:rsidRPr="00B21E75">
        <w:rPr>
          <w:bCs/>
          <w:szCs w:val="24"/>
        </w:rPr>
        <w:t>2.1.</w:t>
      </w:r>
    </w:p>
    <w:p w14:paraId="095028E8" w14:textId="575BA48D" w:rsidR="0047591A" w:rsidRPr="00B21E75" w:rsidRDefault="0047591A" w:rsidP="0047591A">
      <w:pPr>
        <w:spacing w:line="240" w:lineRule="auto"/>
        <w:jc w:val="right"/>
        <w:outlineLvl w:val="4"/>
        <w:rPr>
          <w:szCs w:val="24"/>
        </w:rPr>
      </w:pPr>
      <w:r w:rsidRPr="00B21E75">
        <w:rPr>
          <w:szCs w:val="24"/>
        </w:rPr>
        <w:t>Таблица 2.1</w:t>
      </w:r>
    </w:p>
    <w:p w14:paraId="1EE49124" w14:textId="2FA713BD" w:rsidR="00D03CE5" w:rsidRPr="00B21E75" w:rsidRDefault="00D03CE5" w:rsidP="00D03CE5">
      <w:pPr>
        <w:tabs>
          <w:tab w:val="center" w:pos="8400"/>
          <w:tab w:val="center" w:pos="9639"/>
        </w:tabs>
        <w:spacing w:line="240" w:lineRule="auto"/>
        <w:ind w:right="-32" w:firstLine="567"/>
        <w:jc w:val="center"/>
        <w:rPr>
          <w:bCs/>
        </w:rPr>
      </w:pPr>
      <w:r w:rsidRPr="00B21E75">
        <w:rPr>
          <w:bCs/>
        </w:rPr>
        <w:t xml:space="preserve">Расчетные показатели интенсивности застройки кластеров ИЖС и МЖС </w:t>
      </w:r>
    </w:p>
    <w:tbl>
      <w:tblPr>
        <w:tblW w:w="9943" w:type="dxa"/>
        <w:tblInd w:w="-8" w:type="dxa"/>
        <w:tblLayout w:type="fixed"/>
        <w:tblCellMar>
          <w:left w:w="0" w:type="dxa"/>
          <w:right w:w="0" w:type="dxa"/>
        </w:tblCellMar>
        <w:tblLook w:val="04A0" w:firstRow="1" w:lastRow="0" w:firstColumn="1" w:lastColumn="0" w:noHBand="0" w:noVBand="1"/>
      </w:tblPr>
      <w:tblGrid>
        <w:gridCol w:w="1838"/>
        <w:gridCol w:w="993"/>
        <w:gridCol w:w="1414"/>
        <w:gridCol w:w="1425"/>
        <w:gridCol w:w="1418"/>
        <w:gridCol w:w="1406"/>
        <w:gridCol w:w="1414"/>
        <w:gridCol w:w="35"/>
      </w:tblGrid>
      <w:tr w:rsidR="008A66A0" w:rsidRPr="00B21E75" w14:paraId="72871793" w14:textId="77777777" w:rsidTr="00E50EAB">
        <w:tc>
          <w:tcPr>
            <w:tcW w:w="1838"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7F056968" w14:textId="77777777" w:rsidR="008A66A0" w:rsidRPr="00B21E75" w:rsidRDefault="008A66A0" w:rsidP="008A66A0">
            <w:pPr>
              <w:spacing w:line="240" w:lineRule="auto"/>
              <w:ind w:firstLine="0"/>
              <w:jc w:val="center"/>
              <w:textAlignment w:val="baseline"/>
              <w:rPr>
                <w:sz w:val="22"/>
                <w:szCs w:val="22"/>
              </w:rPr>
            </w:pPr>
            <w:r w:rsidRPr="00B21E75">
              <w:rPr>
                <w:sz w:val="22"/>
                <w:szCs w:val="22"/>
              </w:rPr>
              <w:t>Вид застройки</w:t>
            </w:r>
          </w:p>
        </w:tc>
        <w:tc>
          <w:tcPr>
            <w:tcW w:w="993"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0DA9AC27" w14:textId="2C0F3B1B" w:rsidR="008A66A0" w:rsidRPr="00B21E75" w:rsidRDefault="008A66A0" w:rsidP="008A66A0">
            <w:pPr>
              <w:spacing w:line="240" w:lineRule="auto"/>
              <w:ind w:left="-143" w:right="-147" w:firstLine="0"/>
              <w:jc w:val="center"/>
              <w:textAlignment w:val="baseline"/>
              <w:rPr>
                <w:sz w:val="22"/>
                <w:szCs w:val="22"/>
              </w:rPr>
            </w:pPr>
            <w:r w:rsidRPr="00B21E75">
              <w:rPr>
                <w:sz w:val="22"/>
                <w:szCs w:val="22"/>
              </w:rPr>
              <w:t>Средняя этажность жилых домов</w:t>
            </w:r>
          </w:p>
        </w:tc>
        <w:tc>
          <w:tcPr>
            <w:tcW w:w="2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3E00E7" w14:textId="77777777" w:rsidR="008A66A0" w:rsidRPr="00B21E75" w:rsidRDefault="008A66A0" w:rsidP="004D24F6">
            <w:pPr>
              <w:spacing w:line="240" w:lineRule="auto"/>
              <w:jc w:val="center"/>
              <w:textAlignment w:val="baseline"/>
              <w:rPr>
                <w:sz w:val="22"/>
                <w:szCs w:val="22"/>
              </w:rPr>
            </w:pPr>
            <w:r w:rsidRPr="00B21E75">
              <w:rPr>
                <w:sz w:val="22"/>
                <w:szCs w:val="22"/>
              </w:rPr>
              <w:t>Квартал</w:t>
            </w:r>
          </w:p>
        </w:tc>
        <w:tc>
          <w:tcPr>
            <w:tcW w:w="42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B56242" w14:textId="77777777" w:rsidR="008A66A0" w:rsidRPr="00B21E75" w:rsidRDefault="008A66A0" w:rsidP="004D24F6">
            <w:pPr>
              <w:spacing w:line="240" w:lineRule="auto"/>
              <w:jc w:val="center"/>
              <w:textAlignment w:val="baseline"/>
              <w:rPr>
                <w:sz w:val="22"/>
                <w:szCs w:val="22"/>
              </w:rPr>
            </w:pPr>
            <w:r w:rsidRPr="00B21E75">
              <w:rPr>
                <w:sz w:val="22"/>
                <w:szCs w:val="22"/>
              </w:rPr>
              <w:t>Жилой район</w:t>
            </w:r>
          </w:p>
        </w:tc>
        <w:tc>
          <w:tcPr>
            <w:tcW w:w="35" w:type="dxa"/>
            <w:tcBorders>
              <w:top w:val="single" w:sz="6" w:space="0" w:color="000000"/>
              <w:left w:val="single" w:sz="6" w:space="0" w:color="000000"/>
              <w:bottom w:val="single" w:sz="6" w:space="0" w:color="000000"/>
              <w:right w:val="single" w:sz="6" w:space="0" w:color="000000"/>
            </w:tcBorders>
          </w:tcPr>
          <w:p w14:paraId="03872445" w14:textId="77777777" w:rsidR="008A66A0" w:rsidRPr="00B21E75" w:rsidRDefault="008A66A0" w:rsidP="004D24F6">
            <w:pPr>
              <w:spacing w:line="240" w:lineRule="auto"/>
              <w:jc w:val="center"/>
              <w:textAlignment w:val="baseline"/>
              <w:rPr>
                <w:sz w:val="22"/>
                <w:szCs w:val="22"/>
              </w:rPr>
            </w:pPr>
          </w:p>
        </w:tc>
      </w:tr>
      <w:tr w:rsidR="008A66A0" w:rsidRPr="00B21E75" w14:paraId="36EFEE8B" w14:textId="77777777" w:rsidTr="00E50EAB">
        <w:tc>
          <w:tcPr>
            <w:tcW w:w="1838"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A04F30" w14:textId="77777777" w:rsidR="008A66A0" w:rsidRPr="00B21E75" w:rsidRDefault="008A66A0" w:rsidP="004D24F6">
            <w:pPr>
              <w:spacing w:line="240" w:lineRule="auto"/>
              <w:rPr>
                <w:sz w:val="22"/>
                <w:szCs w:val="22"/>
              </w:rPr>
            </w:pPr>
          </w:p>
        </w:tc>
        <w:tc>
          <w:tcPr>
            <w:tcW w:w="993"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0ACB9C" w14:textId="501B7016" w:rsidR="008A66A0" w:rsidRPr="00B21E75" w:rsidRDefault="008A66A0" w:rsidP="008A66A0">
            <w:pPr>
              <w:spacing w:line="240" w:lineRule="auto"/>
              <w:ind w:left="-54" w:right="-147" w:hanging="89"/>
              <w:jc w:val="center"/>
              <w:textAlignment w:val="baseline"/>
              <w:rPr>
                <w:sz w:val="22"/>
                <w:szCs w:val="22"/>
              </w:rPr>
            </w:pP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322472" w14:textId="46024860" w:rsidR="008A66A0" w:rsidRPr="00B21E75" w:rsidRDefault="008A66A0" w:rsidP="00960EA3">
            <w:pPr>
              <w:spacing w:line="240" w:lineRule="auto"/>
              <w:ind w:left="-149" w:right="-45" w:firstLine="64"/>
              <w:jc w:val="center"/>
              <w:textAlignment w:val="baseline"/>
              <w:rPr>
                <w:sz w:val="22"/>
                <w:szCs w:val="22"/>
              </w:rPr>
            </w:pPr>
            <w:r w:rsidRPr="00B21E75">
              <w:rPr>
                <w:sz w:val="22"/>
                <w:szCs w:val="22"/>
              </w:rPr>
              <w:t>Максим</w:t>
            </w:r>
            <w:r w:rsidR="00960EA3" w:rsidRPr="00B21E75">
              <w:rPr>
                <w:sz w:val="22"/>
                <w:szCs w:val="22"/>
              </w:rPr>
              <w:t>.</w:t>
            </w:r>
            <w:r w:rsidRPr="00B21E75">
              <w:rPr>
                <w:sz w:val="22"/>
                <w:szCs w:val="22"/>
              </w:rPr>
              <w:t xml:space="preserve"> коэффициент застройки жилыми домами, </w:t>
            </w:r>
            <w:r w:rsidR="003465A0" w:rsidRPr="00B21E75">
              <w:rPr>
                <w:sz w:val="22"/>
                <w:szCs w:val="22"/>
              </w:rPr>
              <w:t>%</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ACFE29" w14:textId="5E159015" w:rsidR="008A66A0" w:rsidRPr="00B21E75" w:rsidRDefault="008A66A0" w:rsidP="003465A0">
            <w:pPr>
              <w:spacing w:line="240" w:lineRule="auto"/>
              <w:ind w:left="-146" w:right="-154" w:firstLine="0"/>
              <w:jc w:val="center"/>
              <w:textAlignment w:val="baseline"/>
              <w:rPr>
                <w:sz w:val="22"/>
                <w:szCs w:val="22"/>
              </w:rPr>
            </w:pPr>
            <w:r w:rsidRPr="00B21E75">
              <w:rPr>
                <w:sz w:val="22"/>
                <w:szCs w:val="22"/>
              </w:rPr>
              <w:t>Максим</w:t>
            </w:r>
            <w:r w:rsidR="00960EA3" w:rsidRPr="00B21E75">
              <w:rPr>
                <w:sz w:val="22"/>
                <w:szCs w:val="22"/>
              </w:rPr>
              <w:t>.</w:t>
            </w:r>
            <w:r w:rsidRPr="00B21E75">
              <w:rPr>
                <w:sz w:val="22"/>
                <w:szCs w:val="22"/>
              </w:rPr>
              <w:t xml:space="preserve"> плотность застройки жилыми домами, м</w:t>
            </w:r>
            <w:r w:rsidRPr="00B21E75">
              <w:rPr>
                <w:sz w:val="22"/>
                <w:szCs w:val="22"/>
                <w:vertAlign w:val="superscript"/>
              </w:rPr>
              <w:t>2</w:t>
            </w:r>
            <w:r w:rsidRPr="00B21E75">
              <w:rPr>
                <w:sz w:val="22"/>
                <w:szCs w:val="22"/>
              </w:rPr>
              <w:t>/га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9F2F15" w14:textId="0B932E6C" w:rsidR="008A66A0" w:rsidRPr="00B21E75" w:rsidRDefault="008A66A0" w:rsidP="003465A0">
            <w:pPr>
              <w:tabs>
                <w:tab w:val="left" w:pos="1156"/>
              </w:tabs>
              <w:spacing w:line="240" w:lineRule="auto"/>
              <w:ind w:left="-37" w:right="-150" w:hanging="53"/>
              <w:jc w:val="center"/>
              <w:textAlignment w:val="baseline"/>
              <w:rPr>
                <w:sz w:val="22"/>
                <w:szCs w:val="22"/>
              </w:rPr>
            </w:pPr>
            <w:r w:rsidRPr="00B21E75">
              <w:rPr>
                <w:sz w:val="22"/>
                <w:szCs w:val="22"/>
              </w:rPr>
              <w:t>Максим</w:t>
            </w:r>
            <w:r w:rsidR="00960EA3" w:rsidRPr="00B21E75">
              <w:rPr>
                <w:sz w:val="22"/>
                <w:szCs w:val="22"/>
              </w:rPr>
              <w:t>.</w:t>
            </w:r>
            <w:r w:rsidRPr="00B21E75">
              <w:rPr>
                <w:sz w:val="22"/>
                <w:szCs w:val="22"/>
              </w:rPr>
              <w:t xml:space="preserve"> коэффициент застройки жилыми домами, </w:t>
            </w:r>
            <w:r w:rsidR="003465A0" w:rsidRPr="00B21E75">
              <w:rPr>
                <w:sz w:val="22"/>
                <w:szCs w:val="22"/>
              </w:rPr>
              <w:t>%</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DDF759" w14:textId="50A8C4ED" w:rsidR="008A66A0" w:rsidRPr="00B21E75" w:rsidRDefault="008A66A0" w:rsidP="003465A0">
            <w:pPr>
              <w:spacing w:line="240" w:lineRule="auto"/>
              <w:ind w:left="-150" w:right="-177" w:hanging="8"/>
              <w:jc w:val="center"/>
              <w:textAlignment w:val="baseline"/>
              <w:rPr>
                <w:sz w:val="22"/>
                <w:szCs w:val="22"/>
              </w:rPr>
            </w:pPr>
            <w:r w:rsidRPr="00B21E75">
              <w:rPr>
                <w:sz w:val="22"/>
                <w:szCs w:val="22"/>
              </w:rPr>
              <w:t>Максим</w:t>
            </w:r>
            <w:r w:rsidR="00960EA3" w:rsidRPr="00B21E75">
              <w:rPr>
                <w:sz w:val="22"/>
                <w:szCs w:val="22"/>
              </w:rPr>
              <w:t>.</w:t>
            </w:r>
            <w:r w:rsidRPr="00B21E75">
              <w:rPr>
                <w:sz w:val="22"/>
                <w:szCs w:val="22"/>
              </w:rPr>
              <w:t xml:space="preserve"> плотность застройки жилыми домами, м</w:t>
            </w:r>
            <w:r w:rsidRPr="00B21E75">
              <w:rPr>
                <w:sz w:val="22"/>
                <w:szCs w:val="22"/>
                <w:vertAlign w:val="superscript"/>
              </w:rPr>
              <w:t>2</w:t>
            </w:r>
            <w:r w:rsidRPr="00B21E75">
              <w:rPr>
                <w:sz w:val="22"/>
                <w:szCs w:val="22"/>
              </w:rPr>
              <w:t>/га</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66C616" w14:textId="090902DF" w:rsidR="008A66A0" w:rsidRPr="00B21E75" w:rsidRDefault="008A66A0" w:rsidP="00960EA3">
            <w:pPr>
              <w:spacing w:line="240" w:lineRule="auto"/>
              <w:ind w:left="-136" w:firstLine="6"/>
              <w:jc w:val="center"/>
              <w:textAlignment w:val="baseline"/>
              <w:rPr>
                <w:sz w:val="22"/>
                <w:szCs w:val="22"/>
              </w:rPr>
            </w:pPr>
            <w:r w:rsidRPr="00B21E75">
              <w:rPr>
                <w:sz w:val="22"/>
                <w:szCs w:val="22"/>
              </w:rPr>
              <w:t>Максим</w:t>
            </w:r>
            <w:r w:rsidR="00960EA3" w:rsidRPr="00B21E75">
              <w:rPr>
                <w:sz w:val="22"/>
                <w:szCs w:val="22"/>
              </w:rPr>
              <w:t>.</w:t>
            </w:r>
            <w:r w:rsidRPr="00B21E75">
              <w:rPr>
                <w:sz w:val="22"/>
                <w:szCs w:val="22"/>
              </w:rPr>
              <w:t xml:space="preserve"> плотность населения, чел./га</w:t>
            </w:r>
          </w:p>
        </w:tc>
        <w:tc>
          <w:tcPr>
            <w:tcW w:w="35" w:type="dxa"/>
            <w:tcBorders>
              <w:top w:val="single" w:sz="6" w:space="0" w:color="000000"/>
              <w:left w:val="single" w:sz="6" w:space="0" w:color="000000"/>
              <w:bottom w:val="single" w:sz="6" w:space="0" w:color="000000"/>
              <w:right w:val="single" w:sz="6" w:space="0" w:color="000000"/>
            </w:tcBorders>
          </w:tcPr>
          <w:p w14:paraId="22C9E8AD" w14:textId="77777777" w:rsidR="008A66A0" w:rsidRPr="00B21E75" w:rsidRDefault="008A66A0" w:rsidP="004D24F6">
            <w:pPr>
              <w:spacing w:line="240" w:lineRule="auto"/>
              <w:jc w:val="center"/>
              <w:textAlignment w:val="baseline"/>
              <w:rPr>
                <w:sz w:val="22"/>
                <w:szCs w:val="22"/>
              </w:rPr>
            </w:pPr>
          </w:p>
        </w:tc>
      </w:tr>
      <w:tr w:rsidR="008A66A0" w:rsidRPr="00B21E75" w14:paraId="48849E0D" w14:textId="77777777" w:rsidTr="00E50EAB">
        <w:trPr>
          <w:trHeight w:val="342"/>
        </w:trPr>
        <w:tc>
          <w:tcPr>
            <w:tcW w:w="990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9F1F17" w14:textId="77777777" w:rsidR="0047591A" w:rsidRPr="00B21E75" w:rsidRDefault="0047591A" w:rsidP="004D24F6">
            <w:pPr>
              <w:spacing w:line="240" w:lineRule="auto"/>
              <w:jc w:val="center"/>
              <w:textAlignment w:val="baseline"/>
              <w:rPr>
                <w:sz w:val="22"/>
                <w:szCs w:val="22"/>
              </w:rPr>
            </w:pPr>
            <w:r w:rsidRPr="00B21E75">
              <w:rPr>
                <w:sz w:val="22"/>
                <w:szCs w:val="22"/>
              </w:rPr>
              <w:t>Кластер смешанной малоэтажной жилой застройки (кластер МЖС)</w:t>
            </w:r>
          </w:p>
        </w:tc>
        <w:tc>
          <w:tcPr>
            <w:tcW w:w="35" w:type="dxa"/>
            <w:tcBorders>
              <w:top w:val="single" w:sz="6" w:space="0" w:color="000000"/>
              <w:left w:val="single" w:sz="6" w:space="0" w:color="000000"/>
              <w:bottom w:val="single" w:sz="6" w:space="0" w:color="000000"/>
              <w:right w:val="single" w:sz="6" w:space="0" w:color="000000"/>
            </w:tcBorders>
          </w:tcPr>
          <w:p w14:paraId="4C7891F7" w14:textId="77777777" w:rsidR="0047591A" w:rsidRPr="00B21E75" w:rsidRDefault="0047591A" w:rsidP="004D24F6">
            <w:pPr>
              <w:spacing w:line="240" w:lineRule="auto"/>
              <w:textAlignment w:val="baseline"/>
              <w:rPr>
                <w:sz w:val="22"/>
                <w:szCs w:val="22"/>
              </w:rPr>
            </w:pPr>
          </w:p>
        </w:tc>
      </w:tr>
      <w:tr w:rsidR="00E50EAB" w:rsidRPr="00B21E75" w14:paraId="181E5993" w14:textId="77777777" w:rsidTr="00E50EAB">
        <w:tc>
          <w:tcPr>
            <w:tcW w:w="1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2B03317" w14:textId="77777777" w:rsidR="0047591A" w:rsidRPr="00B21E75" w:rsidRDefault="0047591A" w:rsidP="00960EA3">
            <w:pPr>
              <w:spacing w:line="240" w:lineRule="auto"/>
              <w:ind w:left="-150" w:right="-149" w:firstLine="0"/>
              <w:jc w:val="center"/>
              <w:textAlignment w:val="baseline"/>
              <w:rPr>
                <w:sz w:val="22"/>
                <w:szCs w:val="22"/>
              </w:rPr>
            </w:pPr>
            <w:r w:rsidRPr="00B21E75">
              <w:rPr>
                <w:sz w:val="22"/>
                <w:szCs w:val="22"/>
              </w:rPr>
              <w:t>Многоквартирные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A4AF14" w14:textId="77777777" w:rsidR="0047591A" w:rsidRPr="00B21E75" w:rsidRDefault="0047591A" w:rsidP="004D24F6">
            <w:pPr>
              <w:spacing w:line="240" w:lineRule="auto"/>
              <w:jc w:val="center"/>
              <w:textAlignment w:val="baseline"/>
              <w:rPr>
                <w:sz w:val="22"/>
                <w:szCs w:val="22"/>
              </w:rPr>
            </w:pPr>
            <w:r w:rsidRPr="00B21E75">
              <w:rPr>
                <w:sz w:val="22"/>
                <w:szCs w:val="22"/>
              </w:rPr>
              <w:t>1</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DD752C" w14:textId="77777777" w:rsidR="0047591A" w:rsidRPr="00B21E75" w:rsidRDefault="0047591A" w:rsidP="004D24F6">
            <w:pPr>
              <w:spacing w:line="240" w:lineRule="auto"/>
              <w:jc w:val="center"/>
              <w:textAlignment w:val="baseline"/>
              <w:rPr>
                <w:sz w:val="22"/>
                <w:szCs w:val="22"/>
              </w:rPr>
            </w:pPr>
            <w:r w:rsidRPr="00B21E75">
              <w:rPr>
                <w:sz w:val="22"/>
                <w:szCs w:val="22"/>
              </w:rPr>
              <w:t>45,4</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E4E9D5" w14:textId="77777777" w:rsidR="0047591A" w:rsidRPr="00B21E75" w:rsidRDefault="0047591A" w:rsidP="004D24F6">
            <w:pPr>
              <w:spacing w:line="240" w:lineRule="auto"/>
              <w:jc w:val="center"/>
              <w:textAlignment w:val="baseline"/>
              <w:rPr>
                <w:sz w:val="22"/>
                <w:szCs w:val="22"/>
              </w:rPr>
            </w:pPr>
            <w:r w:rsidRPr="00B21E75">
              <w:rPr>
                <w:sz w:val="22"/>
                <w:szCs w:val="22"/>
              </w:rPr>
              <w:t>4540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EB69D8" w14:textId="77777777" w:rsidR="0047591A" w:rsidRPr="00B21E75" w:rsidRDefault="0047591A" w:rsidP="004D24F6">
            <w:pPr>
              <w:spacing w:line="240" w:lineRule="auto"/>
              <w:jc w:val="center"/>
              <w:textAlignment w:val="baseline"/>
              <w:rPr>
                <w:sz w:val="22"/>
                <w:szCs w:val="22"/>
              </w:rPr>
            </w:pPr>
            <w:r w:rsidRPr="00B21E75">
              <w:rPr>
                <w:sz w:val="22"/>
                <w:szCs w:val="22"/>
              </w:rPr>
              <w:t>27,0</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4858A9" w14:textId="77777777" w:rsidR="0047591A" w:rsidRPr="00B21E75" w:rsidRDefault="0047591A" w:rsidP="004D24F6">
            <w:pPr>
              <w:spacing w:line="240" w:lineRule="auto"/>
              <w:jc w:val="center"/>
              <w:textAlignment w:val="baseline"/>
              <w:rPr>
                <w:sz w:val="22"/>
                <w:szCs w:val="22"/>
              </w:rPr>
            </w:pPr>
            <w:r w:rsidRPr="00B21E75">
              <w:rPr>
                <w:sz w:val="22"/>
                <w:szCs w:val="22"/>
              </w:rPr>
              <w:t>2700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7E3964" w14:textId="77777777" w:rsidR="0047591A" w:rsidRPr="00B21E75" w:rsidRDefault="0047591A" w:rsidP="00E50EAB">
            <w:pPr>
              <w:spacing w:line="240" w:lineRule="auto"/>
              <w:ind w:firstLine="6"/>
              <w:jc w:val="center"/>
              <w:textAlignment w:val="baseline"/>
              <w:rPr>
                <w:sz w:val="22"/>
                <w:szCs w:val="22"/>
              </w:rPr>
            </w:pPr>
            <w:r w:rsidRPr="00B21E75">
              <w:rPr>
                <w:sz w:val="22"/>
                <w:szCs w:val="22"/>
              </w:rPr>
              <w:t>101</w:t>
            </w:r>
          </w:p>
        </w:tc>
        <w:tc>
          <w:tcPr>
            <w:tcW w:w="35" w:type="dxa"/>
            <w:tcBorders>
              <w:top w:val="single" w:sz="6" w:space="0" w:color="000000"/>
              <w:left w:val="single" w:sz="6" w:space="0" w:color="000000"/>
              <w:bottom w:val="single" w:sz="6" w:space="0" w:color="000000"/>
              <w:right w:val="single" w:sz="6" w:space="0" w:color="000000"/>
            </w:tcBorders>
          </w:tcPr>
          <w:p w14:paraId="776C7DAD" w14:textId="77777777" w:rsidR="0047591A" w:rsidRPr="00B21E75" w:rsidRDefault="0047591A" w:rsidP="004D24F6">
            <w:pPr>
              <w:spacing w:line="240" w:lineRule="auto"/>
              <w:jc w:val="center"/>
              <w:textAlignment w:val="baseline"/>
              <w:rPr>
                <w:sz w:val="22"/>
                <w:szCs w:val="22"/>
              </w:rPr>
            </w:pPr>
          </w:p>
        </w:tc>
      </w:tr>
      <w:tr w:rsidR="00E50EAB" w:rsidRPr="00B21E75" w14:paraId="53ED9536" w14:textId="77777777" w:rsidTr="00E50EAB">
        <w:tc>
          <w:tcPr>
            <w:tcW w:w="1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5F1C77" w14:textId="77777777" w:rsidR="0047591A" w:rsidRPr="00B21E75" w:rsidRDefault="0047591A" w:rsidP="00960EA3">
            <w:pPr>
              <w:spacing w:line="240" w:lineRule="auto"/>
              <w:ind w:left="-150" w:right="-149" w:firstLine="0"/>
              <w:jc w:val="center"/>
              <w:textAlignment w:val="baseline"/>
              <w:rPr>
                <w:sz w:val="22"/>
                <w:szCs w:val="22"/>
              </w:rPr>
            </w:pPr>
            <w:r w:rsidRPr="00B21E75">
              <w:rPr>
                <w:sz w:val="22"/>
                <w:szCs w:val="22"/>
              </w:rPr>
              <w:t>жилые дома,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D3E6AF" w14:textId="77777777" w:rsidR="0047591A" w:rsidRPr="00B21E75" w:rsidRDefault="0047591A" w:rsidP="004D24F6">
            <w:pPr>
              <w:spacing w:line="240" w:lineRule="auto"/>
              <w:jc w:val="center"/>
              <w:textAlignment w:val="baseline"/>
              <w:rPr>
                <w:sz w:val="22"/>
                <w:szCs w:val="22"/>
              </w:rPr>
            </w:pPr>
            <w:r w:rsidRPr="00B21E75">
              <w:rPr>
                <w:sz w:val="22"/>
                <w:szCs w:val="22"/>
              </w:rPr>
              <w:t>2</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459F2B" w14:textId="77777777" w:rsidR="0047591A" w:rsidRPr="00B21E75" w:rsidRDefault="0047591A" w:rsidP="004D24F6">
            <w:pPr>
              <w:spacing w:line="240" w:lineRule="auto"/>
              <w:jc w:val="center"/>
              <w:textAlignment w:val="baseline"/>
              <w:rPr>
                <w:sz w:val="22"/>
                <w:szCs w:val="22"/>
              </w:rPr>
            </w:pPr>
            <w:r w:rsidRPr="00B21E75">
              <w:rPr>
                <w:sz w:val="22"/>
                <w:szCs w:val="22"/>
              </w:rPr>
              <w:t>36,8</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F7F50F" w14:textId="77777777" w:rsidR="0047591A" w:rsidRPr="00B21E75" w:rsidRDefault="0047591A" w:rsidP="004D24F6">
            <w:pPr>
              <w:spacing w:line="240" w:lineRule="auto"/>
              <w:jc w:val="center"/>
              <w:textAlignment w:val="baseline"/>
              <w:rPr>
                <w:sz w:val="22"/>
                <w:szCs w:val="22"/>
              </w:rPr>
            </w:pPr>
            <w:r w:rsidRPr="00B21E75">
              <w:rPr>
                <w:sz w:val="22"/>
                <w:szCs w:val="22"/>
              </w:rPr>
              <w:t>7360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812263" w14:textId="77777777" w:rsidR="0047591A" w:rsidRPr="00B21E75" w:rsidRDefault="0047591A" w:rsidP="004D24F6">
            <w:pPr>
              <w:spacing w:line="240" w:lineRule="auto"/>
              <w:jc w:val="center"/>
              <w:textAlignment w:val="baseline"/>
              <w:rPr>
                <w:sz w:val="22"/>
                <w:szCs w:val="22"/>
              </w:rPr>
            </w:pPr>
            <w:r w:rsidRPr="00B21E75">
              <w:rPr>
                <w:sz w:val="22"/>
                <w:szCs w:val="22"/>
              </w:rPr>
              <w:t>19,0</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10E397" w14:textId="77777777" w:rsidR="0047591A" w:rsidRPr="00B21E75" w:rsidRDefault="0047591A" w:rsidP="004D24F6">
            <w:pPr>
              <w:spacing w:line="240" w:lineRule="auto"/>
              <w:jc w:val="center"/>
              <w:textAlignment w:val="baseline"/>
              <w:rPr>
                <w:sz w:val="22"/>
                <w:szCs w:val="22"/>
              </w:rPr>
            </w:pPr>
            <w:r w:rsidRPr="00B21E75">
              <w:rPr>
                <w:sz w:val="22"/>
                <w:szCs w:val="22"/>
              </w:rPr>
              <w:t>3800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F7F778" w14:textId="77777777" w:rsidR="0047591A" w:rsidRPr="00B21E75" w:rsidRDefault="0047591A" w:rsidP="00E50EAB">
            <w:pPr>
              <w:spacing w:line="240" w:lineRule="auto"/>
              <w:ind w:firstLine="6"/>
              <w:jc w:val="center"/>
              <w:textAlignment w:val="baseline"/>
              <w:rPr>
                <w:sz w:val="22"/>
                <w:szCs w:val="22"/>
              </w:rPr>
            </w:pPr>
            <w:r w:rsidRPr="00B21E75">
              <w:rPr>
                <w:sz w:val="22"/>
                <w:szCs w:val="22"/>
              </w:rPr>
              <w:t>136</w:t>
            </w:r>
          </w:p>
        </w:tc>
        <w:tc>
          <w:tcPr>
            <w:tcW w:w="35" w:type="dxa"/>
            <w:tcBorders>
              <w:top w:val="single" w:sz="6" w:space="0" w:color="000000"/>
              <w:left w:val="single" w:sz="6" w:space="0" w:color="000000"/>
              <w:bottom w:val="single" w:sz="6" w:space="0" w:color="000000"/>
              <w:right w:val="single" w:sz="6" w:space="0" w:color="000000"/>
            </w:tcBorders>
          </w:tcPr>
          <w:p w14:paraId="7CDD6160" w14:textId="77777777" w:rsidR="0047591A" w:rsidRPr="00B21E75" w:rsidRDefault="0047591A" w:rsidP="004D24F6">
            <w:pPr>
              <w:spacing w:line="240" w:lineRule="auto"/>
              <w:jc w:val="center"/>
              <w:textAlignment w:val="baseline"/>
              <w:rPr>
                <w:sz w:val="22"/>
                <w:szCs w:val="22"/>
              </w:rPr>
            </w:pPr>
          </w:p>
        </w:tc>
      </w:tr>
      <w:tr w:rsidR="00E50EAB" w:rsidRPr="00B21E75" w14:paraId="76DB1331" w14:textId="77777777" w:rsidTr="00E50EAB">
        <w:tc>
          <w:tcPr>
            <w:tcW w:w="1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8223D7" w14:textId="77777777" w:rsidR="0047591A" w:rsidRPr="00B21E75" w:rsidRDefault="0047591A" w:rsidP="00960EA3">
            <w:pPr>
              <w:spacing w:line="240" w:lineRule="auto"/>
              <w:ind w:left="-150" w:right="-149" w:firstLine="0"/>
              <w:jc w:val="center"/>
              <w:textAlignment w:val="baseline"/>
              <w:rPr>
                <w:sz w:val="22"/>
                <w:szCs w:val="22"/>
              </w:rPr>
            </w:pPr>
            <w:r w:rsidRPr="00B21E75">
              <w:rPr>
                <w:sz w:val="22"/>
                <w:szCs w:val="22"/>
              </w:rPr>
              <w:t>смешанная жилая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A5C62D" w14:textId="77777777" w:rsidR="0047591A" w:rsidRPr="00B21E75" w:rsidRDefault="0047591A" w:rsidP="004D24F6">
            <w:pPr>
              <w:spacing w:line="240" w:lineRule="auto"/>
              <w:jc w:val="center"/>
              <w:textAlignment w:val="baseline"/>
              <w:rPr>
                <w:sz w:val="22"/>
                <w:szCs w:val="22"/>
              </w:rPr>
            </w:pPr>
            <w:r w:rsidRPr="00B21E75">
              <w:rPr>
                <w:sz w:val="22"/>
                <w:szCs w:val="22"/>
              </w:rPr>
              <w:t>3</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B0625E" w14:textId="77777777" w:rsidR="0047591A" w:rsidRPr="00B21E75" w:rsidRDefault="0047591A" w:rsidP="004D24F6">
            <w:pPr>
              <w:spacing w:line="240" w:lineRule="auto"/>
              <w:jc w:val="center"/>
              <w:textAlignment w:val="baseline"/>
              <w:rPr>
                <w:sz w:val="22"/>
                <w:szCs w:val="22"/>
              </w:rPr>
            </w:pPr>
            <w:r w:rsidRPr="00B21E75">
              <w:rPr>
                <w:sz w:val="22"/>
                <w:szCs w:val="22"/>
              </w:rPr>
              <w:t>30,6</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BAAEED" w14:textId="77777777" w:rsidR="0047591A" w:rsidRPr="00B21E75" w:rsidRDefault="0047591A" w:rsidP="004D24F6">
            <w:pPr>
              <w:spacing w:line="240" w:lineRule="auto"/>
              <w:jc w:val="center"/>
              <w:textAlignment w:val="baseline"/>
              <w:rPr>
                <w:sz w:val="22"/>
                <w:szCs w:val="22"/>
              </w:rPr>
            </w:pPr>
            <w:r w:rsidRPr="00B21E75">
              <w:rPr>
                <w:sz w:val="22"/>
                <w:szCs w:val="22"/>
              </w:rPr>
              <w:t>9200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D5A0D2" w14:textId="77777777" w:rsidR="0047591A" w:rsidRPr="00B21E75" w:rsidRDefault="0047591A" w:rsidP="004D24F6">
            <w:pPr>
              <w:spacing w:line="240" w:lineRule="auto"/>
              <w:jc w:val="center"/>
              <w:textAlignment w:val="baseline"/>
              <w:rPr>
                <w:sz w:val="22"/>
                <w:szCs w:val="22"/>
              </w:rPr>
            </w:pPr>
            <w:r w:rsidRPr="00B21E75">
              <w:rPr>
                <w:sz w:val="22"/>
                <w:szCs w:val="22"/>
              </w:rPr>
              <w:t>14,5</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8799B0" w14:textId="77777777" w:rsidR="0047591A" w:rsidRPr="00B21E75" w:rsidRDefault="0047591A" w:rsidP="004D24F6">
            <w:pPr>
              <w:spacing w:line="240" w:lineRule="auto"/>
              <w:jc w:val="center"/>
              <w:textAlignment w:val="baseline"/>
              <w:rPr>
                <w:sz w:val="22"/>
                <w:szCs w:val="22"/>
              </w:rPr>
            </w:pPr>
            <w:r w:rsidRPr="00B21E75">
              <w:rPr>
                <w:sz w:val="22"/>
                <w:szCs w:val="22"/>
              </w:rPr>
              <w:t>4360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1FE974" w14:textId="77777777" w:rsidR="0047591A" w:rsidRPr="00B21E75" w:rsidRDefault="0047591A" w:rsidP="00E50EAB">
            <w:pPr>
              <w:spacing w:line="240" w:lineRule="auto"/>
              <w:ind w:firstLine="6"/>
              <w:jc w:val="center"/>
              <w:textAlignment w:val="baseline"/>
              <w:rPr>
                <w:sz w:val="22"/>
                <w:szCs w:val="22"/>
              </w:rPr>
            </w:pPr>
            <w:r w:rsidRPr="00B21E75">
              <w:rPr>
                <w:sz w:val="22"/>
                <w:szCs w:val="22"/>
              </w:rPr>
              <w:t>156</w:t>
            </w:r>
          </w:p>
        </w:tc>
        <w:tc>
          <w:tcPr>
            <w:tcW w:w="35" w:type="dxa"/>
            <w:tcBorders>
              <w:top w:val="single" w:sz="6" w:space="0" w:color="000000"/>
              <w:left w:val="single" w:sz="6" w:space="0" w:color="000000"/>
              <w:bottom w:val="single" w:sz="6" w:space="0" w:color="000000"/>
              <w:right w:val="single" w:sz="6" w:space="0" w:color="000000"/>
            </w:tcBorders>
          </w:tcPr>
          <w:p w14:paraId="004BCBEE" w14:textId="77777777" w:rsidR="0047591A" w:rsidRPr="00B21E75" w:rsidRDefault="0047591A" w:rsidP="004D24F6">
            <w:pPr>
              <w:spacing w:line="240" w:lineRule="auto"/>
              <w:jc w:val="center"/>
              <w:textAlignment w:val="baseline"/>
              <w:rPr>
                <w:sz w:val="22"/>
                <w:szCs w:val="22"/>
              </w:rPr>
            </w:pPr>
          </w:p>
        </w:tc>
      </w:tr>
      <w:tr w:rsidR="00E50EAB" w:rsidRPr="00B21E75" w14:paraId="48BDD14C" w14:textId="77777777" w:rsidTr="00E50EAB">
        <w:tc>
          <w:tcPr>
            <w:tcW w:w="183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7C45AC" w14:textId="77777777" w:rsidR="0047591A" w:rsidRPr="00B21E75" w:rsidRDefault="0047591A" w:rsidP="00960EA3">
            <w:pPr>
              <w:spacing w:line="240" w:lineRule="auto"/>
              <w:ind w:left="-150" w:right="-149" w:firstLine="0"/>
              <w:jc w:val="center"/>
              <w:textAlignment w:val="baseline"/>
              <w:rPr>
                <w:sz w:val="22"/>
                <w:szCs w:val="22"/>
              </w:rPr>
            </w:pPr>
            <w:r w:rsidRPr="00B21E75">
              <w:rPr>
                <w:sz w:val="22"/>
                <w:szCs w:val="22"/>
              </w:rPr>
              <w:t>застройка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89BDEA" w14:textId="77777777" w:rsidR="0047591A" w:rsidRPr="00B21E75" w:rsidRDefault="0047591A" w:rsidP="004D24F6">
            <w:pPr>
              <w:spacing w:line="240" w:lineRule="auto"/>
              <w:jc w:val="center"/>
              <w:textAlignment w:val="baseline"/>
              <w:rPr>
                <w:sz w:val="22"/>
                <w:szCs w:val="22"/>
              </w:rPr>
            </w:pPr>
            <w:r w:rsidRPr="00B21E75">
              <w:rPr>
                <w:sz w:val="22"/>
                <w:szCs w:val="22"/>
              </w:rPr>
              <w:t>4</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477919" w14:textId="77777777" w:rsidR="0047591A" w:rsidRPr="00B21E75" w:rsidRDefault="0047591A" w:rsidP="004D24F6">
            <w:pPr>
              <w:spacing w:line="240" w:lineRule="auto"/>
              <w:jc w:val="center"/>
              <w:textAlignment w:val="baseline"/>
              <w:rPr>
                <w:sz w:val="22"/>
                <w:szCs w:val="22"/>
              </w:rPr>
            </w:pPr>
            <w:r w:rsidRPr="00B21E75">
              <w:rPr>
                <w:sz w:val="22"/>
                <w:szCs w:val="22"/>
              </w:rPr>
              <w:t>26,3</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FD8BAC" w14:textId="77777777" w:rsidR="0047591A" w:rsidRPr="00B21E75" w:rsidRDefault="0047591A" w:rsidP="004D24F6">
            <w:pPr>
              <w:spacing w:line="240" w:lineRule="auto"/>
              <w:jc w:val="center"/>
              <w:textAlignment w:val="baseline"/>
              <w:rPr>
                <w:sz w:val="22"/>
                <w:szCs w:val="22"/>
              </w:rPr>
            </w:pPr>
            <w:r w:rsidRPr="00B21E75">
              <w:rPr>
                <w:sz w:val="22"/>
                <w:szCs w:val="22"/>
              </w:rPr>
              <w:t>10500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E42C4A" w14:textId="77777777" w:rsidR="0047591A" w:rsidRPr="00B21E75" w:rsidRDefault="0047591A" w:rsidP="004D24F6">
            <w:pPr>
              <w:spacing w:line="240" w:lineRule="auto"/>
              <w:jc w:val="center"/>
              <w:textAlignment w:val="baseline"/>
              <w:rPr>
                <w:sz w:val="22"/>
                <w:szCs w:val="22"/>
              </w:rPr>
            </w:pPr>
            <w:r w:rsidRPr="00B21E75">
              <w:rPr>
                <w:sz w:val="22"/>
                <w:szCs w:val="22"/>
              </w:rPr>
              <w:t>11,8</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83CE74" w14:textId="77777777" w:rsidR="0047591A" w:rsidRPr="00B21E75" w:rsidRDefault="0047591A" w:rsidP="004D24F6">
            <w:pPr>
              <w:spacing w:line="240" w:lineRule="auto"/>
              <w:jc w:val="center"/>
              <w:textAlignment w:val="baseline"/>
              <w:rPr>
                <w:sz w:val="22"/>
                <w:szCs w:val="22"/>
              </w:rPr>
            </w:pPr>
            <w:r w:rsidRPr="00B21E75">
              <w:rPr>
                <w:sz w:val="22"/>
                <w:szCs w:val="22"/>
              </w:rPr>
              <w:t>4720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93FB20" w14:textId="77777777" w:rsidR="0047591A" w:rsidRPr="00B21E75" w:rsidRDefault="0047591A" w:rsidP="00E50EAB">
            <w:pPr>
              <w:spacing w:line="240" w:lineRule="auto"/>
              <w:ind w:firstLine="6"/>
              <w:jc w:val="center"/>
              <w:textAlignment w:val="baseline"/>
              <w:rPr>
                <w:sz w:val="22"/>
                <w:szCs w:val="22"/>
              </w:rPr>
            </w:pPr>
            <w:r w:rsidRPr="00B21E75">
              <w:rPr>
                <w:sz w:val="22"/>
                <w:szCs w:val="22"/>
              </w:rPr>
              <w:t>169</w:t>
            </w:r>
          </w:p>
        </w:tc>
        <w:tc>
          <w:tcPr>
            <w:tcW w:w="35" w:type="dxa"/>
            <w:tcBorders>
              <w:top w:val="single" w:sz="6" w:space="0" w:color="000000"/>
              <w:left w:val="single" w:sz="6" w:space="0" w:color="000000"/>
              <w:bottom w:val="single" w:sz="6" w:space="0" w:color="000000"/>
              <w:right w:val="single" w:sz="6" w:space="0" w:color="000000"/>
            </w:tcBorders>
          </w:tcPr>
          <w:p w14:paraId="1E15E34D" w14:textId="77777777" w:rsidR="0047591A" w:rsidRPr="00B21E75" w:rsidRDefault="0047591A" w:rsidP="004D24F6">
            <w:pPr>
              <w:spacing w:line="240" w:lineRule="auto"/>
              <w:jc w:val="center"/>
              <w:textAlignment w:val="baseline"/>
              <w:rPr>
                <w:sz w:val="22"/>
                <w:szCs w:val="22"/>
              </w:rPr>
            </w:pPr>
          </w:p>
        </w:tc>
      </w:tr>
      <w:tr w:rsidR="00E50EAB" w:rsidRPr="00B21E75" w14:paraId="75A33BDC" w14:textId="77777777" w:rsidTr="00E50EAB">
        <w:tc>
          <w:tcPr>
            <w:tcW w:w="1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5131FA9" w14:textId="77777777" w:rsidR="0047591A" w:rsidRPr="00B21E75" w:rsidRDefault="0047591A" w:rsidP="00960EA3">
            <w:pPr>
              <w:spacing w:line="240" w:lineRule="auto"/>
              <w:ind w:left="-150" w:right="-149" w:firstLine="0"/>
              <w:jc w:val="center"/>
              <w:textAlignment w:val="baseline"/>
              <w:rPr>
                <w:sz w:val="22"/>
                <w:szCs w:val="22"/>
              </w:rPr>
            </w:pPr>
            <w:r w:rsidRPr="00B21E75">
              <w:rPr>
                <w:sz w:val="22"/>
                <w:szCs w:val="22"/>
              </w:rPr>
              <w:t>Блокированные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B26213" w14:textId="77777777" w:rsidR="0047591A" w:rsidRPr="00B21E75" w:rsidRDefault="0047591A" w:rsidP="004D24F6">
            <w:pPr>
              <w:spacing w:line="240" w:lineRule="auto"/>
              <w:jc w:val="center"/>
              <w:textAlignment w:val="baseline"/>
              <w:rPr>
                <w:sz w:val="22"/>
                <w:szCs w:val="22"/>
              </w:rPr>
            </w:pPr>
            <w:r w:rsidRPr="00B21E75">
              <w:rPr>
                <w:sz w:val="22"/>
                <w:szCs w:val="22"/>
              </w:rPr>
              <w:t>1</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6937EA" w14:textId="77777777" w:rsidR="0047591A" w:rsidRPr="00B21E75" w:rsidRDefault="0047591A" w:rsidP="004D24F6">
            <w:pPr>
              <w:spacing w:line="240" w:lineRule="auto"/>
              <w:jc w:val="center"/>
              <w:textAlignment w:val="baseline"/>
              <w:rPr>
                <w:sz w:val="22"/>
                <w:szCs w:val="22"/>
              </w:rPr>
            </w:pPr>
            <w:r w:rsidRPr="00B21E75">
              <w:rPr>
                <w:sz w:val="22"/>
                <w:szCs w:val="22"/>
              </w:rPr>
              <w:t>47,8</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92CAA5" w14:textId="77777777" w:rsidR="0047591A" w:rsidRPr="00B21E75" w:rsidRDefault="0047591A" w:rsidP="004D24F6">
            <w:pPr>
              <w:spacing w:line="240" w:lineRule="auto"/>
              <w:jc w:val="center"/>
              <w:textAlignment w:val="baseline"/>
              <w:rPr>
                <w:sz w:val="22"/>
                <w:szCs w:val="22"/>
              </w:rPr>
            </w:pPr>
            <w:r w:rsidRPr="00B21E75">
              <w:rPr>
                <w:sz w:val="22"/>
                <w:szCs w:val="22"/>
              </w:rPr>
              <w:t>4780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751673" w14:textId="77777777" w:rsidR="0047591A" w:rsidRPr="00B21E75" w:rsidRDefault="0047591A" w:rsidP="004D24F6">
            <w:pPr>
              <w:spacing w:line="240" w:lineRule="auto"/>
              <w:jc w:val="center"/>
              <w:textAlignment w:val="baseline"/>
              <w:rPr>
                <w:sz w:val="22"/>
                <w:szCs w:val="22"/>
              </w:rPr>
            </w:pPr>
            <w:r w:rsidRPr="00B21E75">
              <w:rPr>
                <w:sz w:val="22"/>
                <w:szCs w:val="22"/>
              </w:rPr>
              <w:t>37,6</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EB12F1" w14:textId="77777777" w:rsidR="0047591A" w:rsidRPr="00B21E75" w:rsidRDefault="0047591A" w:rsidP="004D24F6">
            <w:pPr>
              <w:spacing w:line="240" w:lineRule="auto"/>
              <w:jc w:val="center"/>
              <w:textAlignment w:val="baseline"/>
              <w:rPr>
                <w:sz w:val="22"/>
                <w:szCs w:val="22"/>
              </w:rPr>
            </w:pPr>
            <w:r w:rsidRPr="00B21E75">
              <w:rPr>
                <w:sz w:val="22"/>
                <w:szCs w:val="22"/>
              </w:rPr>
              <w:t>3760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42873B" w14:textId="6D7907FC" w:rsidR="0047591A" w:rsidRPr="00B21E75" w:rsidRDefault="00FF0871" w:rsidP="00FF0871">
            <w:pPr>
              <w:spacing w:line="240" w:lineRule="auto"/>
              <w:ind w:firstLine="6"/>
              <w:jc w:val="center"/>
              <w:textAlignment w:val="baseline"/>
              <w:rPr>
                <w:sz w:val="22"/>
                <w:szCs w:val="22"/>
              </w:rPr>
            </w:pPr>
            <w:r w:rsidRPr="00B21E75">
              <w:rPr>
                <w:sz w:val="22"/>
                <w:szCs w:val="22"/>
              </w:rPr>
              <w:t>-</w:t>
            </w:r>
          </w:p>
        </w:tc>
        <w:tc>
          <w:tcPr>
            <w:tcW w:w="35" w:type="dxa"/>
            <w:tcBorders>
              <w:top w:val="single" w:sz="6" w:space="0" w:color="000000"/>
              <w:left w:val="single" w:sz="6" w:space="0" w:color="000000"/>
              <w:bottom w:val="single" w:sz="6" w:space="0" w:color="000000"/>
              <w:right w:val="single" w:sz="6" w:space="0" w:color="000000"/>
            </w:tcBorders>
          </w:tcPr>
          <w:p w14:paraId="0A4AE0EB" w14:textId="77777777" w:rsidR="0047591A" w:rsidRPr="00B21E75" w:rsidRDefault="0047591A" w:rsidP="004D24F6">
            <w:pPr>
              <w:spacing w:line="240" w:lineRule="auto"/>
              <w:rPr>
                <w:sz w:val="22"/>
                <w:szCs w:val="22"/>
              </w:rPr>
            </w:pPr>
          </w:p>
        </w:tc>
      </w:tr>
      <w:tr w:rsidR="00E50EAB" w:rsidRPr="00B21E75" w14:paraId="57662AEA" w14:textId="77777777" w:rsidTr="00E50EAB">
        <w:tc>
          <w:tcPr>
            <w:tcW w:w="1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3C525F" w14:textId="77777777" w:rsidR="0047591A" w:rsidRPr="00B21E75" w:rsidRDefault="0047591A" w:rsidP="00960EA3">
            <w:pPr>
              <w:spacing w:line="240" w:lineRule="auto"/>
              <w:ind w:left="-150" w:right="-149" w:firstLine="0"/>
              <w:jc w:val="center"/>
              <w:textAlignment w:val="baseline"/>
              <w:rPr>
                <w:sz w:val="22"/>
                <w:szCs w:val="22"/>
              </w:rPr>
            </w:pPr>
            <w:r w:rsidRPr="00B21E75">
              <w:rPr>
                <w:sz w:val="22"/>
                <w:szCs w:val="22"/>
              </w:rPr>
              <w:t>жилые дома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30CC45" w14:textId="77777777" w:rsidR="0047591A" w:rsidRPr="00B21E75" w:rsidRDefault="0047591A" w:rsidP="004D24F6">
            <w:pPr>
              <w:spacing w:line="240" w:lineRule="auto"/>
              <w:jc w:val="center"/>
              <w:textAlignment w:val="baseline"/>
              <w:rPr>
                <w:sz w:val="22"/>
                <w:szCs w:val="22"/>
              </w:rPr>
            </w:pPr>
            <w:r w:rsidRPr="00B21E75">
              <w:rPr>
                <w:sz w:val="22"/>
                <w:szCs w:val="22"/>
              </w:rPr>
              <w:t>2</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195106" w14:textId="77777777" w:rsidR="0047591A" w:rsidRPr="00B21E75" w:rsidRDefault="0047591A" w:rsidP="004D24F6">
            <w:pPr>
              <w:spacing w:line="240" w:lineRule="auto"/>
              <w:jc w:val="center"/>
              <w:textAlignment w:val="baseline"/>
              <w:rPr>
                <w:sz w:val="22"/>
                <w:szCs w:val="22"/>
              </w:rPr>
            </w:pPr>
            <w:r w:rsidRPr="00B21E75">
              <w:rPr>
                <w:sz w:val="22"/>
                <w:szCs w:val="22"/>
              </w:rPr>
              <w:t>38,8</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464AD7" w14:textId="77777777" w:rsidR="0047591A" w:rsidRPr="00B21E75" w:rsidRDefault="0047591A" w:rsidP="004D24F6">
            <w:pPr>
              <w:spacing w:line="240" w:lineRule="auto"/>
              <w:jc w:val="center"/>
              <w:textAlignment w:val="baseline"/>
              <w:rPr>
                <w:sz w:val="22"/>
                <w:szCs w:val="22"/>
              </w:rPr>
            </w:pPr>
            <w:r w:rsidRPr="00B21E75">
              <w:rPr>
                <w:sz w:val="22"/>
                <w:szCs w:val="22"/>
              </w:rPr>
              <w:t>7760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B1F718" w14:textId="77777777" w:rsidR="0047591A" w:rsidRPr="00B21E75" w:rsidRDefault="0047591A" w:rsidP="004D24F6">
            <w:pPr>
              <w:spacing w:line="240" w:lineRule="auto"/>
              <w:jc w:val="center"/>
              <w:textAlignment w:val="baseline"/>
              <w:rPr>
                <w:sz w:val="22"/>
                <w:szCs w:val="22"/>
              </w:rPr>
            </w:pPr>
            <w:r w:rsidRPr="00B21E75">
              <w:rPr>
                <w:sz w:val="22"/>
                <w:szCs w:val="22"/>
              </w:rPr>
              <w:t>27,9</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611728" w14:textId="77777777" w:rsidR="0047591A" w:rsidRPr="00B21E75" w:rsidRDefault="0047591A" w:rsidP="004D24F6">
            <w:pPr>
              <w:spacing w:line="240" w:lineRule="auto"/>
              <w:jc w:val="center"/>
              <w:textAlignment w:val="baseline"/>
              <w:rPr>
                <w:sz w:val="22"/>
                <w:szCs w:val="22"/>
              </w:rPr>
            </w:pPr>
            <w:r w:rsidRPr="00B21E75">
              <w:rPr>
                <w:sz w:val="22"/>
                <w:szCs w:val="22"/>
              </w:rPr>
              <w:t>5580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C21F49" w14:textId="57344CCD" w:rsidR="0047591A" w:rsidRPr="00B21E75" w:rsidRDefault="00FF0871" w:rsidP="00FF0871">
            <w:pPr>
              <w:spacing w:line="240" w:lineRule="auto"/>
              <w:ind w:firstLine="6"/>
              <w:jc w:val="center"/>
              <w:textAlignment w:val="baseline"/>
              <w:rPr>
                <w:sz w:val="22"/>
                <w:szCs w:val="22"/>
              </w:rPr>
            </w:pPr>
            <w:r w:rsidRPr="00B21E75">
              <w:rPr>
                <w:sz w:val="22"/>
                <w:szCs w:val="22"/>
              </w:rPr>
              <w:t>-</w:t>
            </w:r>
          </w:p>
        </w:tc>
        <w:tc>
          <w:tcPr>
            <w:tcW w:w="35" w:type="dxa"/>
            <w:tcBorders>
              <w:top w:val="single" w:sz="6" w:space="0" w:color="000000"/>
              <w:left w:val="single" w:sz="6" w:space="0" w:color="000000"/>
              <w:bottom w:val="single" w:sz="6" w:space="0" w:color="000000"/>
              <w:right w:val="single" w:sz="6" w:space="0" w:color="000000"/>
            </w:tcBorders>
          </w:tcPr>
          <w:p w14:paraId="6E3737D7" w14:textId="77777777" w:rsidR="0047591A" w:rsidRPr="00B21E75" w:rsidRDefault="0047591A" w:rsidP="004D24F6">
            <w:pPr>
              <w:spacing w:line="240" w:lineRule="auto"/>
              <w:rPr>
                <w:sz w:val="22"/>
                <w:szCs w:val="22"/>
              </w:rPr>
            </w:pPr>
          </w:p>
        </w:tc>
      </w:tr>
      <w:tr w:rsidR="00E50EAB" w:rsidRPr="00B21E75" w14:paraId="00BAFDB6" w14:textId="77777777" w:rsidTr="00E50EAB">
        <w:tc>
          <w:tcPr>
            <w:tcW w:w="183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93DEF" w14:textId="77777777" w:rsidR="0047591A" w:rsidRPr="00B21E75" w:rsidRDefault="0047591A" w:rsidP="00960EA3">
            <w:pPr>
              <w:spacing w:line="240" w:lineRule="auto"/>
              <w:ind w:left="-150" w:right="-149" w:firstLine="0"/>
              <w:rPr>
                <w:sz w:val="22"/>
                <w:szCs w:val="22"/>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19B504" w14:textId="77777777" w:rsidR="0047591A" w:rsidRPr="00B21E75" w:rsidRDefault="0047591A" w:rsidP="004D24F6">
            <w:pPr>
              <w:spacing w:line="240" w:lineRule="auto"/>
              <w:jc w:val="center"/>
              <w:textAlignment w:val="baseline"/>
              <w:rPr>
                <w:sz w:val="22"/>
                <w:szCs w:val="22"/>
              </w:rPr>
            </w:pPr>
            <w:r w:rsidRPr="00B21E75">
              <w:rPr>
                <w:sz w:val="22"/>
                <w:szCs w:val="22"/>
              </w:rPr>
              <w:t>3</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424753" w14:textId="77777777" w:rsidR="0047591A" w:rsidRPr="00B21E75" w:rsidRDefault="0047591A" w:rsidP="004D24F6">
            <w:pPr>
              <w:spacing w:line="240" w:lineRule="auto"/>
              <w:jc w:val="center"/>
              <w:textAlignment w:val="baseline"/>
              <w:rPr>
                <w:sz w:val="22"/>
                <w:szCs w:val="22"/>
              </w:rPr>
            </w:pPr>
            <w:r w:rsidRPr="00B21E75">
              <w:rPr>
                <w:sz w:val="22"/>
                <w:szCs w:val="22"/>
              </w:rPr>
              <w:t>32,9</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B71225" w14:textId="77777777" w:rsidR="0047591A" w:rsidRPr="00B21E75" w:rsidRDefault="0047591A" w:rsidP="004D24F6">
            <w:pPr>
              <w:spacing w:line="240" w:lineRule="auto"/>
              <w:jc w:val="center"/>
              <w:textAlignment w:val="baseline"/>
              <w:rPr>
                <w:sz w:val="22"/>
                <w:szCs w:val="22"/>
              </w:rPr>
            </w:pPr>
            <w:r w:rsidRPr="00B21E75">
              <w:rPr>
                <w:sz w:val="22"/>
                <w:szCs w:val="22"/>
              </w:rPr>
              <w:t>9870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3FEADD" w14:textId="77777777" w:rsidR="0047591A" w:rsidRPr="00B21E75" w:rsidRDefault="0047591A" w:rsidP="004D24F6">
            <w:pPr>
              <w:spacing w:line="240" w:lineRule="auto"/>
              <w:jc w:val="center"/>
              <w:textAlignment w:val="baseline"/>
              <w:rPr>
                <w:sz w:val="22"/>
                <w:szCs w:val="22"/>
              </w:rPr>
            </w:pPr>
            <w:r w:rsidRPr="00B21E75">
              <w:rPr>
                <w:sz w:val="22"/>
                <w:szCs w:val="22"/>
              </w:rPr>
              <w:t>22,4</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21D676" w14:textId="77777777" w:rsidR="0047591A" w:rsidRPr="00B21E75" w:rsidRDefault="0047591A" w:rsidP="004D24F6">
            <w:pPr>
              <w:spacing w:line="240" w:lineRule="auto"/>
              <w:jc w:val="center"/>
              <w:textAlignment w:val="baseline"/>
              <w:rPr>
                <w:sz w:val="22"/>
                <w:szCs w:val="22"/>
              </w:rPr>
            </w:pPr>
            <w:r w:rsidRPr="00B21E75">
              <w:rPr>
                <w:sz w:val="22"/>
                <w:szCs w:val="22"/>
              </w:rPr>
              <w:t>6720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2D2CDC" w14:textId="0C7330DD" w:rsidR="0047591A" w:rsidRPr="00B21E75" w:rsidRDefault="00FF0871" w:rsidP="00FF0871">
            <w:pPr>
              <w:spacing w:line="240" w:lineRule="auto"/>
              <w:ind w:firstLine="6"/>
              <w:jc w:val="center"/>
              <w:textAlignment w:val="baseline"/>
              <w:rPr>
                <w:sz w:val="22"/>
                <w:szCs w:val="22"/>
              </w:rPr>
            </w:pPr>
            <w:r w:rsidRPr="00B21E75">
              <w:rPr>
                <w:sz w:val="22"/>
                <w:szCs w:val="22"/>
              </w:rPr>
              <w:t>-</w:t>
            </w:r>
          </w:p>
        </w:tc>
        <w:tc>
          <w:tcPr>
            <w:tcW w:w="35" w:type="dxa"/>
            <w:tcBorders>
              <w:top w:val="single" w:sz="6" w:space="0" w:color="000000"/>
              <w:left w:val="single" w:sz="6" w:space="0" w:color="000000"/>
              <w:bottom w:val="single" w:sz="6" w:space="0" w:color="000000"/>
              <w:right w:val="single" w:sz="6" w:space="0" w:color="000000"/>
            </w:tcBorders>
          </w:tcPr>
          <w:p w14:paraId="311EAC0B" w14:textId="77777777" w:rsidR="0047591A" w:rsidRPr="00B21E75" w:rsidRDefault="0047591A" w:rsidP="004D24F6">
            <w:pPr>
              <w:spacing w:line="240" w:lineRule="auto"/>
              <w:rPr>
                <w:sz w:val="22"/>
                <w:szCs w:val="22"/>
              </w:rPr>
            </w:pPr>
          </w:p>
        </w:tc>
      </w:tr>
      <w:tr w:rsidR="008A66A0" w:rsidRPr="00B21E75" w14:paraId="117D46D3" w14:textId="77777777" w:rsidTr="00E50EAB">
        <w:tc>
          <w:tcPr>
            <w:tcW w:w="1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A3EF2F" w14:textId="77777777" w:rsidR="0047591A" w:rsidRPr="00B21E75" w:rsidRDefault="0047591A" w:rsidP="00960EA3">
            <w:pPr>
              <w:spacing w:line="240" w:lineRule="auto"/>
              <w:ind w:left="-150" w:right="-149" w:firstLine="0"/>
              <w:jc w:val="center"/>
              <w:textAlignment w:val="baseline"/>
              <w:rPr>
                <w:sz w:val="22"/>
                <w:szCs w:val="22"/>
              </w:rPr>
            </w:pPr>
            <w:r w:rsidRPr="00B21E75">
              <w:rPr>
                <w:sz w:val="22"/>
                <w:szCs w:val="22"/>
              </w:rPr>
              <w:t>Индивидуальная жилая застройка</w:t>
            </w:r>
          </w:p>
        </w:tc>
        <w:tc>
          <w:tcPr>
            <w:tcW w:w="807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1B9D2A" w14:textId="77777777" w:rsidR="0047591A" w:rsidRPr="00B21E75" w:rsidRDefault="0047591A" w:rsidP="00E50EAB">
            <w:pPr>
              <w:spacing w:line="240" w:lineRule="auto"/>
              <w:jc w:val="center"/>
              <w:textAlignment w:val="baseline"/>
              <w:rPr>
                <w:sz w:val="22"/>
                <w:szCs w:val="22"/>
              </w:rPr>
            </w:pPr>
            <w:r w:rsidRPr="00B21E75">
              <w:rPr>
                <w:sz w:val="22"/>
                <w:szCs w:val="22"/>
              </w:rPr>
              <w:t>Не нормируется</w:t>
            </w:r>
          </w:p>
        </w:tc>
        <w:tc>
          <w:tcPr>
            <w:tcW w:w="35" w:type="dxa"/>
            <w:tcBorders>
              <w:top w:val="single" w:sz="6" w:space="0" w:color="000000"/>
              <w:left w:val="single" w:sz="6" w:space="0" w:color="000000"/>
              <w:bottom w:val="single" w:sz="6" w:space="0" w:color="000000"/>
              <w:right w:val="single" w:sz="6" w:space="0" w:color="000000"/>
            </w:tcBorders>
          </w:tcPr>
          <w:p w14:paraId="5A693759" w14:textId="77777777" w:rsidR="0047591A" w:rsidRPr="00B21E75" w:rsidRDefault="0047591A" w:rsidP="004D24F6">
            <w:pPr>
              <w:spacing w:line="240" w:lineRule="auto"/>
              <w:textAlignment w:val="baseline"/>
              <w:rPr>
                <w:sz w:val="22"/>
                <w:szCs w:val="22"/>
              </w:rPr>
            </w:pPr>
          </w:p>
        </w:tc>
      </w:tr>
    </w:tbl>
    <w:p w14:paraId="401ECE83" w14:textId="77777777" w:rsidR="00CF7DD8" w:rsidRPr="00B21E75" w:rsidRDefault="00CF7DD8" w:rsidP="00223379">
      <w:pPr>
        <w:pStyle w:val="af"/>
        <w:tabs>
          <w:tab w:val="center" w:pos="8100"/>
          <w:tab w:val="center" w:pos="8925"/>
        </w:tabs>
        <w:spacing w:before="0" w:after="0"/>
        <w:ind w:right="24" w:firstLine="600"/>
        <w:jc w:val="both"/>
        <w:rPr>
          <w:bCs/>
          <w:sz w:val="24"/>
          <w:szCs w:val="24"/>
        </w:rPr>
      </w:pPr>
    </w:p>
    <w:p w14:paraId="463FCCB6" w14:textId="51B5A243" w:rsidR="008C1E58" w:rsidRPr="00B21E75" w:rsidRDefault="00960C73" w:rsidP="00223379">
      <w:pPr>
        <w:pStyle w:val="af"/>
        <w:tabs>
          <w:tab w:val="center" w:pos="8100"/>
          <w:tab w:val="center" w:pos="8925"/>
        </w:tabs>
        <w:spacing w:before="0" w:after="0"/>
        <w:ind w:right="24" w:firstLine="600"/>
        <w:jc w:val="both"/>
        <w:rPr>
          <w:sz w:val="24"/>
          <w:szCs w:val="24"/>
        </w:rPr>
      </w:pPr>
      <w:r w:rsidRPr="00B21E75">
        <w:rPr>
          <w:bCs/>
          <w:sz w:val="24"/>
          <w:szCs w:val="24"/>
        </w:rPr>
        <w:t>1.2.6</w:t>
      </w:r>
      <w:r w:rsidRPr="00B21E75">
        <w:rPr>
          <w:bCs/>
        </w:rPr>
        <w:t>. </w:t>
      </w:r>
      <w:r w:rsidR="00EA55FD" w:rsidRPr="00B21E75">
        <w:rPr>
          <w:sz w:val="24"/>
          <w:szCs w:val="24"/>
        </w:rPr>
        <w:t>В составе кластеров ИЖС и МЖС минимальный размер земельных участков</w:t>
      </w:r>
      <w:r w:rsidR="008C1E58" w:rsidRPr="00B21E75">
        <w:rPr>
          <w:sz w:val="24"/>
          <w:szCs w:val="24"/>
        </w:rPr>
        <w:t>:</w:t>
      </w:r>
    </w:p>
    <w:p w14:paraId="3B69206A" w14:textId="39EFC732" w:rsidR="008C1E58" w:rsidRPr="00B21E75" w:rsidRDefault="008C1E58" w:rsidP="00223379">
      <w:pPr>
        <w:pStyle w:val="af"/>
        <w:tabs>
          <w:tab w:val="center" w:pos="8100"/>
          <w:tab w:val="center" w:pos="8925"/>
        </w:tabs>
        <w:spacing w:before="0" w:after="0"/>
        <w:ind w:right="24" w:firstLine="600"/>
        <w:jc w:val="both"/>
        <w:rPr>
          <w:sz w:val="24"/>
          <w:szCs w:val="24"/>
        </w:rPr>
      </w:pPr>
      <w:r w:rsidRPr="00B21E75">
        <w:rPr>
          <w:sz w:val="24"/>
          <w:szCs w:val="24"/>
        </w:rPr>
        <w:t>-</w:t>
      </w:r>
      <w:r w:rsidR="00EA55FD" w:rsidRPr="00B21E75">
        <w:rPr>
          <w:sz w:val="24"/>
          <w:szCs w:val="24"/>
        </w:rPr>
        <w:t xml:space="preserve"> </w:t>
      </w:r>
      <w:r w:rsidR="00922C79" w:rsidRPr="00B21E75">
        <w:rPr>
          <w:sz w:val="24"/>
          <w:szCs w:val="24"/>
        </w:rPr>
        <w:t>300</w:t>
      </w:r>
      <w:r w:rsidR="00EA55FD" w:rsidRPr="00B21E75">
        <w:rPr>
          <w:sz w:val="24"/>
          <w:szCs w:val="24"/>
        </w:rPr>
        <w:t xml:space="preserve"> м</w:t>
      </w:r>
      <w:r w:rsidR="00EA55FD" w:rsidRPr="00B21E75">
        <w:rPr>
          <w:sz w:val="24"/>
          <w:szCs w:val="24"/>
          <w:vertAlign w:val="superscript"/>
        </w:rPr>
        <w:t>2</w:t>
      </w:r>
      <w:r w:rsidR="00EA55FD" w:rsidRPr="00B21E75">
        <w:rPr>
          <w:sz w:val="24"/>
          <w:szCs w:val="24"/>
        </w:rPr>
        <w:t xml:space="preserve"> для индивидуальной </w:t>
      </w:r>
      <w:r w:rsidRPr="00B21E75">
        <w:rPr>
          <w:sz w:val="24"/>
          <w:szCs w:val="24"/>
        </w:rPr>
        <w:t xml:space="preserve">жилой </w:t>
      </w:r>
      <w:r w:rsidR="00EA55FD" w:rsidRPr="00B21E75">
        <w:rPr>
          <w:sz w:val="24"/>
          <w:szCs w:val="24"/>
        </w:rPr>
        <w:t>застройки</w:t>
      </w:r>
      <w:r w:rsidRPr="00B21E75">
        <w:rPr>
          <w:sz w:val="24"/>
          <w:szCs w:val="24"/>
        </w:rPr>
        <w:t>;</w:t>
      </w:r>
    </w:p>
    <w:p w14:paraId="3D2A5888" w14:textId="5ABC3294" w:rsidR="00F434F6" w:rsidRPr="00B21E75" w:rsidRDefault="008C1E58" w:rsidP="00223379">
      <w:pPr>
        <w:pStyle w:val="af"/>
        <w:tabs>
          <w:tab w:val="center" w:pos="8100"/>
          <w:tab w:val="center" w:pos="8925"/>
        </w:tabs>
        <w:spacing w:before="0" w:after="0"/>
        <w:ind w:right="24" w:firstLine="600"/>
        <w:jc w:val="both"/>
        <w:rPr>
          <w:bCs/>
          <w:sz w:val="24"/>
          <w:szCs w:val="24"/>
        </w:rPr>
      </w:pPr>
      <w:r w:rsidRPr="00B21E75">
        <w:rPr>
          <w:sz w:val="24"/>
          <w:szCs w:val="24"/>
        </w:rPr>
        <w:t>-</w:t>
      </w:r>
      <w:r w:rsidR="00EA55FD" w:rsidRPr="00B21E75">
        <w:rPr>
          <w:sz w:val="24"/>
          <w:szCs w:val="24"/>
        </w:rPr>
        <w:t xml:space="preserve"> </w:t>
      </w:r>
      <w:r w:rsidRPr="00B21E75">
        <w:rPr>
          <w:sz w:val="24"/>
          <w:szCs w:val="24"/>
        </w:rPr>
        <w:t>200 м</w:t>
      </w:r>
      <w:r w:rsidRPr="00B21E75">
        <w:rPr>
          <w:sz w:val="24"/>
          <w:szCs w:val="24"/>
          <w:vertAlign w:val="superscript"/>
        </w:rPr>
        <w:t>2</w:t>
      </w:r>
      <w:r w:rsidRPr="00B21E75">
        <w:rPr>
          <w:sz w:val="24"/>
          <w:szCs w:val="24"/>
        </w:rPr>
        <w:t xml:space="preserve"> для </w:t>
      </w:r>
      <w:r w:rsidR="00EA55FD" w:rsidRPr="00B21E75">
        <w:rPr>
          <w:sz w:val="24"/>
          <w:szCs w:val="24"/>
        </w:rPr>
        <w:t>блокированной жилой застройки</w:t>
      </w:r>
      <w:r w:rsidRPr="00B21E75">
        <w:rPr>
          <w:sz w:val="24"/>
          <w:szCs w:val="24"/>
        </w:rPr>
        <w:t>.</w:t>
      </w:r>
      <w:r w:rsidR="00EA55FD" w:rsidRPr="00B21E75">
        <w:rPr>
          <w:sz w:val="24"/>
          <w:szCs w:val="24"/>
        </w:rPr>
        <w:t xml:space="preserve"> </w:t>
      </w:r>
    </w:p>
    <w:p w14:paraId="14DC63F6" w14:textId="6B645F5E" w:rsidR="001B52FF" w:rsidRPr="00B21E75" w:rsidRDefault="00264885" w:rsidP="005E65AA">
      <w:pPr>
        <w:tabs>
          <w:tab w:val="center" w:pos="8400"/>
        </w:tabs>
        <w:spacing w:line="240" w:lineRule="auto"/>
        <w:ind w:right="-51" w:firstLine="601"/>
        <w:rPr>
          <w:bCs/>
          <w:szCs w:val="24"/>
        </w:rPr>
      </w:pPr>
      <w:r w:rsidRPr="00B21E75">
        <w:rPr>
          <w:bCs/>
          <w:szCs w:val="24"/>
        </w:rPr>
        <w:lastRenderedPageBreak/>
        <w:t>1.2.</w:t>
      </w:r>
      <w:r w:rsidR="00960C73" w:rsidRPr="00B21E75">
        <w:rPr>
          <w:bCs/>
          <w:szCs w:val="24"/>
        </w:rPr>
        <w:t>7</w:t>
      </w:r>
      <w:r w:rsidR="001B05D4" w:rsidRPr="00B21E75">
        <w:rPr>
          <w:bCs/>
          <w:szCs w:val="24"/>
        </w:rPr>
        <w:t xml:space="preserve">. При застройке земельных участков индивидуальными жилыми домами максимальный коэффициент застройки земельного участка </w:t>
      </w:r>
      <w:r w:rsidR="001B52FF" w:rsidRPr="00B21E75">
        <w:rPr>
          <w:bCs/>
          <w:szCs w:val="24"/>
        </w:rPr>
        <w:t xml:space="preserve">принимается в соответствии с градостроительным регламентом Правил землепользования и застройки </w:t>
      </w:r>
      <w:r w:rsidR="00492E00" w:rsidRPr="00B21E75">
        <w:rPr>
          <w:bCs/>
          <w:szCs w:val="24"/>
        </w:rPr>
        <w:t xml:space="preserve">территории (части территории) </w:t>
      </w:r>
      <w:r w:rsidR="008B2D2D" w:rsidRPr="00B21E75">
        <w:rPr>
          <w:bCs/>
          <w:szCs w:val="24"/>
        </w:rPr>
        <w:t>муниципального округа Лотошино</w:t>
      </w:r>
      <w:r w:rsidR="00492E00" w:rsidRPr="00B21E75">
        <w:rPr>
          <w:bCs/>
          <w:szCs w:val="24"/>
        </w:rPr>
        <w:t xml:space="preserve"> Московской области</w:t>
      </w:r>
      <w:r w:rsidR="001B52FF" w:rsidRPr="00B21E75">
        <w:rPr>
          <w:bCs/>
          <w:szCs w:val="24"/>
        </w:rPr>
        <w:t>.</w:t>
      </w:r>
    </w:p>
    <w:p w14:paraId="49643788" w14:textId="135BAF94" w:rsidR="00C20787" w:rsidRPr="00B21E75" w:rsidRDefault="001B05D4" w:rsidP="00F811D4">
      <w:pPr>
        <w:spacing w:line="240" w:lineRule="auto"/>
        <w:ind w:firstLine="567"/>
        <w:textAlignment w:val="baseline"/>
        <w:rPr>
          <w:szCs w:val="24"/>
        </w:rPr>
      </w:pPr>
      <w:r w:rsidRPr="00B21E75">
        <w:rPr>
          <w:bCs/>
          <w:szCs w:val="24"/>
        </w:rPr>
        <w:t xml:space="preserve">Максимальная этажность индивидуальных жилых домов </w:t>
      </w:r>
      <w:r w:rsidR="00EF2B6A" w:rsidRPr="00B21E75">
        <w:rPr>
          <w:bCs/>
          <w:szCs w:val="24"/>
        </w:rPr>
        <w:t xml:space="preserve">– </w:t>
      </w:r>
      <w:r w:rsidRPr="00B21E75">
        <w:rPr>
          <w:bCs/>
          <w:szCs w:val="24"/>
        </w:rPr>
        <w:t xml:space="preserve">3 этажа. </w:t>
      </w:r>
      <w:r w:rsidR="00C20787" w:rsidRPr="00B21E75">
        <w:rPr>
          <w:szCs w:val="24"/>
        </w:rPr>
        <w:t>Максимальная плотность застройки индивидуальными жилыми домами не устанавливается.</w:t>
      </w:r>
    </w:p>
    <w:p w14:paraId="24B33AF8" w14:textId="2286A7E6" w:rsidR="00C20787" w:rsidRPr="00B21E75" w:rsidRDefault="00C20787" w:rsidP="00F811D4">
      <w:pPr>
        <w:spacing w:line="240" w:lineRule="auto"/>
        <w:ind w:firstLine="567"/>
        <w:textAlignment w:val="baseline"/>
        <w:rPr>
          <w:szCs w:val="24"/>
          <w:u w:val="single"/>
        </w:rPr>
      </w:pPr>
      <w:r w:rsidRPr="00B21E75">
        <w:rPr>
          <w:szCs w:val="24"/>
        </w:rPr>
        <w:t>Планировка и застройка земельных участков, предназначенных</w:t>
      </w:r>
      <w:r w:rsidR="00F811D4" w:rsidRPr="00B21E75">
        <w:rPr>
          <w:szCs w:val="24"/>
        </w:rPr>
        <w:t xml:space="preserve"> </w:t>
      </w:r>
      <w:r w:rsidRPr="00B21E75">
        <w:rPr>
          <w:szCs w:val="24"/>
        </w:rPr>
        <w:t>для индивидуальной жилой застройки</w:t>
      </w:r>
      <w:r w:rsidR="00F811D4" w:rsidRPr="00B21E75">
        <w:rPr>
          <w:szCs w:val="24"/>
        </w:rPr>
        <w:t>,</w:t>
      </w:r>
      <w:r w:rsidRPr="00B21E75">
        <w:rPr>
          <w:color w:val="FF0000"/>
          <w:szCs w:val="24"/>
        </w:rPr>
        <w:t xml:space="preserve"> </w:t>
      </w:r>
      <w:r w:rsidRPr="00B21E75">
        <w:rPr>
          <w:szCs w:val="24"/>
        </w:rPr>
        <w:t>должн</w:t>
      </w:r>
      <w:r w:rsidR="003F4A34" w:rsidRPr="00B21E75">
        <w:rPr>
          <w:szCs w:val="24"/>
        </w:rPr>
        <w:t>ы</w:t>
      </w:r>
      <w:r w:rsidRPr="00B21E75">
        <w:rPr>
          <w:szCs w:val="24"/>
        </w:rPr>
        <w:t xml:space="preserve"> осуществляться с соблюдением обязательных требований к расстоянию от границы земельного участка до жилых домов, хозяйственных построек, установленных сводами правил, градостроительными регламентами. Отклонение от минимальных расстояний от границ земельных участков допускается при получении разрешения на отклонение от предельных параметров разрешенного строительства в порядке, установленном </w:t>
      </w:r>
      <w:r w:rsidRPr="00B21E75">
        <w:rPr>
          <w:color w:val="212121"/>
          <w:szCs w:val="24"/>
        </w:rPr>
        <w:t>Градостроительным кодексом Российской Федерации</w:t>
      </w:r>
      <w:r w:rsidR="00B16DC7" w:rsidRPr="00B21E75">
        <w:rPr>
          <w:color w:val="212121"/>
          <w:szCs w:val="24"/>
        </w:rPr>
        <w:t>.</w:t>
      </w:r>
    </w:p>
    <w:p w14:paraId="06E8BCCD" w14:textId="431626D3" w:rsidR="00EE5461" w:rsidRPr="00B21E75" w:rsidRDefault="00264885" w:rsidP="00EE5461">
      <w:pPr>
        <w:tabs>
          <w:tab w:val="center" w:pos="8400"/>
        </w:tabs>
        <w:spacing w:line="240" w:lineRule="auto"/>
        <w:ind w:right="-51" w:firstLine="600"/>
        <w:rPr>
          <w:bCs/>
        </w:rPr>
      </w:pPr>
      <w:r w:rsidRPr="00B21E75">
        <w:rPr>
          <w:bCs/>
          <w:szCs w:val="24"/>
        </w:rPr>
        <w:t>1.2.</w:t>
      </w:r>
      <w:r w:rsidR="00960C73" w:rsidRPr="00B21E75">
        <w:rPr>
          <w:bCs/>
        </w:rPr>
        <w:t>8</w:t>
      </w:r>
      <w:r w:rsidR="00EE5461" w:rsidRPr="00B21E75">
        <w:rPr>
          <w:bCs/>
        </w:rPr>
        <w:t xml:space="preserve">. На жилых территориях </w:t>
      </w:r>
      <w:r w:rsidR="008B2D2D" w:rsidRPr="00B21E75">
        <w:rPr>
          <w:bCs/>
        </w:rPr>
        <w:t>муниципального округа Лотошино</w:t>
      </w:r>
      <w:r w:rsidR="00EE5461" w:rsidRPr="00B21E75">
        <w:rPr>
          <w:bCs/>
        </w:rPr>
        <w:t>, застроенных индивидуальными жилыми домами и (или) блокированными жилыми домами, расчетные показатели плотности населения не нормируются.</w:t>
      </w:r>
    </w:p>
    <w:p w14:paraId="05DCC81B" w14:textId="4291CA80" w:rsidR="006477A5" w:rsidRPr="00B21E75" w:rsidRDefault="00316734" w:rsidP="006477A5">
      <w:pPr>
        <w:tabs>
          <w:tab w:val="center" w:pos="8400"/>
        </w:tabs>
        <w:spacing w:line="240" w:lineRule="auto"/>
        <w:ind w:right="-51" w:firstLine="600"/>
        <w:rPr>
          <w:bCs/>
          <w:szCs w:val="24"/>
        </w:rPr>
      </w:pPr>
      <w:r w:rsidRPr="00B21E75">
        <w:rPr>
          <w:bCs/>
          <w:szCs w:val="24"/>
        </w:rPr>
        <w:t>1.2.</w:t>
      </w:r>
      <w:r w:rsidR="00960C73" w:rsidRPr="00B21E75">
        <w:rPr>
          <w:bCs/>
          <w:szCs w:val="24"/>
        </w:rPr>
        <w:t>9</w:t>
      </w:r>
      <w:r w:rsidRPr="00B21E75">
        <w:rPr>
          <w:bCs/>
          <w:szCs w:val="24"/>
        </w:rPr>
        <w:t>. </w:t>
      </w:r>
      <w:r w:rsidR="00EE5461" w:rsidRPr="00B21E75">
        <w:rPr>
          <w:bCs/>
          <w:szCs w:val="24"/>
        </w:rPr>
        <w:t>Расчетное население в проектируемой застройке индивидуальными жилыми домами и блокированными жилыми домами</w:t>
      </w:r>
      <w:r w:rsidR="00922C79" w:rsidRPr="00B21E75">
        <w:t xml:space="preserve"> определяется по количеству проектируемых индивидуальных жилых домов (блоков), умноженному на 2,5, для кластеров ИЖС и МЖС, умноженному на 2,7.</w:t>
      </w:r>
    </w:p>
    <w:p w14:paraId="7FCAECFD" w14:textId="7128854C" w:rsidR="00FD29B7" w:rsidRPr="00B21E75" w:rsidRDefault="00264885" w:rsidP="00C24CE8">
      <w:pPr>
        <w:tabs>
          <w:tab w:val="center" w:pos="8400"/>
        </w:tabs>
        <w:spacing w:line="240" w:lineRule="auto"/>
        <w:ind w:right="-51" w:firstLine="600"/>
        <w:rPr>
          <w:bCs/>
          <w:szCs w:val="24"/>
        </w:rPr>
      </w:pPr>
      <w:r w:rsidRPr="00B21E75">
        <w:rPr>
          <w:bCs/>
          <w:szCs w:val="24"/>
        </w:rPr>
        <w:t>1.2.</w:t>
      </w:r>
      <w:r w:rsidR="00960C73" w:rsidRPr="00B21E75">
        <w:rPr>
          <w:bCs/>
          <w:szCs w:val="24"/>
        </w:rPr>
        <w:t>10</w:t>
      </w:r>
      <w:r w:rsidR="008A7335" w:rsidRPr="00B21E75">
        <w:rPr>
          <w:bCs/>
          <w:szCs w:val="24"/>
        </w:rPr>
        <w:t xml:space="preserve">. В населенных пунктах при новом строительстве и (или) реконструкции жилой застройки в первых этажах жилых зданий </w:t>
      </w:r>
      <w:r w:rsidR="00D82EED" w:rsidRPr="00B21E75">
        <w:rPr>
          <w:bCs/>
          <w:szCs w:val="24"/>
        </w:rPr>
        <w:t>от 4 до 12 этажей под нежилые помещения отводится площадь не менее 6% от площади квартир в пределах жилого квартала</w:t>
      </w:r>
      <w:r w:rsidR="008A7335" w:rsidRPr="00B21E75">
        <w:rPr>
          <w:bCs/>
          <w:szCs w:val="24"/>
        </w:rPr>
        <w:t xml:space="preserve">, а при этажности свыше 12 этажей </w:t>
      </w:r>
      <w:r w:rsidR="00D82EED" w:rsidRPr="00B21E75">
        <w:rPr>
          <w:bCs/>
          <w:szCs w:val="24"/>
        </w:rPr>
        <w:t>не допускается размещение жилых помещений в первых этажах</w:t>
      </w:r>
      <w:r w:rsidR="008A7335" w:rsidRPr="00B21E75">
        <w:rPr>
          <w:bCs/>
          <w:szCs w:val="24"/>
        </w:rPr>
        <w:t xml:space="preserve">. </w:t>
      </w:r>
    </w:p>
    <w:p w14:paraId="0AE9F86A" w14:textId="61F577F6" w:rsidR="008A7335" w:rsidRPr="00B21E75" w:rsidRDefault="008A7335" w:rsidP="008A7335">
      <w:pPr>
        <w:tabs>
          <w:tab w:val="center" w:pos="7950"/>
          <w:tab w:val="center" w:pos="8550"/>
          <w:tab w:val="center" w:pos="8625"/>
        </w:tabs>
        <w:spacing w:line="240" w:lineRule="auto"/>
        <w:ind w:right="23" w:firstLine="601"/>
        <w:rPr>
          <w:bCs/>
          <w:szCs w:val="24"/>
        </w:rPr>
      </w:pPr>
      <w:r w:rsidRPr="00B21E75">
        <w:rPr>
          <w:bCs/>
          <w:szCs w:val="24"/>
        </w:rPr>
        <w:t xml:space="preserve">В нежилых помещениях могут размещаться объекты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и соблюдены условия для проведения погрузочно-разгрузочных работ. </w:t>
      </w:r>
    </w:p>
    <w:p w14:paraId="4CEBB673" w14:textId="1B442122" w:rsidR="00C20787" w:rsidRPr="00B21E75" w:rsidRDefault="00FD29B7" w:rsidP="0046506E">
      <w:pPr>
        <w:spacing w:line="240" w:lineRule="auto"/>
        <w:ind w:firstLine="567"/>
        <w:textAlignment w:val="baseline"/>
        <w:rPr>
          <w:szCs w:val="24"/>
        </w:rPr>
      </w:pPr>
      <w:r w:rsidRPr="00B21E75">
        <w:t xml:space="preserve">Преимущественно нежилые помещения в первых этажах располагаются в жилых зданиях, фасады которых выходят на жилые и (или) магистральные улицы. </w:t>
      </w:r>
      <w:r w:rsidR="00C20787" w:rsidRPr="00B21E75">
        <w:rPr>
          <w:szCs w:val="24"/>
        </w:rPr>
        <w:t>Высота нежилых первых этажей жилых зданий должна быть не менее 4,2 метра. Процент остекления, габариты оконных проемов нежилых помещений первых этажей должны быть больше процента остекления, габаритов оконных проемов жилой части здания.</w:t>
      </w:r>
    </w:p>
    <w:p w14:paraId="09C33F9C" w14:textId="3450AF21" w:rsidR="00C20787" w:rsidRPr="00B21E75" w:rsidRDefault="00C20787" w:rsidP="0046506E">
      <w:pPr>
        <w:spacing w:line="240" w:lineRule="auto"/>
        <w:ind w:firstLine="567"/>
        <w:textAlignment w:val="baseline"/>
        <w:rPr>
          <w:szCs w:val="24"/>
        </w:rPr>
      </w:pPr>
      <w:r w:rsidRPr="00B21E75">
        <w:rPr>
          <w:szCs w:val="24"/>
        </w:rPr>
        <w:t>Требования настоящего пункта в части размещения нежилых помещений в первых этажах не распространяются на мероприятия, реализуемые в рамках государственной программы Московской области «Переселение граждан из аварийного жилищного фонда в Московской области»</w:t>
      </w:r>
      <w:r w:rsidR="002838A0" w:rsidRPr="00B21E75">
        <w:rPr>
          <w:szCs w:val="24"/>
        </w:rPr>
        <w:t xml:space="preserve"> за счет средств бюджета</w:t>
      </w:r>
      <w:r w:rsidRPr="00B21E75">
        <w:rPr>
          <w:szCs w:val="24"/>
        </w:rPr>
        <w:t>.</w:t>
      </w:r>
    </w:p>
    <w:p w14:paraId="226BF161" w14:textId="0E934E8F" w:rsidR="00C20787" w:rsidRPr="00B21E75" w:rsidRDefault="00642784" w:rsidP="0046506E">
      <w:pPr>
        <w:spacing w:line="240" w:lineRule="auto"/>
        <w:ind w:firstLine="567"/>
        <w:textAlignment w:val="baseline"/>
        <w:rPr>
          <w:szCs w:val="24"/>
        </w:rPr>
      </w:pPr>
      <w:r w:rsidRPr="00B21E75">
        <w:rPr>
          <w:bCs/>
          <w:szCs w:val="24"/>
        </w:rPr>
        <w:t>1</w:t>
      </w:r>
      <w:r w:rsidRPr="00B21E75">
        <w:rPr>
          <w:szCs w:val="24"/>
        </w:rPr>
        <w:t>.2.</w:t>
      </w:r>
      <w:r w:rsidR="00316734" w:rsidRPr="00B21E75">
        <w:rPr>
          <w:szCs w:val="24"/>
        </w:rPr>
        <w:t>1</w:t>
      </w:r>
      <w:r w:rsidR="00960C73" w:rsidRPr="00B21E75">
        <w:rPr>
          <w:szCs w:val="24"/>
        </w:rPr>
        <w:t>1</w:t>
      </w:r>
      <w:r w:rsidR="00C20787" w:rsidRPr="00B21E75">
        <w:rPr>
          <w:szCs w:val="24"/>
        </w:rPr>
        <w:t xml:space="preserve"> </w:t>
      </w:r>
      <w:r w:rsidR="00D82EED" w:rsidRPr="00B21E75">
        <w:rPr>
          <w:szCs w:val="24"/>
        </w:rPr>
        <w:t>Нормирование отступов и этажности жилых и нежилых зданий (за исключением объектов социального назначения, в том числе образования и здравоохранения) от границы застройки индивидуальными жилыми и (или) садовыми домами:</w:t>
      </w:r>
    </w:p>
    <w:p w14:paraId="2217E870" w14:textId="2107F342" w:rsidR="00C20787" w:rsidRPr="00B21E75" w:rsidRDefault="00C20787" w:rsidP="0046506E">
      <w:pPr>
        <w:spacing w:line="240" w:lineRule="auto"/>
        <w:ind w:firstLine="567"/>
        <w:textAlignment w:val="baseline"/>
        <w:rPr>
          <w:szCs w:val="24"/>
        </w:rPr>
      </w:pPr>
      <w:r w:rsidRPr="00B21E75">
        <w:rPr>
          <w:szCs w:val="24"/>
        </w:rPr>
        <w:t>1) в 20-метровой зоне от границ застройки индивидуальными жилыми и (или) садовыми домами запрещено любое возведение наземных объектов капитального строительства за исключением сооружения заборов и ограждений, линейных объектов транспортной инфраструктуры, сооружений инженерно-технического обеспечения подземного размещения;</w:t>
      </w:r>
    </w:p>
    <w:p w14:paraId="17DB4A57" w14:textId="6947A3F4" w:rsidR="0046506E" w:rsidRPr="00B21E75" w:rsidRDefault="00C20787" w:rsidP="0046506E">
      <w:pPr>
        <w:spacing w:line="240" w:lineRule="auto"/>
        <w:ind w:firstLine="567"/>
        <w:textAlignment w:val="baseline"/>
        <w:rPr>
          <w:szCs w:val="24"/>
        </w:rPr>
      </w:pPr>
      <w:r w:rsidRPr="00B21E75">
        <w:rPr>
          <w:szCs w:val="24"/>
        </w:rPr>
        <w:t>2) этажность застройки в зоне от 20 до 120 метров от границ застройки индивидуальными жилыми домами и (или) садовыми домами со стороны застройки индивидуальными жилыми и (или) садовыми домами не должна превышать 4 этаж</w:t>
      </w:r>
      <w:r w:rsidR="00EC0B72" w:rsidRPr="00B21E75">
        <w:rPr>
          <w:szCs w:val="24"/>
        </w:rPr>
        <w:t>а</w:t>
      </w:r>
      <w:r w:rsidRPr="00B21E75">
        <w:rPr>
          <w:szCs w:val="24"/>
        </w:rPr>
        <w:t xml:space="preserve">, высотность не должна превышать 16 метров. Повышение этажности каждой последующей секции и (или) дома по мере удаления от застройки индивидуальными жилыми и (или) садовыми домами в зоне от 20 до 120 метров возможно не более чем на 2 этажа. </w:t>
      </w:r>
      <w:r w:rsidR="0046506E" w:rsidRPr="00B21E75">
        <w:rPr>
          <w:szCs w:val="24"/>
        </w:rPr>
        <w:t xml:space="preserve">Этажность жилых и нежилых зданий со стороны застройки </w:t>
      </w:r>
      <w:r w:rsidR="0046506E" w:rsidRPr="00B21E75">
        <w:rPr>
          <w:szCs w:val="24"/>
        </w:rPr>
        <w:lastRenderedPageBreak/>
        <w:t>индивидуальными жилыми и (или) садовыми домами может быть увеличена при наличии естественных или искусственных рубежей (водных объектов общего пользования, лесополос, железных дорог, автомобильных дорог федерального или регионального значения, магистральных улиц и подобных рубежей), скверов, бульваров или иных территорий общего пользования;</w:t>
      </w:r>
    </w:p>
    <w:p w14:paraId="59BC9FBA" w14:textId="52BFA6B9" w:rsidR="00C20787" w:rsidRPr="00B21E75" w:rsidRDefault="00C20787" w:rsidP="0046506E">
      <w:pPr>
        <w:spacing w:line="240" w:lineRule="auto"/>
        <w:ind w:firstLine="567"/>
        <w:textAlignment w:val="baseline"/>
        <w:rPr>
          <w:szCs w:val="24"/>
        </w:rPr>
      </w:pPr>
      <w:r w:rsidRPr="00B21E75">
        <w:rPr>
          <w:szCs w:val="24"/>
        </w:rPr>
        <w:t>3) за пределами 120-метровой зоны предельные параметры устанавливаются на основании правил землепользования и застройки и с учетом иных ограничений.</w:t>
      </w:r>
    </w:p>
    <w:p w14:paraId="65F194DD" w14:textId="77777777" w:rsidR="00F42672" w:rsidRPr="00B21E75" w:rsidRDefault="00F42672" w:rsidP="0046506E">
      <w:pPr>
        <w:spacing w:line="240" w:lineRule="auto"/>
        <w:ind w:firstLine="567"/>
        <w:textAlignment w:val="baseline"/>
        <w:rPr>
          <w:szCs w:val="24"/>
        </w:rPr>
      </w:pPr>
      <w:bookmarkStart w:id="6" w:name="_Hlk203997826"/>
      <w:r w:rsidRPr="00B21E75">
        <w:rPr>
          <w:szCs w:val="24"/>
        </w:rPr>
        <w:t>Требование не относится к случаям точечного размещения индивидуальных жилых домов вне элементов планировочной структуры, предназначенных для размещения индивидуальных жилых домов.</w:t>
      </w:r>
    </w:p>
    <w:bookmarkEnd w:id="6"/>
    <w:p w14:paraId="3448974F" w14:textId="1EE4DD5C" w:rsidR="00C20787" w:rsidRPr="00B21E75" w:rsidRDefault="00F42672" w:rsidP="0046506E">
      <w:pPr>
        <w:spacing w:line="240" w:lineRule="auto"/>
        <w:ind w:firstLine="567"/>
        <w:textAlignment w:val="baseline"/>
        <w:rPr>
          <w:szCs w:val="24"/>
        </w:rPr>
      </w:pPr>
      <w:r w:rsidRPr="00B21E75">
        <w:rPr>
          <w:szCs w:val="24"/>
        </w:rPr>
        <w:t xml:space="preserve"> </w:t>
      </w:r>
      <w:r w:rsidR="00C20787" w:rsidRPr="00B21E75">
        <w:rPr>
          <w:szCs w:val="24"/>
        </w:rPr>
        <w:t>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 Граница существующей застройки индивидуальными жилыми домами и (или) садовыми домами определяется с учетом границ соответствующей территориальной зоны, определенной правилами землепользования</w:t>
      </w:r>
      <w:r w:rsidR="00B813BC" w:rsidRPr="00B21E75">
        <w:rPr>
          <w:szCs w:val="24"/>
        </w:rPr>
        <w:t xml:space="preserve"> </w:t>
      </w:r>
      <w:r w:rsidR="00C20787" w:rsidRPr="00B21E75">
        <w:rPr>
          <w:szCs w:val="24"/>
        </w:rPr>
        <w:t xml:space="preserve">и застройки и (или) границ соответствующей функциональной зоны, установленной генеральным планом </w:t>
      </w:r>
      <w:r w:rsidR="007500C8" w:rsidRPr="00B21E75">
        <w:rPr>
          <w:szCs w:val="24"/>
        </w:rPr>
        <w:t>муниципального</w:t>
      </w:r>
      <w:r w:rsidR="00C20787" w:rsidRPr="00B21E75">
        <w:rPr>
          <w:szCs w:val="24"/>
        </w:rPr>
        <w:t xml:space="preserve"> округа, и (или) границ земельных участков согласно данным государственного кадастрового учета</w:t>
      </w:r>
      <w:r w:rsidRPr="00B21E75">
        <w:rPr>
          <w:szCs w:val="24"/>
        </w:rPr>
        <w:t xml:space="preserve"> </w:t>
      </w:r>
      <w:bookmarkStart w:id="7" w:name="_Hlk203997877"/>
      <w:r w:rsidRPr="00B21E75">
        <w:t>(принимается ближайшая к планируемой застройке граница)</w:t>
      </w:r>
      <w:r w:rsidR="00C20787" w:rsidRPr="00B21E75">
        <w:rPr>
          <w:szCs w:val="24"/>
        </w:rPr>
        <w:t xml:space="preserve">. </w:t>
      </w:r>
      <w:r w:rsidRPr="00B21E75">
        <w:t xml:space="preserve">При этом улично-дорожная сеть общего пользования в границах застройки индивидуальными жилыми домами и (или) садовыми домами со стороны планируемой к развитию территории может не учитываться, если в отношении этой улично-дорожной сети планируется установление красных линий, при наличии обоснования в соответствии с законодательством Российской Федерации. </w:t>
      </w:r>
      <w:bookmarkEnd w:id="7"/>
      <w:r w:rsidR="00C20787" w:rsidRPr="00B21E75">
        <w:rPr>
          <w:szCs w:val="24"/>
        </w:rPr>
        <w:t>Граница планируемой застройки индивидуальными жилыми домами и (или) садовыми домами определяется с учетом границ зон планируемого размещения указанных объектов капитального строительства в утвержденной документации</w:t>
      </w:r>
      <w:r w:rsidR="00B813BC" w:rsidRPr="00B21E75">
        <w:rPr>
          <w:szCs w:val="24"/>
        </w:rPr>
        <w:t xml:space="preserve"> </w:t>
      </w:r>
      <w:r w:rsidR="00C20787" w:rsidRPr="00B21E75">
        <w:rPr>
          <w:szCs w:val="24"/>
        </w:rPr>
        <w:t>по планировке территории.</w:t>
      </w:r>
    </w:p>
    <w:p w14:paraId="5FE18B63" w14:textId="77777777" w:rsidR="00C20787" w:rsidRPr="00B21E75" w:rsidRDefault="00C20787" w:rsidP="0046506E">
      <w:pPr>
        <w:spacing w:line="240" w:lineRule="auto"/>
        <w:ind w:firstLine="567"/>
        <w:textAlignment w:val="baseline"/>
        <w:rPr>
          <w:szCs w:val="24"/>
        </w:rPr>
      </w:pPr>
      <w:r w:rsidRPr="00B21E75">
        <w:rPr>
          <w:szCs w:val="24"/>
        </w:rPr>
        <w:t>Требование по ограничению этажности в зоне от 20 до 120 метров не относится:</w:t>
      </w:r>
    </w:p>
    <w:p w14:paraId="6AAD3F10" w14:textId="5233C4D6" w:rsidR="00C20787" w:rsidRPr="00B21E75" w:rsidRDefault="00C20787" w:rsidP="0046506E">
      <w:pPr>
        <w:spacing w:line="240" w:lineRule="auto"/>
        <w:ind w:firstLine="567"/>
        <w:textAlignment w:val="baseline"/>
        <w:rPr>
          <w:szCs w:val="24"/>
        </w:rPr>
      </w:pPr>
      <w:r w:rsidRPr="00B21E75">
        <w:rPr>
          <w:szCs w:val="24"/>
        </w:rPr>
        <w:t>1) к территориям, в отношении которых на момент введения в действие настоящего пункта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территориям, в отношении которых принято решение</w:t>
      </w:r>
      <w:r w:rsidR="00EC0B72" w:rsidRPr="00B21E75">
        <w:rPr>
          <w:szCs w:val="24"/>
        </w:rPr>
        <w:t xml:space="preserve"> </w:t>
      </w:r>
      <w:r w:rsidRPr="00B21E75">
        <w:rPr>
          <w:szCs w:val="24"/>
        </w:rPr>
        <w:t>о подготовке документации по планировке территории или утверждена и не планируется</w:t>
      </w:r>
      <w:r w:rsidR="002756CB" w:rsidRPr="00B21E75">
        <w:rPr>
          <w:szCs w:val="24"/>
        </w:rPr>
        <w:t xml:space="preserve"> </w:t>
      </w:r>
      <w:r w:rsidRPr="00B21E75">
        <w:rPr>
          <w:szCs w:val="24"/>
        </w:rPr>
        <w:t>к изменению документация по планировке территории, а также к территориям параметры развития для осуществления жилой застройки которых (градостроительные концепции)</w:t>
      </w:r>
      <w:r w:rsidR="002756CB" w:rsidRPr="00B21E75">
        <w:rPr>
          <w:szCs w:val="24"/>
        </w:rPr>
        <w:t xml:space="preserve"> </w:t>
      </w:r>
      <w:r w:rsidRPr="00B21E75">
        <w:rPr>
          <w:szCs w:val="24"/>
        </w:rPr>
        <w:t>на момент введения в действие настоящего пункта одобрены на заседании Градостроительного Совета Московской области);</w:t>
      </w:r>
    </w:p>
    <w:p w14:paraId="7F05C443" w14:textId="7E4A57A3" w:rsidR="00DD3222" w:rsidRPr="00B21E75" w:rsidRDefault="00DD3222" w:rsidP="0046506E">
      <w:pPr>
        <w:spacing w:line="240" w:lineRule="auto"/>
        <w:ind w:firstLine="567"/>
        <w:textAlignment w:val="baseline"/>
        <w:rPr>
          <w:szCs w:val="24"/>
        </w:rPr>
      </w:pPr>
      <w:r w:rsidRPr="00B21E75">
        <w:rPr>
          <w:szCs w:val="24"/>
        </w:rPr>
        <w:t xml:space="preserve">2) к случаям комплексного развития территории по инициативе правообладателей в целях жилищного строительства, при которых не менее 10% от площади квартир нового строительства передается для обеспечения переселения граждан из аварийного и ветхого жилья, комплексного развития территорий в соответствии с решением о комплексном развитии территорий, а также в случаях реализации мероприятий, направленных на развитие социальной инфраструктуры </w:t>
      </w:r>
      <w:r w:rsidR="007500C8" w:rsidRPr="00B21E75">
        <w:rPr>
          <w:szCs w:val="24"/>
        </w:rPr>
        <w:t>муниципального</w:t>
      </w:r>
      <w:r w:rsidRPr="00B21E75">
        <w:rPr>
          <w:szCs w:val="24"/>
        </w:rPr>
        <w:t xml:space="preserve"> округа с повышением уровня обеспеченности населения объектами образования и здравоохранения, при условии согласования Градостроительным советом Московской области</w:t>
      </w:r>
      <w:r w:rsidR="00B02145" w:rsidRPr="00B21E75">
        <w:rPr>
          <w:szCs w:val="24"/>
        </w:rPr>
        <w:t>;</w:t>
      </w:r>
    </w:p>
    <w:p w14:paraId="40F4FEFE" w14:textId="77777777" w:rsidR="00B02145" w:rsidRPr="00B21E75" w:rsidRDefault="00B02145" w:rsidP="00B02145">
      <w:pPr>
        <w:spacing w:line="240" w:lineRule="auto"/>
        <w:ind w:firstLine="567"/>
        <w:textAlignment w:val="baseline"/>
        <w:rPr>
          <w:szCs w:val="24"/>
        </w:rPr>
      </w:pPr>
      <w:r w:rsidRPr="00B21E75">
        <w:rPr>
          <w:szCs w:val="24"/>
        </w:rPr>
        <w:t>3) к мероприятиям, реализуемым в рамках государственной программы Московской области «Переселение граждан из аварийного жилищного фонда в Московской области» за счет средств бюджета</w:t>
      </w:r>
      <w:r w:rsidRPr="00B21E75">
        <w:rPr>
          <w:color w:val="C00000"/>
          <w:sz w:val="28"/>
          <w:szCs w:val="28"/>
        </w:rPr>
        <w:t>;</w:t>
      </w:r>
    </w:p>
    <w:p w14:paraId="13592A72" w14:textId="467DDF25" w:rsidR="00C20787" w:rsidRPr="00B21E75" w:rsidRDefault="00B02145" w:rsidP="0046506E">
      <w:pPr>
        <w:spacing w:line="240" w:lineRule="auto"/>
        <w:ind w:firstLine="567"/>
        <w:textAlignment w:val="baseline"/>
        <w:rPr>
          <w:szCs w:val="24"/>
        </w:rPr>
      </w:pPr>
      <w:r w:rsidRPr="00B21E75">
        <w:rPr>
          <w:szCs w:val="24"/>
        </w:rPr>
        <w:t>4</w:t>
      </w:r>
      <w:r w:rsidR="00C20787" w:rsidRPr="00B21E75">
        <w:rPr>
          <w:szCs w:val="24"/>
        </w:rPr>
        <w:t>) к проектированию в рамках комплексного развития территорий в целях расселения ветхого и аварийного жилья;</w:t>
      </w:r>
    </w:p>
    <w:p w14:paraId="5EBE24E3" w14:textId="55E1C54E" w:rsidR="00C20787" w:rsidRPr="00B21E75" w:rsidRDefault="00B02145" w:rsidP="0046506E">
      <w:pPr>
        <w:spacing w:line="240" w:lineRule="auto"/>
        <w:ind w:firstLine="567"/>
        <w:textAlignment w:val="baseline"/>
        <w:rPr>
          <w:szCs w:val="24"/>
        </w:rPr>
      </w:pPr>
      <w:r w:rsidRPr="00B21E75">
        <w:rPr>
          <w:szCs w:val="24"/>
        </w:rPr>
        <w:t>5</w:t>
      </w:r>
      <w:r w:rsidR="00C20787" w:rsidRPr="00B21E75">
        <w:rPr>
          <w:szCs w:val="24"/>
        </w:rPr>
        <w:t>) к случаям точечного размещения индивидуальных жилых домов вне элементов планировочной структуры, предназначенных для размещения индивидуальных жилых домов.</w:t>
      </w:r>
    </w:p>
    <w:p w14:paraId="3F9A11A0" w14:textId="6BF4FEC6" w:rsidR="00015E68" w:rsidRPr="00B21E75" w:rsidRDefault="00642784" w:rsidP="00015E68">
      <w:pPr>
        <w:spacing w:line="240" w:lineRule="auto"/>
        <w:ind w:firstLine="567"/>
        <w:rPr>
          <w:bCs/>
          <w:szCs w:val="24"/>
        </w:rPr>
      </w:pPr>
      <w:r w:rsidRPr="00B21E75">
        <w:rPr>
          <w:bCs/>
          <w:szCs w:val="24"/>
        </w:rPr>
        <w:t>1.2.</w:t>
      </w:r>
      <w:r w:rsidR="00316734" w:rsidRPr="00B21E75">
        <w:rPr>
          <w:bCs/>
          <w:szCs w:val="24"/>
        </w:rPr>
        <w:t>1</w:t>
      </w:r>
      <w:r w:rsidR="00960C73" w:rsidRPr="00B21E75">
        <w:rPr>
          <w:bCs/>
          <w:szCs w:val="24"/>
        </w:rPr>
        <w:t>2</w:t>
      </w:r>
      <w:r w:rsidR="00015E68" w:rsidRPr="00B21E75">
        <w:rPr>
          <w:bCs/>
          <w:szCs w:val="24"/>
        </w:rPr>
        <w:t xml:space="preserve">. Обобщенной характеристикой жилой застройки квартала является морфологический тип застройки.  Его описание включает в том числе схемы компоновки зданий </w:t>
      </w:r>
      <w:r w:rsidR="00015E68" w:rsidRPr="00B21E75">
        <w:rPr>
          <w:bCs/>
          <w:szCs w:val="24"/>
        </w:rPr>
        <w:lastRenderedPageBreak/>
        <w:t>относительно друг друга и границ квартала, размеры квартала, типы жилых домов (многоквартирные, блокированные, индивидуальные), их размеры, этажность, формы (протяженные, «Г»-, «П»-, «Т»-образные,</w:t>
      </w:r>
      <w:r w:rsidR="00015E68" w:rsidRPr="00B21E75">
        <w:rPr>
          <w:szCs w:val="24"/>
        </w:rPr>
        <w:t xml:space="preserve"> </w:t>
      </w:r>
      <w:r w:rsidR="00015E68" w:rsidRPr="00B21E75">
        <w:rPr>
          <w:bCs/>
          <w:szCs w:val="24"/>
        </w:rPr>
        <w:t xml:space="preserve">точечные), исторический период застройки. Схемы компоновки зданий подразделяется на свободную, регулярную и комбинированную. </w:t>
      </w:r>
    </w:p>
    <w:p w14:paraId="14A2F5F4" w14:textId="27132175" w:rsidR="00015E68" w:rsidRPr="00B21E75" w:rsidRDefault="00642784" w:rsidP="00015E68">
      <w:pPr>
        <w:spacing w:line="240" w:lineRule="auto"/>
        <w:ind w:firstLine="567"/>
        <w:rPr>
          <w:bCs/>
          <w:szCs w:val="24"/>
        </w:rPr>
      </w:pPr>
      <w:r w:rsidRPr="00B21E75">
        <w:rPr>
          <w:bCs/>
          <w:szCs w:val="24"/>
        </w:rPr>
        <w:t>1.2.</w:t>
      </w:r>
      <w:r w:rsidR="00C20787" w:rsidRPr="00B21E75">
        <w:rPr>
          <w:bCs/>
          <w:szCs w:val="24"/>
        </w:rPr>
        <w:t>1</w:t>
      </w:r>
      <w:r w:rsidR="00960C73" w:rsidRPr="00B21E75">
        <w:rPr>
          <w:bCs/>
          <w:szCs w:val="24"/>
        </w:rPr>
        <w:t>3</w:t>
      </w:r>
      <w:r w:rsidR="00015E68" w:rsidRPr="00B21E75">
        <w:rPr>
          <w:bCs/>
          <w:szCs w:val="24"/>
        </w:rPr>
        <w:t xml:space="preserve">. К базовым регулярным компоновкам протяженных зданий относятся строчная и периметральная компоновки. При строчной компоновке длинные стороны протяженных зданий расположены </w:t>
      </w:r>
      <w:r w:rsidR="00015E68" w:rsidRPr="00B21E75">
        <w:rPr>
          <w:szCs w:val="24"/>
        </w:rPr>
        <w:t>параллельно друг другу</w:t>
      </w:r>
      <w:r w:rsidR="00015E68" w:rsidRPr="00B21E75">
        <w:rPr>
          <w:bCs/>
          <w:szCs w:val="24"/>
        </w:rPr>
        <w:t>, параллельно или под углом к одной из сторон квартала, образуя линию (строку) застройки. Здания могут примыкать друг к другу, иметь разрывы и располагаться со сдвигом. В квартале может быть несколько параллельных строк застройки. При периметральной компоновке здания расположены вдоль периметра квартала, территории общего пользования (улицы) конструктивно отделены от приватных дворовых территорий, образующихся внутри квартала, что отвечает современным стандартам организации жилой территории. Периметральная компоновка может быть образована протяженными, «Г»-, «П»-, «Т»-образными зданиями с возможными разрывами и сдвигами между ними.</w:t>
      </w:r>
    </w:p>
    <w:p w14:paraId="4AC2486A" w14:textId="36229F8A" w:rsidR="00015E68" w:rsidRPr="00B21E75" w:rsidRDefault="00642784" w:rsidP="00015E68">
      <w:pPr>
        <w:spacing w:line="240" w:lineRule="auto"/>
        <w:ind w:firstLine="567"/>
        <w:rPr>
          <w:bCs/>
          <w:szCs w:val="24"/>
        </w:rPr>
      </w:pPr>
      <w:r w:rsidRPr="00B21E75">
        <w:rPr>
          <w:bCs/>
          <w:szCs w:val="24"/>
        </w:rPr>
        <w:t>1.2.</w:t>
      </w:r>
      <w:r w:rsidR="0002005C" w:rsidRPr="00B21E75">
        <w:rPr>
          <w:bCs/>
          <w:szCs w:val="24"/>
        </w:rPr>
        <w:t>1</w:t>
      </w:r>
      <w:r w:rsidR="00960C73" w:rsidRPr="00B21E75">
        <w:rPr>
          <w:bCs/>
          <w:szCs w:val="24"/>
        </w:rPr>
        <w:t>4</w:t>
      </w:r>
      <w:r w:rsidR="00015E68" w:rsidRPr="00B21E75">
        <w:rPr>
          <w:bCs/>
          <w:szCs w:val="24"/>
        </w:rPr>
        <w:t>. Непрерывность фронта застройки вдоль линий застройки или периметра квартала характеризуется отношением суммы длин зданий к общей длине линий застройки или к длине периметра квартала. Коэффициент непрерывности застройки равен 1, если отсутствуют разрывы между домами и отступы от границ квартала.</w:t>
      </w:r>
    </w:p>
    <w:p w14:paraId="1A60DBE2" w14:textId="2135B885" w:rsidR="00015E68" w:rsidRPr="00B21E75" w:rsidRDefault="00642784" w:rsidP="00015E68">
      <w:pPr>
        <w:spacing w:line="240" w:lineRule="auto"/>
        <w:ind w:firstLine="567"/>
        <w:rPr>
          <w:bCs/>
          <w:szCs w:val="24"/>
        </w:rPr>
      </w:pPr>
      <w:r w:rsidRPr="00B21E75">
        <w:rPr>
          <w:bCs/>
          <w:szCs w:val="24"/>
        </w:rPr>
        <w:t>1.2.</w:t>
      </w:r>
      <w:r w:rsidR="00015E68" w:rsidRPr="00B21E75">
        <w:rPr>
          <w:bCs/>
          <w:szCs w:val="24"/>
        </w:rPr>
        <w:t>1</w:t>
      </w:r>
      <w:r w:rsidR="00960C73" w:rsidRPr="00B21E75">
        <w:rPr>
          <w:bCs/>
          <w:szCs w:val="24"/>
        </w:rPr>
        <w:t>5</w:t>
      </w:r>
      <w:r w:rsidR="00015E68" w:rsidRPr="00B21E75">
        <w:rPr>
          <w:bCs/>
          <w:szCs w:val="24"/>
        </w:rPr>
        <w:t xml:space="preserve">. При строчной застройке минимальная глубина Х прямоугольного квартала (сторона квартала, к которой протяженные здания обращены торцом и расположены перпендикулярно) рассчитывается по формуле: </w:t>
      </w:r>
    </w:p>
    <w:p w14:paraId="10E02A9F" w14:textId="77777777" w:rsidR="00015E68" w:rsidRPr="00B21E75" w:rsidRDefault="00015E68" w:rsidP="00015E68">
      <w:pPr>
        <w:spacing w:line="240" w:lineRule="auto"/>
        <w:ind w:firstLine="567"/>
        <w:rPr>
          <w:bCs/>
          <w:szCs w:val="24"/>
        </w:rPr>
      </w:pPr>
      <w:r w:rsidRPr="00B21E75">
        <w:rPr>
          <w:bCs/>
          <w:szCs w:val="24"/>
        </w:rPr>
        <w:t xml:space="preserve">Х = </w:t>
      </w:r>
      <w:r w:rsidRPr="00B21E75">
        <w:rPr>
          <w:bCs/>
          <w:szCs w:val="24"/>
          <w:lang w:val="en-US"/>
        </w:rPr>
        <w:t>m</w:t>
      </w:r>
      <w:r w:rsidRPr="00B21E75">
        <w:rPr>
          <w:bCs/>
          <w:szCs w:val="24"/>
        </w:rPr>
        <w:t xml:space="preserve"> × h × Кп / (Кз</w:t>
      </w:r>
      <w:r w:rsidRPr="00B21E75">
        <w:rPr>
          <w:bCs/>
          <w:szCs w:val="24"/>
          <w:vertAlign w:val="superscript"/>
          <w:lang w:val="en-US"/>
        </w:rPr>
        <w:t>max</w:t>
      </w:r>
      <w:r w:rsidRPr="00B21E75">
        <w:rPr>
          <w:bCs/>
          <w:szCs w:val="24"/>
        </w:rPr>
        <w:t xml:space="preserve">/100%)                                                       </w:t>
      </w:r>
    </w:p>
    <w:p w14:paraId="02CFCE1D" w14:textId="77777777" w:rsidR="00015E68" w:rsidRPr="00B21E75" w:rsidRDefault="00015E68" w:rsidP="00015E68">
      <w:pPr>
        <w:tabs>
          <w:tab w:val="center" w:pos="7950"/>
          <w:tab w:val="center" w:pos="8550"/>
          <w:tab w:val="center" w:pos="8625"/>
        </w:tabs>
        <w:spacing w:line="240" w:lineRule="auto"/>
        <w:ind w:left="567" w:right="23" w:firstLine="0"/>
        <w:rPr>
          <w:bCs/>
          <w:szCs w:val="24"/>
        </w:rPr>
      </w:pPr>
      <w:r w:rsidRPr="00B21E75">
        <w:rPr>
          <w:bCs/>
          <w:szCs w:val="24"/>
        </w:rPr>
        <w:t xml:space="preserve">где:   </w:t>
      </w:r>
      <w:r w:rsidRPr="00B21E75">
        <w:rPr>
          <w:bCs/>
          <w:szCs w:val="24"/>
          <w:lang w:val="en-US"/>
        </w:rPr>
        <w:t>m</w:t>
      </w:r>
      <w:r w:rsidRPr="00B21E75">
        <w:rPr>
          <w:bCs/>
          <w:szCs w:val="24"/>
        </w:rPr>
        <w:t xml:space="preserve"> – количество линий застройки;</w:t>
      </w:r>
    </w:p>
    <w:p w14:paraId="7922D26C" w14:textId="77777777" w:rsidR="00015E68" w:rsidRPr="00B21E75" w:rsidRDefault="00015E68" w:rsidP="00642784">
      <w:pPr>
        <w:tabs>
          <w:tab w:val="center" w:pos="7950"/>
          <w:tab w:val="center" w:pos="8550"/>
          <w:tab w:val="center" w:pos="8625"/>
        </w:tabs>
        <w:spacing w:line="240" w:lineRule="auto"/>
        <w:ind w:left="1134" w:right="23" w:firstLine="0"/>
        <w:rPr>
          <w:bCs/>
          <w:szCs w:val="24"/>
        </w:rPr>
      </w:pPr>
      <w:r w:rsidRPr="00B21E75">
        <w:rPr>
          <w:bCs/>
          <w:szCs w:val="24"/>
        </w:rPr>
        <w:t>h – средняя ширина зданий в квартале (h &lt; Х/2);</w:t>
      </w:r>
    </w:p>
    <w:p w14:paraId="47EF79AA" w14:textId="77777777" w:rsidR="00015E68" w:rsidRPr="00B21E75" w:rsidRDefault="00015E68" w:rsidP="00642784">
      <w:pPr>
        <w:tabs>
          <w:tab w:val="center" w:pos="7950"/>
          <w:tab w:val="center" w:pos="8550"/>
          <w:tab w:val="center" w:pos="8625"/>
        </w:tabs>
        <w:spacing w:line="240" w:lineRule="auto"/>
        <w:ind w:left="1134" w:right="23" w:firstLine="0"/>
        <w:rPr>
          <w:bCs/>
          <w:szCs w:val="24"/>
        </w:rPr>
      </w:pPr>
      <w:r w:rsidRPr="00B21E75">
        <w:rPr>
          <w:bCs/>
          <w:szCs w:val="24"/>
        </w:rPr>
        <w:t>Кп – коэффициент непрерывности строчной застройки;</w:t>
      </w:r>
    </w:p>
    <w:p w14:paraId="491B460D" w14:textId="77777777" w:rsidR="00015E68" w:rsidRPr="00B21E75" w:rsidRDefault="00015E68" w:rsidP="00642784">
      <w:pPr>
        <w:tabs>
          <w:tab w:val="center" w:pos="7950"/>
          <w:tab w:val="center" w:pos="8550"/>
          <w:tab w:val="center" w:pos="8625"/>
        </w:tabs>
        <w:spacing w:line="240" w:lineRule="auto"/>
        <w:ind w:left="1134" w:right="23" w:firstLine="0"/>
        <w:rPr>
          <w:szCs w:val="24"/>
        </w:rPr>
      </w:pPr>
      <w:r w:rsidRPr="00B21E75">
        <w:rPr>
          <w:bCs/>
          <w:szCs w:val="24"/>
        </w:rPr>
        <w:t>Кз</w:t>
      </w:r>
      <w:r w:rsidRPr="00B21E75">
        <w:rPr>
          <w:bCs/>
          <w:szCs w:val="24"/>
          <w:vertAlign w:val="superscript"/>
          <w:lang w:val="en-US"/>
        </w:rPr>
        <w:t>max</w:t>
      </w:r>
      <w:r w:rsidRPr="00B21E75">
        <w:rPr>
          <w:bCs/>
          <w:szCs w:val="24"/>
        </w:rPr>
        <w:t xml:space="preserve"> – максимальный коэффициент застройки </w:t>
      </w:r>
      <w:r w:rsidRPr="00B21E75">
        <w:rPr>
          <w:szCs w:val="24"/>
        </w:rPr>
        <w:t>квартала.</w:t>
      </w:r>
    </w:p>
    <w:p w14:paraId="365B2BA7" w14:textId="23F753F5" w:rsidR="00015E68" w:rsidRPr="00B21E75" w:rsidRDefault="00015E68" w:rsidP="00015E68">
      <w:pPr>
        <w:tabs>
          <w:tab w:val="center" w:pos="7950"/>
          <w:tab w:val="center" w:pos="8550"/>
          <w:tab w:val="center" w:pos="8625"/>
        </w:tabs>
        <w:spacing w:line="240" w:lineRule="auto"/>
        <w:ind w:right="23" w:firstLine="601"/>
        <w:rPr>
          <w:bCs/>
          <w:szCs w:val="24"/>
        </w:rPr>
      </w:pPr>
      <w:r w:rsidRPr="00B21E75">
        <w:rPr>
          <w:bCs/>
          <w:szCs w:val="24"/>
        </w:rPr>
        <w:t>2.1.1</w:t>
      </w:r>
      <w:r w:rsidR="00960C73" w:rsidRPr="00B21E75">
        <w:rPr>
          <w:bCs/>
          <w:szCs w:val="24"/>
        </w:rPr>
        <w:t>6</w:t>
      </w:r>
      <w:r w:rsidRPr="00B21E75">
        <w:rPr>
          <w:bCs/>
          <w:szCs w:val="24"/>
        </w:rPr>
        <w:t>. При периметральной застройке прямоугольного квартала, минимальные размеры квартала с шириной Х, длиной Y = r × X (r&gt;=1) и площадью S = X × Y определяется</w:t>
      </w:r>
      <w:r w:rsidRPr="00B21E75">
        <w:rPr>
          <w:szCs w:val="24"/>
        </w:rPr>
        <w:t xml:space="preserve"> </w:t>
      </w:r>
      <w:r w:rsidRPr="00B21E75">
        <w:rPr>
          <w:bCs/>
          <w:szCs w:val="24"/>
        </w:rPr>
        <w:t>по формуле:</w:t>
      </w:r>
    </w:p>
    <w:p w14:paraId="62A671B8" w14:textId="394ECEB6" w:rsidR="00015E68" w:rsidRPr="00B21E75" w:rsidRDefault="00015E68" w:rsidP="00015E68">
      <w:pPr>
        <w:spacing w:line="240" w:lineRule="auto"/>
        <w:ind w:firstLine="567"/>
        <w:jc w:val="left"/>
        <w:rPr>
          <w:szCs w:val="24"/>
        </w:rPr>
      </w:pPr>
      <w:r w:rsidRPr="00B21E75">
        <w:rPr>
          <w:szCs w:val="24"/>
        </w:rPr>
        <w:t xml:space="preserve">Х = (- </w:t>
      </w:r>
      <w:r w:rsidRPr="00B21E75">
        <w:rPr>
          <w:szCs w:val="24"/>
          <w:lang w:val="en-US"/>
        </w:rPr>
        <w:t>b</w:t>
      </w:r>
      <w:r w:rsidRPr="00B21E75">
        <w:rPr>
          <w:szCs w:val="24"/>
        </w:rPr>
        <w:t xml:space="preserve"> + (</w:t>
      </w:r>
      <w:r w:rsidRPr="00B21E75">
        <w:rPr>
          <w:szCs w:val="24"/>
          <w:lang w:val="en-US"/>
        </w:rPr>
        <w:t>b</w:t>
      </w:r>
      <w:r w:rsidRPr="00B21E75">
        <w:rPr>
          <w:szCs w:val="24"/>
          <w:vertAlign w:val="superscript"/>
        </w:rPr>
        <w:t xml:space="preserve"> 2 </w:t>
      </w:r>
      <w:r w:rsidRPr="00B21E75">
        <w:rPr>
          <w:szCs w:val="24"/>
        </w:rPr>
        <w:t xml:space="preserve">– 4 × а × </w:t>
      </w:r>
      <w:r w:rsidRPr="00B21E75">
        <w:rPr>
          <w:szCs w:val="24"/>
          <w:lang w:val="en-US"/>
        </w:rPr>
        <w:t>c</w:t>
      </w:r>
      <w:r w:rsidRPr="00B21E75">
        <w:rPr>
          <w:szCs w:val="24"/>
        </w:rPr>
        <w:t>)</w:t>
      </w:r>
      <w:r w:rsidRPr="00B21E75">
        <w:rPr>
          <w:szCs w:val="24"/>
          <w:vertAlign w:val="superscript"/>
        </w:rPr>
        <w:t>1/2</w:t>
      </w:r>
      <w:r w:rsidRPr="00B21E75">
        <w:rPr>
          <w:szCs w:val="24"/>
        </w:rPr>
        <w:t>) / (2 × а)</w:t>
      </w:r>
      <w:r w:rsidRPr="00B21E75">
        <w:rPr>
          <w:bCs/>
          <w:szCs w:val="24"/>
        </w:rPr>
        <w:t xml:space="preserve">,                                                                               </w:t>
      </w:r>
    </w:p>
    <w:p w14:paraId="266587B2" w14:textId="4A775F25" w:rsidR="00015E68" w:rsidRPr="00B21E75" w:rsidRDefault="00015E68" w:rsidP="00015E68">
      <w:pPr>
        <w:spacing w:line="240" w:lineRule="auto"/>
        <w:ind w:firstLine="567"/>
        <w:rPr>
          <w:szCs w:val="24"/>
        </w:rPr>
      </w:pPr>
      <w:r w:rsidRPr="00B21E75">
        <w:rPr>
          <w:szCs w:val="24"/>
        </w:rPr>
        <w:t>где:</w:t>
      </w:r>
      <w:r w:rsidR="00104BBC" w:rsidRPr="00B21E75">
        <w:rPr>
          <w:szCs w:val="24"/>
        </w:rPr>
        <w:t xml:space="preserve"> </w:t>
      </w:r>
      <w:r w:rsidRPr="00B21E75">
        <w:rPr>
          <w:szCs w:val="24"/>
        </w:rPr>
        <w:t xml:space="preserve">  а = (</w:t>
      </w:r>
      <w:r w:rsidRPr="00B21E75">
        <w:rPr>
          <w:szCs w:val="24"/>
          <w:lang w:val="en-US"/>
        </w:rPr>
        <w:t>r</w:t>
      </w:r>
      <w:r w:rsidRPr="00B21E75">
        <w:rPr>
          <w:szCs w:val="24"/>
        </w:rPr>
        <w:t xml:space="preserve"> </w:t>
      </w:r>
      <w:r w:rsidRPr="00B21E75">
        <w:rPr>
          <w:bCs/>
          <w:szCs w:val="24"/>
        </w:rPr>
        <w:t>× Кз</w:t>
      </w:r>
      <w:r w:rsidRPr="00B21E75">
        <w:rPr>
          <w:bCs/>
          <w:szCs w:val="24"/>
          <w:vertAlign w:val="superscript"/>
          <w:lang w:val="en-US"/>
        </w:rPr>
        <w:t>max</w:t>
      </w:r>
      <w:r w:rsidRPr="00B21E75">
        <w:rPr>
          <w:szCs w:val="24"/>
        </w:rPr>
        <w:t>/100%) / (</w:t>
      </w:r>
      <w:r w:rsidRPr="00B21E75">
        <w:rPr>
          <w:szCs w:val="24"/>
          <w:lang w:val="en-US"/>
        </w:rPr>
        <w:t>h</w:t>
      </w:r>
      <w:r w:rsidRPr="00B21E75">
        <w:rPr>
          <w:szCs w:val="24"/>
        </w:rPr>
        <w:t xml:space="preserve"> </w:t>
      </w:r>
      <w:r w:rsidRPr="00B21E75">
        <w:rPr>
          <w:bCs/>
          <w:szCs w:val="24"/>
        </w:rPr>
        <w:t>×</w:t>
      </w:r>
      <w:r w:rsidRPr="00B21E75">
        <w:rPr>
          <w:szCs w:val="24"/>
        </w:rPr>
        <w:t xml:space="preserve"> Кп);</w:t>
      </w:r>
    </w:p>
    <w:p w14:paraId="20138810" w14:textId="0F8BACE5" w:rsidR="00015E68" w:rsidRPr="00B21E75" w:rsidRDefault="00B24A27" w:rsidP="00015E68">
      <w:pPr>
        <w:spacing w:line="240" w:lineRule="auto"/>
        <w:ind w:left="1134" w:firstLine="0"/>
        <w:rPr>
          <w:szCs w:val="24"/>
        </w:rPr>
      </w:pPr>
      <w:r w:rsidRPr="00B21E75">
        <w:rPr>
          <w:szCs w:val="24"/>
          <w:lang w:val="en-US"/>
        </w:rPr>
        <w:t>b</w:t>
      </w:r>
      <w:r w:rsidR="00015E68" w:rsidRPr="00B21E75">
        <w:rPr>
          <w:szCs w:val="24"/>
        </w:rPr>
        <w:t xml:space="preserve"> = -2 </w:t>
      </w:r>
      <w:r w:rsidR="00015E68" w:rsidRPr="00B21E75">
        <w:rPr>
          <w:bCs/>
          <w:szCs w:val="24"/>
        </w:rPr>
        <w:t>×</w:t>
      </w:r>
      <w:r w:rsidR="00015E68" w:rsidRPr="00B21E75">
        <w:rPr>
          <w:szCs w:val="24"/>
        </w:rPr>
        <w:t xml:space="preserve"> (1 + </w:t>
      </w:r>
      <w:r w:rsidR="00015E68" w:rsidRPr="00B21E75">
        <w:rPr>
          <w:szCs w:val="24"/>
          <w:lang w:val="en-US"/>
        </w:rPr>
        <w:t>r</w:t>
      </w:r>
      <w:r w:rsidR="00015E68" w:rsidRPr="00B21E75">
        <w:rPr>
          <w:szCs w:val="24"/>
        </w:rPr>
        <w:t>);</w:t>
      </w:r>
    </w:p>
    <w:p w14:paraId="2857A3D5" w14:textId="77777777" w:rsidR="00015E68" w:rsidRPr="00B21E75" w:rsidRDefault="00015E68" w:rsidP="00015E68">
      <w:pPr>
        <w:spacing w:line="240" w:lineRule="auto"/>
        <w:ind w:left="1134" w:firstLine="0"/>
        <w:rPr>
          <w:szCs w:val="24"/>
        </w:rPr>
      </w:pPr>
      <w:r w:rsidRPr="00B21E75">
        <w:rPr>
          <w:szCs w:val="24"/>
          <w:lang w:val="en-US"/>
        </w:rPr>
        <w:t>c</w:t>
      </w:r>
      <w:r w:rsidRPr="00B21E75">
        <w:rPr>
          <w:szCs w:val="24"/>
        </w:rPr>
        <w:t xml:space="preserve"> = 4 </w:t>
      </w:r>
      <w:r w:rsidRPr="00B21E75">
        <w:rPr>
          <w:bCs/>
          <w:szCs w:val="24"/>
        </w:rPr>
        <w:t xml:space="preserve">× </w:t>
      </w:r>
      <w:r w:rsidRPr="00B21E75">
        <w:rPr>
          <w:szCs w:val="24"/>
          <w:lang w:val="en-US"/>
        </w:rPr>
        <w:t>h</w:t>
      </w:r>
      <w:r w:rsidRPr="00B21E75">
        <w:rPr>
          <w:szCs w:val="24"/>
        </w:rPr>
        <w:t>;</w:t>
      </w:r>
    </w:p>
    <w:p w14:paraId="4534E9EF" w14:textId="77777777" w:rsidR="00015E68" w:rsidRPr="00B21E75" w:rsidRDefault="00015E68" w:rsidP="00015E68">
      <w:pPr>
        <w:spacing w:line="240" w:lineRule="auto"/>
        <w:ind w:left="1134" w:firstLine="0"/>
        <w:rPr>
          <w:szCs w:val="24"/>
        </w:rPr>
      </w:pPr>
      <w:r w:rsidRPr="00B21E75">
        <w:rPr>
          <w:bCs/>
          <w:szCs w:val="24"/>
        </w:rPr>
        <w:t>Кз</w:t>
      </w:r>
      <w:r w:rsidRPr="00B21E75">
        <w:rPr>
          <w:bCs/>
          <w:szCs w:val="24"/>
          <w:vertAlign w:val="superscript"/>
          <w:lang w:val="en-US"/>
        </w:rPr>
        <w:t>max</w:t>
      </w:r>
      <w:r w:rsidRPr="00B21E75">
        <w:rPr>
          <w:i/>
          <w:szCs w:val="24"/>
        </w:rPr>
        <w:t xml:space="preserve"> </w:t>
      </w:r>
      <w:r w:rsidRPr="00B21E75">
        <w:rPr>
          <w:szCs w:val="24"/>
        </w:rPr>
        <w:t>– максимальный коэффициент застройки квартала;</w:t>
      </w:r>
    </w:p>
    <w:p w14:paraId="19FF6193" w14:textId="77777777" w:rsidR="00015E68" w:rsidRPr="00B21E75" w:rsidRDefault="00015E68" w:rsidP="00015E68">
      <w:pPr>
        <w:spacing w:line="240" w:lineRule="auto"/>
        <w:ind w:left="1134" w:firstLine="0"/>
        <w:rPr>
          <w:szCs w:val="24"/>
        </w:rPr>
      </w:pPr>
      <w:r w:rsidRPr="00B21E75">
        <w:rPr>
          <w:szCs w:val="24"/>
          <w:lang w:val="en-US"/>
        </w:rPr>
        <w:t>h</w:t>
      </w:r>
      <w:r w:rsidRPr="00B21E75">
        <w:rPr>
          <w:szCs w:val="24"/>
        </w:rPr>
        <w:t xml:space="preserve"> </w:t>
      </w:r>
      <w:r w:rsidRPr="00B21E75">
        <w:rPr>
          <w:i/>
          <w:szCs w:val="24"/>
        </w:rPr>
        <w:t xml:space="preserve">– </w:t>
      </w:r>
      <w:r w:rsidRPr="00B21E75">
        <w:rPr>
          <w:szCs w:val="24"/>
        </w:rPr>
        <w:t>средняя ширина зданий в квартале (</w:t>
      </w:r>
      <w:r w:rsidRPr="00B21E75">
        <w:rPr>
          <w:szCs w:val="24"/>
          <w:lang w:val="en-US"/>
        </w:rPr>
        <w:t>h</w:t>
      </w:r>
      <w:r w:rsidRPr="00B21E75">
        <w:rPr>
          <w:szCs w:val="24"/>
        </w:rPr>
        <w:t>&lt; Х/2);</w:t>
      </w:r>
    </w:p>
    <w:p w14:paraId="754EFF85" w14:textId="77777777" w:rsidR="00015E68" w:rsidRPr="00B21E75" w:rsidRDefault="00015E68" w:rsidP="00015E68">
      <w:pPr>
        <w:spacing w:line="240" w:lineRule="auto"/>
        <w:ind w:left="1134" w:firstLine="0"/>
        <w:rPr>
          <w:szCs w:val="24"/>
        </w:rPr>
      </w:pPr>
      <w:r w:rsidRPr="00B21E75">
        <w:rPr>
          <w:szCs w:val="24"/>
        </w:rPr>
        <w:t>Кп</w:t>
      </w:r>
      <w:r w:rsidRPr="00B21E75">
        <w:rPr>
          <w:i/>
          <w:szCs w:val="24"/>
        </w:rPr>
        <w:t xml:space="preserve"> – </w:t>
      </w:r>
      <w:r w:rsidRPr="00B21E75">
        <w:rPr>
          <w:bCs/>
          <w:szCs w:val="24"/>
        </w:rPr>
        <w:t>коэффициент непрерывности</w:t>
      </w:r>
      <w:r w:rsidRPr="00B21E75">
        <w:rPr>
          <w:szCs w:val="24"/>
        </w:rPr>
        <w:t xml:space="preserve"> периметральной застройки.</w:t>
      </w:r>
    </w:p>
    <w:p w14:paraId="72AD7737" w14:textId="625C984C" w:rsidR="00015E68" w:rsidRPr="00B21E75" w:rsidRDefault="00642784" w:rsidP="00015E68">
      <w:pPr>
        <w:tabs>
          <w:tab w:val="center" w:pos="7950"/>
          <w:tab w:val="center" w:pos="8550"/>
          <w:tab w:val="center" w:pos="8625"/>
        </w:tabs>
        <w:spacing w:line="240" w:lineRule="auto"/>
        <w:ind w:right="23" w:firstLine="601"/>
        <w:rPr>
          <w:bCs/>
          <w:szCs w:val="24"/>
        </w:rPr>
      </w:pPr>
      <w:r w:rsidRPr="00B21E75">
        <w:rPr>
          <w:bCs/>
          <w:szCs w:val="24"/>
        </w:rPr>
        <w:t>1.2.</w:t>
      </w:r>
      <w:r w:rsidR="00015E68" w:rsidRPr="00B21E75">
        <w:rPr>
          <w:bCs/>
          <w:szCs w:val="24"/>
        </w:rPr>
        <w:t>1</w:t>
      </w:r>
      <w:r w:rsidR="00960C73" w:rsidRPr="00B21E75">
        <w:rPr>
          <w:bCs/>
          <w:szCs w:val="24"/>
        </w:rPr>
        <w:t>7</w:t>
      </w:r>
      <w:r w:rsidR="00015E68" w:rsidRPr="00B21E75">
        <w:rPr>
          <w:bCs/>
          <w:szCs w:val="24"/>
        </w:rPr>
        <w:t>. В случае дополнения периметральной компоновки зданий зданиями внутри периметра квартала формула расчета размера квартала, приведенная в п.</w:t>
      </w:r>
      <w:r w:rsidR="004B5C3C" w:rsidRPr="00B21E75">
        <w:rPr>
          <w:bCs/>
          <w:szCs w:val="24"/>
        </w:rPr>
        <w:t> </w:t>
      </w:r>
      <w:r w:rsidR="00015E68" w:rsidRPr="00B21E75">
        <w:rPr>
          <w:bCs/>
          <w:szCs w:val="24"/>
        </w:rPr>
        <w:t>2.1.1</w:t>
      </w:r>
      <w:r w:rsidR="00B24A27" w:rsidRPr="00B21E75">
        <w:rPr>
          <w:bCs/>
          <w:szCs w:val="24"/>
        </w:rPr>
        <w:t>6</w:t>
      </w:r>
      <w:r w:rsidR="00015E68" w:rsidRPr="00B21E75">
        <w:rPr>
          <w:bCs/>
          <w:szCs w:val="24"/>
        </w:rPr>
        <w:t xml:space="preserve">, не изменяется, а дополнительные здания учитываются коэффициентом непрерывности застройки </w:t>
      </w:r>
      <w:r w:rsidR="00015E68" w:rsidRPr="00B21E75">
        <w:rPr>
          <w:szCs w:val="24"/>
        </w:rPr>
        <w:t>Кп, который может стать больше 1.</w:t>
      </w:r>
      <w:r w:rsidR="00015E68" w:rsidRPr="00B21E75">
        <w:rPr>
          <w:bCs/>
          <w:szCs w:val="24"/>
        </w:rPr>
        <w:t xml:space="preserve"> </w:t>
      </w:r>
    </w:p>
    <w:p w14:paraId="03C37A63" w14:textId="3FD8EEA3" w:rsidR="00015E68" w:rsidRPr="00B21E75" w:rsidRDefault="00642784" w:rsidP="00104BBC">
      <w:pPr>
        <w:tabs>
          <w:tab w:val="center" w:pos="7950"/>
          <w:tab w:val="center" w:pos="8550"/>
          <w:tab w:val="center" w:pos="8625"/>
        </w:tabs>
        <w:spacing w:line="240" w:lineRule="auto"/>
        <w:ind w:right="23" w:firstLine="601"/>
        <w:rPr>
          <w:bCs/>
          <w:szCs w:val="24"/>
        </w:rPr>
      </w:pPr>
      <w:r w:rsidRPr="00B21E75">
        <w:rPr>
          <w:bCs/>
          <w:szCs w:val="24"/>
        </w:rPr>
        <w:t>1.2.</w:t>
      </w:r>
      <w:r w:rsidR="00015E68" w:rsidRPr="00B21E75">
        <w:rPr>
          <w:bCs/>
          <w:szCs w:val="24"/>
        </w:rPr>
        <w:t>1</w:t>
      </w:r>
      <w:r w:rsidR="00960C73" w:rsidRPr="00B21E75">
        <w:rPr>
          <w:bCs/>
          <w:szCs w:val="24"/>
        </w:rPr>
        <w:t>8</w:t>
      </w:r>
      <w:r w:rsidR="00015E68" w:rsidRPr="00B21E75">
        <w:rPr>
          <w:bCs/>
          <w:szCs w:val="24"/>
        </w:rPr>
        <w:t>. Существующие кварталы площадью более 3 га рекомендуется преобразовывать</w:t>
      </w:r>
      <w:r w:rsidR="00FF0871" w:rsidRPr="00B21E75">
        <w:rPr>
          <w:bCs/>
          <w:szCs w:val="24"/>
        </w:rPr>
        <w:t xml:space="preserve"> </w:t>
      </w:r>
      <w:r w:rsidR="00015E68" w:rsidRPr="00B21E75">
        <w:rPr>
          <w:bCs/>
          <w:szCs w:val="24"/>
        </w:rPr>
        <w:t>до меньших размеров посредством дополнительной прокладки проездов, пешеходных улиц и аллей.</w:t>
      </w:r>
    </w:p>
    <w:p w14:paraId="58C56F6F" w14:textId="77777777" w:rsidR="003E7AA9" w:rsidRPr="00B21E75" w:rsidRDefault="003E7AA9" w:rsidP="003E7AA9">
      <w:pPr>
        <w:tabs>
          <w:tab w:val="center" w:pos="7950"/>
          <w:tab w:val="center" w:pos="8550"/>
          <w:tab w:val="center" w:pos="8625"/>
        </w:tabs>
        <w:spacing w:line="240" w:lineRule="auto"/>
        <w:ind w:right="23" w:firstLine="601"/>
        <w:rPr>
          <w:bCs/>
          <w:szCs w:val="24"/>
        </w:rPr>
      </w:pPr>
      <w:bookmarkStart w:id="8" w:name="_Hlk194165194"/>
      <w:r w:rsidRPr="00B21E75">
        <w:rPr>
          <w:bCs/>
          <w:szCs w:val="24"/>
        </w:rPr>
        <w:t>1.2.19. Площадь квартир (без учета площадей балконов, лоджий, террас, холодных кладовых и приквартирных тамбуров) должна составлять не менее чем 28 м</w:t>
      </w:r>
      <w:r w:rsidRPr="00B21E75">
        <w:rPr>
          <w:bCs/>
          <w:szCs w:val="24"/>
          <w:vertAlign w:val="superscript"/>
        </w:rPr>
        <w:t>2</w:t>
      </w:r>
      <w:r w:rsidRPr="00B21E75">
        <w:rPr>
          <w:bCs/>
          <w:szCs w:val="24"/>
        </w:rPr>
        <w:t xml:space="preserve"> для однокомнатных квартир, включая квартиры, в которых жилая комната не отделена внутриквартирными перегородками от кухни, не менее чем 44 кв. м для двухкомнатных квартир.</w:t>
      </w:r>
    </w:p>
    <w:bookmarkEnd w:id="8"/>
    <w:p w14:paraId="21837C79" w14:textId="6A348FB1" w:rsidR="007C47FA" w:rsidRPr="00B21E75" w:rsidRDefault="000357AD" w:rsidP="00972987">
      <w:pPr>
        <w:tabs>
          <w:tab w:val="left" w:pos="3960"/>
          <w:tab w:val="center" w:pos="7950"/>
          <w:tab w:val="center" w:pos="9300"/>
        </w:tabs>
        <w:spacing w:before="120" w:after="120" w:line="240" w:lineRule="auto"/>
        <w:ind w:firstLine="0"/>
        <w:jc w:val="center"/>
        <w:outlineLvl w:val="1"/>
        <w:rPr>
          <w:b/>
          <w:bCs/>
          <w:szCs w:val="24"/>
        </w:rPr>
      </w:pPr>
      <w:r w:rsidRPr="00B21E75">
        <w:rPr>
          <w:b/>
          <w:szCs w:val="24"/>
        </w:rPr>
        <w:t>1</w:t>
      </w:r>
      <w:r w:rsidR="007C47FA" w:rsidRPr="00B21E75">
        <w:rPr>
          <w:b/>
          <w:szCs w:val="24"/>
        </w:rPr>
        <w:t>.</w:t>
      </w:r>
      <w:r w:rsidRPr="00B21E75">
        <w:rPr>
          <w:b/>
          <w:szCs w:val="24"/>
        </w:rPr>
        <w:t>3</w:t>
      </w:r>
      <w:r w:rsidR="007C47FA" w:rsidRPr="00B21E75">
        <w:rPr>
          <w:b/>
          <w:szCs w:val="24"/>
        </w:rPr>
        <w:t>. </w:t>
      </w:r>
      <w:r w:rsidR="00FC498B" w:rsidRPr="00B21E75">
        <w:rPr>
          <w:b/>
          <w:bCs/>
          <w:szCs w:val="24"/>
        </w:rPr>
        <w:t>Расчетные показатели обеспеченности территорией для размещения объектов местного значения в границах элементов планировочных структур населенного пункта</w:t>
      </w:r>
      <w:r w:rsidR="007C47FA" w:rsidRPr="00B21E75">
        <w:rPr>
          <w:b/>
          <w:bCs/>
          <w:szCs w:val="24"/>
        </w:rPr>
        <w:t xml:space="preserve"> </w:t>
      </w:r>
    </w:p>
    <w:p w14:paraId="4C4AEB3F" w14:textId="10FC84E8" w:rsidR="007C47FA" w:rsidRPr="00B21E75" w:rsidRDefault="00642784" w:rsidP="007139DF">
      <w:pPr>
        <w:spacing w:line="240" w:lineRule="auto"/>
        <w:ind w:right="-51" w:firstLine="600"/>
        <w:rPr>
          <w:bCs/>
          <w:szCs w:val="24"/>
        </w:rPr>
      </w:pPr>
      <w:r w:rsidRPr="00B21E75">
        <w:rPr>
          <w:bCs/>
          <w:szCs w:val="24"/>
        </w:rPr>
        <w:t>1</w:t>
      </w:r>
      <w:r w:rsidR="007C47FA" w:rsidRPr="00B21E75">
        <w:rPr>
          <w:bCs/>
          <w:szCs w:val="24"/>
        </w:rPr>
        <w:t>.</w:t>
      </w:r>
      <w:r w:rsidRPr="00B21E75">
        <w:rPr>
          <w:bCs/>
          <w:szCs w:val="24"/>
        </w:rPr>
        <w:t>3</w:t>
      </w:r>
      <w:r w:rsidR="007C47FA" w:rsidRPr="00B21E75">
        <w:rPr>
          <w:bCs/>
          <w:szCs w:val="24"/>
        </w:rPr>
        <w:t xml:space="preserve">.1. Виды и примерный состав объектов социального и коммунально-бытового назначения </w:t>
      </w:r>
      <w:r w:rsidR="007C47FA" w:rsidRPr="00B21E75">
        <w:rPr>
          <w:szCs w:val="24"/>
        </w:rPr>
        <w:t>в границах жилого квартала</w:t>
      </w:r>
      <w:r w:rsidR="00786C9D" w:rsidRPr="00B21E75">
        <w:rPr>
          <w:szCs w:val="24"/>
        </w:rPr>
        <w:t>,</w:t>
      </w:r>
      <w:r w:rsidR="007C47FA" w:rsidRPr="00B21E75">
        <w:rPr>
          <w:szCs w:val="24"/>
        </w:rPr>
        <w:t xml:space="preserve"> </w:t>
      </w:r>
      <w:r w:rsidR="00786C9D" w:rsidRPr="00B21E75">
        <w:rPr>
          <w:szCs w:val="24"/>
        </w:rPr>
        <w:t xml:space="preserve">жилого район </w:t>
      </w:r>
      <w:r w:rsidR="007C47FA" w:rsidRPr="00B21E75">
        <w:rPr>
          <w:szCs w:val="24"/>
        </w:rPr>
        <w:t xml:space="preserve">и </w:t>
      </w:r>
      <w:r w:rsidR="00BE6633" w:rsidRPr="00B21E75">
        <w:rPr>
          <w:szCs w:val="24"/>
        </w:rPr>
        <w:t>населенного пункта</w:t>
      </w:r>
      <w:r w:rsidR="007C47FA" w:rsidRPr="00B21E75">
        <w:rPr>
          <w:szCs w:val="24"/>
        </w:rPr>
        <w:t xml:space="preserve"> приведен в таблице </w:t>
      </w:r>
      <w:r w:rsidR="005A6CE3" w:rsidRPr="00B21E75">
        <w:rPr>
          <w:szCs w:val="24"/>
        </w:rPr>
        <w:t>3</w:t>
      </w:r>
      <w:r w:rsidR="007C47FA" w:rsidRPr="00B21E75">
        <w:rPr>
          <w:bCs/>
          <w:szCs w:val="24"/>
        </w:rPr>
        <w:t>.</w:t>
      </w:r>
    </w:p>
    <w:p w14:paraId="712FC00D" w14:textId="07778C51" w:rsidR="007A021B" w:rsidRPr="00B21E75" w:rsidRDefault="00642784" w:rsidP="00F27B14">
      <w:pPr>
        <w:spacing w:line="240" w:lineRule="auto"/>
        <w:ind w:firstLine="567"/>
        <w:textAlignment w:val="baseline"/>
        <w:rPr>
          <w:szCs w:val="24"/>
        </w:rPr>
      </w:pPr>
      <w:r w:rsidRPr="00B21E75">
        <w:rPr>
          <w:bCs/>
          <w:szCs w:val="24"/>
        </w:rPr>
        <w:t>1.3.</w:t>
      </w:r>
      <w:r w:rsidR="007A021B" w:rsidRPr="00B21E75">
        <w:rPr>
          <w:szCs w:val="24"/>
        </w:rPr>
        <w:t xml:space="preserve">2. При расчете минимально необходимой площади территории для размещения объектов местного значения в границах жилого квартала, жилого района и населенного пункта применяется показатель – минимальный уровень обеспеченности населения площадью </w:t>
      </w:r>
      <w:r w:rsidR="007A021B" w:rsidRPr="00B21E75">
        <w:rPr>
          <w:szCs w:val="24"/>
        </w:rPr>
        <w:lastRenderedPageBreak/>
        <w:t xml:space="preserve">территории для размещения объектов в расчете на одного человека (жителя). При этом количество жителей </w:t>
      </w:r>
      <w:r w:rsidR="00952544" w:rsidRPr="00B21E75">
        <w:rPr>
          <w:szCs w:val="24"/>
        </w:rPr>
        <w:t>(ра</w:t>
      </w:r>
      <w:r w:rsidR="00315369" w:rsidRPr="00B21E75">
        <w:rPr>
          <w:szCs w:val="24"/>
        </w:rPr>
        <w:t>с</w:t>
      </w:r>
      <w:r w:rsidR="00952544" w:rsidRPr="00B21E75">
        <w:rPr>
          <w:szCs w:val="24"/>
        </w:rPr>
        <w:t>чет</w:t>
      </w:r>
      <w:r w:rsidR="009E459E" w:rsidRPr="00B21E75">
        <w:rPr>
          <w:szCs w:val="24"/>
        </w:rPr>
        <w:t>н</w:t>
      </w:r>
      <w:r w:rsidR="00952544" w:rsidRPr="00B21E75">
        <w:rPr>
          <w:szCs w:val="24"/>
        </w:rPr>
        <w:t xml:space="preserve">ое население) многоквартирной жилой застройки </w:t>
      </w:r>
      <w:r w:rsidR="007A021B" w:rsidRPr="00B21E75">
        <w:rPr>
          <w:szCs w:val="24"/>
        </w:rPr>
        <w:t xml:space="preserve">определяется как суммарная поэтажная площадь </w:t>
      </w:r>
      <w:r w:rsidR="00952544" w:rsidRPr="00B21E75">
        <w:rPr>
          <w:szCs w:val="24"/>
        </w:rPr>
        <w:t>квартир</w:t>
      </w:r>
      <w:r w:rsidR="007A021B" w:rsidRPr="00B21E75">
        <w:rPr>
          <w:szCs w:val="24"/>
        </w:rPr>
        <w:t xml:space="preserve">, деленная </w:t>
      </w:r>
      <w:r w:rsidR="00952544" w:rsidRPr="00B21E75">
        <w:rPr>
          <w:szCs w:val="24"/>
        </w:rPr>
        <w:t>на 28 м</w:t>
      </w:r>
      <w:r w:rsidR="00952544" w:rsidRPr="00B21E75">
        <w:rPr>
          <w:szCs w:val="24"/>
          <w:vertAlign w:val="superscript"/>
        </w:rPr>
        <w:t>2</w:t>
      </w:r>
      <w:r w:rsidR="00952544" w:rsidRPr="00B21E75">
        <w:rPr>
          <w:szCs w:val="24"/>
        </w:rPr>
        <w:t>/чел., а население апартаментов с возможностью длительного проживания определяется как общая площадь номерного фонда, деленная на 28 м</w:t>
      </w:r>
      <w:r w:rsidR="00952544" w:rsidRPr="00B21E75">
        <w:rPr>
          <w:szCs w:val="24"/>
          <w:vertAlign w:val="superscript"/>
        </w:rPr>
        <w:t>2</w:t>
      </w:r>
      <w:r w:rsidR="00952544" w:rsidRPr="00B21E75">
        <w:rPr>
          <w:szCs w:val="24"/>
        </w:rPr>
        <w:t>/чел.</w:t>
      </w:r>
    </w:p>
    <w:p w14:paraId="4FE7AFB4" w14:textId="78910D38" w:rsidR="0006078F" w:rsidRPr="00B21E75" w:rsidRDefault="0006078F" w:rsidP="00F27B14">
      <w:pPr>
        <w:spacing w:line="240" w:lineRule="auto"/>
        <w:ind w:firstLine="567"/>
        <w:textAlignment w:val="baseline"/>
        <w:rPr>
          <w:szCs w:val="24"/>
        </w:rPr>
      </w:pPr>
      <w:r w:rsidRPr="00B21E75">
        <w:rPr>
          <w:szCs w:val="24"/>
        </w:rPr>
        <w:t xml:space="preserve">В расчетах для сельского населенного пункта допускается учитывать недостающие объекты, расположенные за границей населенного пункта в границах </w:t>
      </w:r>
      <w:r w:rsidR="007500C8" w:rsidRPr="00B21E75">
        <w:rPr>
          <w:szCs w:val="24"/>
        </w:rPr>
        <w:t>муниципального</w:t>
      </w:r>
      <w:r w:rsidRPr="00B21E75">
        <w:rPr>
          <w:szCs w:val="24"/>
        </w:rPr>
        <w:t xml:space="preserve"> округа.</w:t>
      </w:r>
    </w:p>
    <w:p w14:paraId="35F569BD" w14:textId="51EA534E" w:rsidR="002F4BD2" w:rsidRPr="00B21E75" w:rsidRDefault="00642784" w:rsidP="002F4BD2">
      <w:pPr>
        <w:spacing w:line="240" w:lineRule="auto"/>
        <w:ind w:firstLine="480"/>
        <w:textAlignment w:val="baseline"/>
        <w:rPr>
          <w:szCs w:val="24"/>
        </w:rPr>
      </w:pPr>
      <w:r w:rsidRPr="00B21E75">
        <w:rPr>
          <w:bCs/>
          <w:szCs w:val="24"/>
        </w:rPr>
        <w:t>1.3.</w:t>
      </w:r>
      <w:r w:rsidR="00261F61" w:rsidRPr="00B21E75">
        <w:rPr>
          <w:szCs w:val="24"/>
        </w:rPr>
        <w:t>3. </w:t>
      </w:r>
      <w:bookmarkStart w:id="9" w:name="_Hlk115189232"/>
      <w:r w:rsidR="002F4BD2" w:rsidRPr="00B21E75">
        <w:rPr>
          <w:szCs w:val="24"/>
        </w:rPr>
        <w:t>При реализации договоров комплексного развития территорий жилой застройки, договоров о развитии застроенных территорий, если переселение осуществляется в границах территории комплексного развития, определенной указанными договорами, потребность в территориях для нормируемого (обязательного) комплекса объектов благоустройства и элементов благоустройства территорий многоквартирных домов, открытых спортивных плоскостных сооружений (включая спортивные площадки) и местах хранения автотранспорта определяется на численность расчетного населения, а потребность в социальных объектах, в т.ч. образования, здравоохранения, рабочих местах, - только на прибывающее население.</w:t>
      </w:r>
    </w:p>
    <w:p w14:paraId="22E64A3C" w14:textId="377469EE" w:rsidR="002F4BD2" w:rsidRPr="00B21E75" w:rsidRDefault="002F4BD2" w:rsidP="002F4BD2">
      <w:pPr>
        <w:spacing w:line="240" w:lineRule="auto"/>
        <w:ind w:firstLine="480"/>
        <w:textAlignment w:val="baseline"/>
        <w:rPr>
          <w:szCs w:val="24"/>
        </w:rPr>
      </w:pPr>
      <w:r w:rsidRPr="00B21E75">
        <w:rPr>
          <w:szCs w:val="24"/>
        </w:rPr>
        <w:t>Расчет прибывающего населения осуществляется по формуле:</w:t>
      </w:r>
    </w:p>
    <w:p w14:paraId="77BA99B7" w14:textId="39C4E74D" w:rsidR="002F4BD2" w:rsidRPr="00B21E75" w:rsidRDefault="002F4BD2" w:rsidP="002F4BD2">
      <w:pPr>
        <w:spacing w:line="240" w:lineRule="auto"/>
        <w:ind w:firstLine="480"/>
        <w:textAlignment w:val="baseline"/>
        <w:rPr>
          <w:szCs w:val="24"/>
        </w:rPr>
      </w:pPr>
      <w:r w:rsidRPr="00B21E75">
        <w:rPr>
          <w:szCs w:val="24"/>
        </w:rPr>
        <w:t>Прибывающее население = (Sкв. строящихся - Sкв. сносимых</w:t>
      </w:r>
      <w:r w:rsidRPr="00B21E75">
        <w:rPr>
          <w:color w:val="000000" w:themeColor="text1"/>
          <w:sz w:val="28"/>
          <w:szCs w:val="28"/>
        </w:rPr>
        <w:t>×</w:t>
      </w:r>
      <w:r w:rsidRPr="00B21E75">
        <w:rPr>
          <w:szCs w:val="24"/>
        </w:rPr>
        <w:t xml:space="preserve"> 1,3)/28, где:</w:t>
      </w:r>
    </w:p>
    <w:p w14:paraId="4CA7EAFB" w14:textId="7E78CBF7" w:rsidR="002F4BD2" w:rsidRPr="00B21E75" w:rsidRDefault="002F4BD2" w:rsidP="002F4BD2">
      <w:pPr>
        <w:spacing w:line="240" w:lineRule="auto"/>
        <w:ind w:firstLine="480"/>
        <w:textAlignment w:val="baseline"/>
        <w:rPr>
          <w:szCs w:val="24"/>
        </w:rPr>
      </w:pPr>
      <w:r w:rsidRPr="00B21E75">
        <w:rPr>
          <w:szCs w:val="24"/>
        </w:rPr>
        <w:t>Sкв. строящихся - сумма площадей квартир планируемых жилых домов;</w:t>
      </w:r>
    </w:p>
    <w:p w14:paraId="60EE6F6E" w14:textId="7B35C1F5" w:rsidR="002F4BD2" w:rsidRPr="00B21E75" w:rsidRDefault="002F4BD2" w:rsidP="002F4BD2">
      <w:pPr>
        <w:spacing w:line="240" w:lineRule="auto"/>
        <w:ind w:firstLine="480"/>
        <w:textAlignment w:val="baseline"/>
        <w:rPr>
          <w:szCs w:val="24"/>
        </w:rPr>
      </w:pPr>
      <w:r w:rsidRPr="00B21E75">
        <w:rPr>
          <w:szCs w:val="24"/>
        </w:rPr>
        <w:t>Sкв. сносимых - сумма площадей квартир в жилых домах, подлежащих сносу и расселению;</w:t>
      </w:r>
    </w:p>
    <w:p w14:paraId="16ADA3B3" w14:textId="77777777" w:rsidR="002F4BD2" w:rsidRPr="00B21E75" w:rsidRDefault="002F4BD2" w:rsidP="002F4BD2">
      <w:pPr>
        <w:spacing w:line="240" w:lineRule="auto"/>
        <w:ind w:firstLine="480"/>
        <w:textAlignment w:val="baseline"/>
        <w:rPr>
          <w:szCs w:val="24"/>
        </w:rPr>
      </w:pPr>
      <w:r w:rsidRPr="00B21E75">
        <w:rPr>
          <w:szCs w:val="24"/>
        </w:rPr>
        <w:t>1,3 - повышающий коэффициент;</w:t>
      </w:r>
    </w:p>
    <w:p w14:paraId="064C6556" w14:textId="1E7F5A08" w:rsidR="00261F61" w:rsidRPr="00B21E75" w:rsidRDefault="002F4BD2" w:rsidP="002F4BD2">
      <w:pPr>
        <w:spacing w:line="240" w:lineRule="auto"/>
        <w:ind w:firstLine="480"/>
        <w:textAlignment w:val="baseline"/>
        <w:rPr>
          <w:szCs w:val="24"/>
        </w:rPr>
      </w:pPr>
      <w:r w:rsidRPr="00B21E75">
        <w:rPr>
          <w:szCs w:val="24"/>
        </w:rPr>
        <w:t>28 м</w:t>
      </w:r>
      <w:r w:rsidRPr="00B21E75">
        <w:rPr>
          <w:szCs w:val="24"/>
          <w:vertAlign w:val="superscript"/>
        </w:rPr>
        <w:t>2</w:t>
      </w:r>
      <w:r w:rsidRPr="00B21E75">
        <w:rPr>
          <w:szCs w:val="24"/>
        </w:rPr>
        <w:t xml:space="preserve"> - норма обеспеченности жильем одного человека</w:t>
      </w:r>
      <w:bookmarkEnd w:id="9"/>
      <w:r w:rsidRPr="00B21E75">
        <w:rPr>
          <w:szCs w:val="24"/>
        </w:rPr>
        <w:t>.</w:t>
      </w:r>
    </w:p>
    <w:p w14:paraId="3BD838A8" w14:textId="3641DE1F" w:rsidR="003E14E2" w:rsidRPr="00B21E75" w:rsidRDefault="00642784" w:rsidP="00F27B14">
      <w:pPr>
        <w:spacing w:line="240" w:lineRule="auto"/>
        <w:ind w:right="-51" w:firstLine="600"/>
        <w:rPr>
          <w:bCs/>
          <w:szCs w:val="24"/>
        </w:rPr>
      </w:pPr>
      <w:r w:rsidRPr="00B21E75">
        <w:rPr>
          <w:bCs/>
          <w:szCs w:val="24"/>
        </w:rPr>
        <w:t>1.3.</w:t>
      </w:r>
      <w:r w:rsidR="00261F61" w:rsidRPr="00B21E75">
        <w:rPr>
          <w:bCs/>
          <w:szCs w:val="24"/>
        </w:rPr>
        <w:t>4</w:t>
      </w:r>
      <w:r w:rsidR="003E14E2" w:rsidRPr="00B21E75">
        <w:rPr>
          <w:bCs/>
          <w:szCs w:val="24"/>
        </w:rPr>
        <w:t>. </w:t>
      </w:r>
      <w:r w:rsidR="00003C87" w:rsidRPr="00B21E75">
        <w:rPr>
          <w:szCs w:val="24"/>
        </w:rPr>
        <w:t>Минимальный уровень обеспеченности населения площадью территории</w:t>
      </w:r>
      <w:r w:rsidR="003E14E2" w:rsidRPr="00B21E75">
        <w:rPr>
          <w:bCs/>
          <w:szCs w:val="24"/>
        </w:rPr>
        <w:t xml:space="preserve"> для размещения объектов </w:t>
      </w:r>
      <w:r w:rsidR="000474B7" w:rsidRPr="00B21E75">
        <w:rPr>
          <w:bCs/>
          <w:szCs w:val="24"/>
        </w:rPr>
        <w:t>в поселке</w:t>
      </w:r>
      <w:r w:rsidR="00AC2542" w:rsidRPr="00B21E75">
        <w:rPr>
          <w:rFonts w:ascii="Arial" w:hAnsi="Arial" w:cs="Arial"/>
          <w:color w:val="212121"/>
          <w:sz w:val="23"/>
          <w:szCs w:val="23"/>
        </w:rPr>
        <w:t xml:space="preserve"> </w:t>
      </w:r>
      <w:r w:rsidR="00693684" w:rsidRPr="00B21E75">
        <w:rPr>
          <w:bCs/>
          <w:szCs w:val="24"/>
        </w:rPr>
        <w:t>городского типа</w:t>
      </w:r>
      <w:r w:rsidR="00693684" w:rsidRPr="00B21E75">
        <w:rPr>
          <w:szCs w:val="24"/>
        </w:rPr>
        <w:t xml:space="preserve"> </w:t>
      </w:r>
      <w:r w:rsidR="000474B7" w:rsidRPr="00B21E75">
        <w:rPr>
          <w:szCs w:val="24"/>
        </w:rPr>
        <w:t>Лотошино</w:t>
      </w:r>
      <w:r w:rsidR="00AC2542" w:rsidRPr="00B21E75">
        <w:rPr>
          <w:szCs w:val="24"/>
        </w:rPr>
        <w:t xml:space="preserve"> </w:t>
      </w:r>
      <w:r w:rsidR="00666D4E" w:rsidRPr="00B21E75">
        <w:rPr>
          <w:szCs w:val="24"/>
        </w:rPr>
        <w:t xml:space="preserve">приведены </w:t>
      </w:r>
      <w:r w:rsidR="00AC2542" w:rsidRPr="00B21E75">
        <w:rPr>
          <w:szCs w:val="24"/>
        </w:rPr>
        <w:t>в</w:t>
      </w:r>
      <w:r w:rsidR="00AC2542" w:rsidRPr="00B21E75">
        <w:rPr>
          <w:bCs/>
          <w:szCs w:val="24"/>
        </w:rPr>
        <w:t xml:space="preserve"> таблице 4, </w:t>
      </w:r>
      <w:r w:rsidR="003E14E2" w:rsidRPr="00B21E75">
        <w:rPr>
          <w:bCs/>
          <w:szCs w:val="24"/>
        </w:rPr>
        <w:t xml:space="preserve">в сельских населенных пунктах </w:t>
      </w:r>
      <w:r w:rsidR="00D74246" w:rsidRPr="00B21E75">
        <w:rPr>
          <w:bCs/>
          <w:szCs w:val="24"/>
        </w:rPr>
        <w:t xml:space="preserve">приведены </w:t>
      </w:r>
      <w:r w:rsidR="003E14E2" w:rsidRPr="00B21E75">
        <w:rPr>
          <w:bCs/>
          <w:szCs w:val="24"/>
        </w:rPr>
        <w:t>в таблиц</w:t>
      </w:r>
      <w:r w:rsidR="00355CB3" w:rsidRPr="00B21E75">
        <w:rPr>
          <w:bCs/>
          <w:szCs w:val="24"/>
        </w:rPr>
        <w:t>е</w:t>
      </w:r>
      <w:r w:rsidR="003E14E2" w:rsidRPr="00B21E75">
        <w:rPr>
          <w:bCs/>
          <w:szCs w:val="24"/>
        </w:rPr>
        <w:t xml:space="preserve"> </w:t>
      </w:r>
      <w:r w:rsidR="003F5A9B" w:rsidRPr="00B21E75">
        <w:rPr>
          <w:bCs/>
          <w:szCs w:val="24"/>
        </w:rPr>
        <w:t>5</w:t>
      </w:r>
      <w:r w:rsidR="003E14E2" w:rsidRPr="00B21E75">
        <w:rPr>
          <w:bCs/>
          <w:szCs w:val="24"/>
        </w:rPr>
        <w:t>.</w:t>
      </w:r>
    </w:p>
    <w:p w14:paraId="5C2C4987" w14:textId="64BF84CC" w:rsidR="00D449B9" w:rsidRPr="00B21E75" w:rsidRDefault="00D449B9" w:rsidP="00F27B14">
      <w:pPr>
        <w:spacing w:line="240" w:lineRule="auto"/>
        <w:ind w:firstLine="567"/>
        <w:textAlignment w:val="baseline"/>
        <w:rPr>
          <w:bCs/>
          <w:szCs w:val="24"/>
        </w:rPr>
      </w:pPr>
      <w:r w:rsidRPr="00B21E75">
        <w:rPr>
          <w:bCs/>
          <w:szCs w:val="24"/>
        </w:rPr>
        <w:t xml:space="preserve">Минимальный уровень обеспеченности населения площадью территории для размещения объектов в кластерах ИЖС </w:t>
      </w:r>
      <w:r w:rsidR="002838A0" w:rsidRPr="00B21E75">
        <w:rPr>
          <w:bCs/>
          <w:szCs w:val="24"/>
        </w:rPr>
        <w:t xml:space="preserve">и </w:t>
      </w:r>
      <w:r w:rsidR="002838A0" w:rsidRPr="00B21E75">
        <w:rPr>
          <w:szCs w:val="24"/>
        </w:rPr>
        <w:t>МЖС</w:t>
      </w:r>
      <w:r w:rsidR="002838A0" w:rsidRPr="00B21E75">
        <w:rPr>
          <w:bCs/>
          <w:szCs w:val="24"/>
        </w:rPr>
        <w:t xml:space="preserve"> </w:t>
      </w:r>
      <w:r w:rsidRPr="00B21E75">
        <w:rPr>
          <w:bCs/>
          <w:szCs w:val="24"/>
        </w:rPr>
        <w:t>принимается по расчетным показателям, приведенным для сельских населенных пунктов в таблице 5.</w:t>
      </w:r>
    </w:p>
    <w:p w14:paraId="6197171D" w14:textId="66197447" w:rsidR="00315369" w:rsidRPr="00B21E75" w:rsidRDefault="00315369" w:rsidP="00B83A7D">
      <w:pPr>
        <w:spacing w:line="240" w:lineRule="auto"/>
        <w:ind w:firstLine="567"/>
        <w:textAlignment w:val="baseline"/>
        <w:rPr>
          <w:bCs/>
          <w:szCs w:val="24"/>
        </w:rPr>
      </w:pPr>
      <w:r w:rsidRPr="00B21E75">
        <w:rPr>
          <w:bCs/>
          <w:szCs w:val="24"/>
        </w:rPr>
        <w:t>В случаях если средняя этажность жилых домов превышает предельное значение, предусмотренное в таблиц</w:t>
      </w:r>
      <w:r w:rsidR="00116DF9" w:rsidRPr="00B21E75">
        <w:rPr>
          <w:bCs/>
          <w:szCs w:val="24"/>
        </w:rPr>
        <w:t>ах</w:t>
      </w:r>
      <w:r w:rsidRPr="00B21E75">
        <w:rPr>
          <w:bCs/>
          <w:szCs w:val="24"/>
        </w:rPr>
        <w:t xml:space="preserve"> </w:t>
      </w:r>
      <w:bookmarkStart w:id="10" w:name="_Hlk203997960"/>
      <w:r w:rsidRPr="00B21E75">
        <w:rPr>
          <w:bCs/>
          <w:szCs w:val="24"/>
        </w:rPr>
        <w:t>4</w:t>
      </w:r>
      <w:r w:rsidR="00116DF9" w:rsidRPr="00B21E75">
        <w:rPr>
          <w:bCs/>
          <w:szCs w:val="24"/>
        </w:rPr>
        <w:t xml:space="preserve"> - 5</w:t>
      </w:r>
      <w:r w:rsidRPr="00B21E75">
        <w:rPr>
          <w:bCs/>
          <w:szCs w:val="24"/>
        </w:rPr>
        <w:t xml:space="preserve"> </w:t>
      </w:r>
      <w:bookmarkEnd w:id="10"/>
      <w:r w:rsidRPr="00B21E75">
        <w:rPr>
          <w:bCs/>
          <w:szCs w:val="24"/>
        </w:rPr>
        <w:t xml:space="preserve">расчетные показатели потребности в </w:t>
      </w:r>
      <w:r w:rsidR="00CF7DD8" w:rsidRPr="00B21E75">
        <w:rPr>
          <w:bCs/>
          <w:szCs w:val="24"/>
        </w:rPr>
        <w:t>т</w:t>
      </w:r>
      <w:r w:rsidRPr="00B21E75">
        <w:rPr>
          <w:bCs/>
          <w:szCs w:val="24"/>
        </w:rPr>
        <w:t>ерритори</w:t>
      </w:r>
      <w:r w:rsidR="00CF7DD8" w:rsidRPr="00B21E75">
        <w:rPr>
          <w:bCs/>
          <w:szCs w:val="24"/>
        </w:rPr>
        <w:t>и</w:t>
      </w:r>
      <w:r w:rsidRPr="00B21E75">
        <w:rPr>
          <w:bCs/>
          <w:szCs w:val="24"/>
        </w:rPr>
        <w:t xml:space="preserve"> определяются методом линейной экстраполяции. В этом случае не допускается снижение расчетных показателей потребности в территориях различного назначения более чем на 15%.</w:t>
      </w:r>
    </w:p>
    <w:p w14:paraId="0D090A3B" w14:textId="2663B35F" w:rsidR="00DE76EE" w:rsidRPr="00B21E75" w:rsidRDefault="00642784" w:rsidP="00DE76EE">
      <w:pPr>
        <w:spacing w:line="240" w:lineRule="auto"/>
        <w:ind w:right="-51" w:firstLine="601"/>
        <w:rPr>
          <w:bCs/>
          <w:szCs w:val="24"/>
        </w:rPr>
      </w:pPr>
      <w:r w:rsidRPr="00B21E75">
        <w:rPr>
          <w:bCs/>
          <w:szCs w:val="24"/>
        </w:rPr>
        <w:t>1.3.</w:t>
      </w:r>
      <w:r w:rsidR="00261F61" w:rsidRPr="00B21E75">
        <w:rPr>
          <w:bCs/>
          <w:szCs w:val="24"/>
        </w:rPr>
        <w:t>5</w:t>
      </w:r>
      <w:r w:rsidR="003E14E2" w:rsidRPr="00B21E75">
        <w:rPr>
          <w:bCs/>
          <w:szCs w:val="24"/>
        </w:rPr>
        <w:t>. </w:t>
      </w:r>
      <w:r w:rsidR="00DE76EE" w:rsidRPr="00B21E75">
        <w:rPr>
          <w:bCs/>
          <w:szCs w:val="24"/>
        </w:rPr>
        <w:t>В таблиц</w:t>
      </w:r>
      <w:r w:rsidR="00905F13" w:rsidRPr="00B21E75">
        <w:rPr>
          <w:bCs/>
          <w:szCs w:val="24"/>
        </w:rPr>
        <w:t>е</w:t>
      </w:r>
      <w:r w:rsidR="00DE76EE" w:rsidRPr="00B21E75">
        <w:rPr>
          <w:bCs/>
          <w:szCs w:val="24"/>
        </w:rPr>
        <w:t xml:space="preserve"> 4</w:t>
      </w:r>
      <w:r w:rsidR="002E775B" w:rsidRPr="00B21E75">
        <w:rPr>
          <w:bCs/>
          <w:szCs w:val="24"/>
        </w:rPr>
        <w:t xml:space="preserve"> </w:t>
      </w:r>
      <w:r w:rsidR="00DE76EE" w:rsidRPr="00B21E75">
        <w:rPr>
          <w:szCs w:val="24"/>
        </w:rPr>
        <w:t>минимальный уровень обеспеченности населения площадью территории</w:t>
      </w:r>
      <w:r w:rsidR="00DE76EE" w:rsidRPr="00B21E75">
        <w:rPr>
          <w:bCs/>
          <w:szCs w:val="24"/>
        </w:rPr>
        <w:t xml:space="preserve"> для размещения объектов в границах квартала приведена в графе «в границах жилого квартала со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графе «дополнительно в границах жилого района со средней этажностью жилых домов»; в границах </w:t>
      </w:r>
      <w:r w:rsidR="00FD6325" w:rsidRPr="00B21E75">
        <w:rPr>
          <w:bCs/>
          <w:szCs w:val="24"/>
        </w:rPr>
        <w:t>поселка</w:t>
      </w:r>
      <w:r w:rsidR="00FD6325" w:rsidRPr="00B21E75">
        <w:rPr>
          <w:rFonts w:ascii="Arial" w:hAnsi="Arial" w:cs="Arial"/>
          <w:color w:val="212121"/>
          <w:sz w:val="23"/>
          <w:szCs w:val="23"/>
        </w:rPr>
        <w:t xml:space="preserve"> </w:t>
      </w:r>
      <w:r w:rsidR="00FD6325" w:rsidRPr="00B21E75">
        <w:rPr>
          <w:bCs/>
          <w:szCs w:val="24"/>
        </w:rPr>
        <w:t>городского типа</w:t>
      </w:r>
      <w:r w:rsidR="00DE76EE" w:rsidRPr="00B21E75">
        <w:rPr>
          <w:bCs/>
          <w:szCs w:val="24"/>
        </w:rPr>
        <w:t xml:space="preserve">  определяется как сумма площади в жилом районе и дополнительной площади в </w:t>
      </w:r>
      <w:r w:rsidR="00A75EE9" w:rsidRPr="00B21E75">
        <w:rPr>
          <w:bCs/>
          <w:szCs w:val="24"/>
        </w:rPr>
        <w:t>поселке</w:t>
      </w:r>
      <w:r w:rsidR="00A75EE9" w:rsidRPr="00B21E75">
        <w:rPr>
          <w:rFonts w:ascii="Arial" w:hAnsi="Arial" w:cs="Arial"/>
          <w:color w:val="212121"/>
          <w:sz w:val="23"/>
          <w:szCs w:val="23"/>
        </w:rPr>
        <w:t xml:space="preserve"> </w:t>
      </w:r>
      <w:r w:rsidR="00A75EE9" w:rsidRPr="00B21E75">
        <w:rPr>
          <w:bCs/>
          <w:szCs w:val="24"/>
        </w:rPr>
        <w:t>городского типа</w:t>
      </w:r>
      <w:r w:rsidR="00DE76EE" w:rsidRPr="00B21E75">
        <w:rPr>
          <w:bCs/>
          <w:szCs w:val="24"/>
        </w:rPr>
        <w:t xml:space="preserve">, приведенной в графе «дополнительно в границах </w:t>
      </w:r>
      <w:r w:rsidR="00FD6325" w:rsidRPr="00B21E75">
        <w:rPr>
          <w:bCs/>
          <w:szCs w:val="24"/>
        </w:rPr>
        <w:t>поселка</w:t>
      </w:r>
      <w:r w:rsidR="00FD6325" w:rsidRPr="00B21E75">
        <w:rPr>
          <w:rFonts w:ascii="Arial" w:hAnsi="Arial" w:cs="Arial"/>
          <w:color w:val="212121"/>
          <w:sz w:val="23"/>
          <w:szCs w:val="23"/>
        </w:rPr>
        <w:t xml:space="preserve"> </w:t>
      </w:r>
      <w:r w:rsidR="00FD6325" w:rsidRPr="00B21E75">
        <w:rPr>
          <w:bCs/>
          <w:szCs w:val="24"/>
        </w:rPr>
        <w:t>городского типа</w:t>
      </w:r>
      <w:r w:rsidR="00DE76EE" w:rsidRPr="00B21E75">
        <w:rPr>
          <w:bCs/>
          <w:szCs w:val="24"/>
        </w:rPr>
        <w:t>».</w:t>
      </w:r>
    </w:p>
    <w:p w14:paraId="5F78CABF" w14:textId="121BB6F5" w:rsidR="003E14E2" w:rsidRPr="00B21E75" w:rsidRDefault="003E14E2" w:rsidP="00FD7E12">
      <w:pPr>
        <w:spacing w:line="240" w:lineRule="auto"/>
        <w:ind w:right="-51" w:firstLine="601"/>
        <w:rPr>
          <w:bCs/>
          <w:szCs w:val="24"/>
        </w:rPr>
      </w:pPr>
      <w:r w:rsidRPr="00B21E75">
        <w:rPr>
          <w:bCs/>
          <w:szCs w:val="24"/>
        </w:rPr>
        <w:t xml:space="preserve">В таблице </w:t>
      </w:r>
      <w:r w:rsidR="003F5A9B" w:rsidRPr="00B21E75">
        <w:rPr>
          <w:bCs/>
          <w:szCs w:val="24"/>
        </w:rPr>
        <w:t>5</w:t>
      </w:r>
      <w:r w:rsidRPr="00B21E75">
        <w:rPr>
          <w:bCs/>
          <w:szCs w:val="24"/>
        </w:rPr>
        <w:t xml:space="preserve"> </w:t>
      </w:r>
      <w:r w:rsidR="00803A7E" w:rsidRPr="00B21E75">
        <w:rPr>
          <w:szCs w:val="24"/>
        </w:rPr>
        <w:t>минимальный уровень обеспеченности населения площадью территории</w:t>
      </w:r>
      <w:r w:rsidRPr="00B21E75">
        <w:rPr>
          <w:bCs/>
          <w:szCs w:val="24"/>
        </w:rPr>
        <w:t xml:space="preserve"> для размещения объектов в границах сельского населенного пункта приведен в графе «в границах сельского населенного пункта»</w:t>
      </w:r>
      <w:r w:rsidR="00E77635" w:rsidRPr="00B21E75">
        <w:rPr>
          <w:bCs/>
          <w:szCs w:val="24"/>
        </w:rPr>
        <w:t>;</w:t>
      </w:r>
      <w:r w:rsidRPr="00B21E75">
        <w:rPr>
          <w:bCs/>
          <w:szCs w:val="24"/>
        </w:rPr>
        <w:t xml:space="preserve"> в графе «дополнительно в границах </w:t>
      </w:r>
      <w:r w:rsidR="007500C8" w:rsidRPr="00B21E75">
        <w:rPr>
          <w:bCs/>
          <w:szCs w:val="24"/>
        </w:rPr>
        <w:t>муниципального</w:t>
      </w:r>
      <w:r w:rsidRPr="00B21E75">
        <w:rPr>
          <w:bCs/>
          <w:szCs w:val="24"/>
        </w:rPr>
        <w:t xml:space="preserve"> округа» указывается потребность в площади территории для размещения объектов, обслуживающих жителей сельского населенного пункта за его границей.</w:t>
      </w:r>
    </w:p>
    <w:p w14:paraId="1FBCA03D" w14:textId="7BAC9BF8" w:rsidR="002F6561" w:rsidRPr="00B21E75" w:rsidRDefault="002F6561" w:rsidP="00760E8C">
      <w:pPr>
        <w:spacing w:line="240" w:lineRule="auto"/>
        <w:ind w:right="-51" w:firstLine="601"/>
        <w:rPr>
          <w:bCs/>
          <w:szCs w:val="24"/>
        </w:rPr>
      </w:pPr>
      <w:r w:rsidRPr="00B21E75">
        <w:rPr>
          <w:bCs/>
          <w:szCs w:val="24"/>
        </w:rPr>
        <w:t>При застройке индивидуальными жилыми и блокированными жилыми домами, в том числе при застройке кластеров ИЖС и МЖС, вся необходимая территория для постоянного хранения индивидуального автомобильного транспорта должна отводиться в пределах земельного участка. Места для временного хранения автотранспорта в этих случаях рекомендуется также размещать в пределах земельного участка.</w:t>
      </w:r>
    </w:p>
    <w:p w14:paraId="78A76564" w14:textId="7844E230" w:rsidR="002F6561" w:rsidRPr="00B21E75" w:rsidRDefault="002F6561" w:rsidP="00FD7E12">
      <w:pPr>
        <w:spacing w:line="240" w:lineRule="auto"/>
        <w:ind w:right="-51" w:firstLine="601"/>
        <w:rPr>
          <w:bCs/>
          <w:szCs w:val="24"/>
        </w:rPr>
      </w:pPr>
      <w:r w:rsidRPr="00B21E75">
        <w:rPr>
          <w:bCs/>
          <w:szCs w:val="24"/>
        </w:rPr>
        <w:t xml:space="preserve">Общественные территории (общественные пространства) кластеров ИЖС и МЖС следует размещать в границах кластера ИЖС и МЖС площадью не менее 10% от общей площади кластера ИЖС и МЖС с возможностью совмещения с плоскостными спортивными сооружениями. Потребность территории для размещения плоскостных спортивных сооружений следует принимать согласно действующим </w:t>
      </w:r>
      <w:r w:rsidR="00CF7DD8" w:rsidRPr="00B21E75">
        <w:rPr>
          <w:bCs/>
          <w:szCs w:val="24"/>
        </w:rPr>
        <w:t>н</w:t>
      </w:r>
      <w:r w:rsidRPr="00B21E75">
        <w:rPr>
          <w:bCs/>
          <w:szCs w:val="24"/>
        </w:rPr>
        <w:t>ормативам.</w:t>
      </w:r>
    </w:p>
    <w:p w14:paraId="3806F228" w14:textId="77777777" w:rsidR="007C47FA" w:rsidRPr="00B21E75" w:rsidRDefault="007C47FA" w:rsidP="007139DF">
      <w:pPr>
        <w:spacing w:line="240" w:lineRule="auto"/>
        <w:ind w:right="-51" w:firstLine="600"/>
        <w:rPr>
          <w:bCs/>
          <w:sz w:val="28"/>
          <w:szCs w:val="28"/>
        </w:rPr>
        <w:sectPr w:rsidR="007C47FA" w:rsidRPr="00B21E75" w:rsidSect="006211CA">
          <w:footerReference w:type="even" r:id="rId11"/>
          <w:footerReference w:type="default" r:id="rId12"/>
          <w:pgSz w:w="11900" w:h="16820"/>
          <w:pgMar w:top="851" w:right="567" w:bottom="851" w:left="1418" w:header="709" w:footer="709" w:gutter="0"/>
          <w:cols w:space="720"/>
        </w:sectPr>
      </w:pPr>
    </w:p>
    <w:p w14:paraId="7D84AA2A" w14:textId="0399FB0A" w:rsidR="00913356" w:rsidRPr="00B21E75" w:rsidRDefault="00913356" w:rsidP="00887D57">
      <w:pPr>
        <w:spacing w:line="240" w:lineRule="auto"/>
        <w:jc w:val="right"/>
        <w:outlineLvl w:val="4"/>
        <w:rPr>
          <w:szCs w:val="24"/>
        </w:rPr>
      </w:pPr>
      <w:r w:rsidRPr="00B21E75">
        <w:rPr>
          <w:szCs w:val="24"/>
        </w:rPr>
        <w:lastRenderedPageBreak/>
        <w:t xml:space="preserve">Таблица </w:t>
      </w:r>
      <w:r w:rsidR="005A6CE3" w:rsidRPr="00B21E75">
        <w:rPr>
          <w:szCs w:val="24"/>
        </w:rPr>
        <w:t>3</w:t>
      </w:r>
    </w:p>
    <w:p w14:paraId="5F1B9EEF" w14:textId="793B61C2" w:rsidR="00234525" w:rsidRPr="00B21E75" w:rsidRDefault="00234525" w:rsidP="00234525">
      <w:pPr>
        <w:spacing w:line="240" w:lineRule="auto"/>
        <w:ind w:right="-51" w:firstLine="0"/>
        <w:jc w:val="center"/>
        <w:rPr>
          <w:bCs/>
          <w:szCs w:val="24"/>
        </w:rPr>
      </w:pPr>
      <w:r w:rsidRPr="00B21E75">
        <w:rPr>
          <w:bCs/>
          <w:szCs w:val="24"/>
        </w:rPr>
        <w:t>Состав объектов, размещаемых в границах жилого квартала, жилого района и населенного пункта</w:t>
      </w:r>
    </w:p>
    <w:tbl>
      <w:tblPr>
        <w:tblW w:w="5159" w:type="pct"/>
        <w:jc w:val="center"/>
        <w:tblLook w:val="0000" w:firstRow="0" w:lastRow="0" w:firstColumn="0" w:lastColumn="0" w:noHBand="0" w:noVBand="0"/>
      </w:tblPr>
      <w:tblGrid>
        <w:gridCol w:w="540"/>
        <w:gridCol w:w="2671"/>
        <w:gridCol w:w="2398"/>
        <w:gridCol w:w="2552"/>
        <w:gridCol w:w="7427"/>
      </w:tblGrid>
      <w:tr w:rsidR="00F53402" w:rsidRPr="00B21E75" w14:paraId="40C3590A" w14:textId="77777777" w:rsidTr="00C92A34">
        <w:trPr>
          <w:cantSplit/>
          <w:trHeight w:val="424"/>
          <w:tblHeader/>
          <w:jc w:val="center"/>
        </w:trPr>
        <w:tc>
          <w:tcPr>
            <w:tcW w:w="540" w:type="dxa"/>
            <w:vMerge w:val="restart"/>
            <w:tcBorders>
              <w:top w:val="single" w:sz="4" w:space="0" w:color="auto"/>
              <w:left w:val="single" w:sz="4" w:space="0" w:color="auto"/>
              <w:right w:val="single" w:sz="4" w:space="0" w:color="auto"/>
            </w:tcBorders>
          </w:tcPr>
          <w:p w14:paraId="081B19FF" w14:textId="0CDAFE0E" w:rsidR="00F53402" w:rsidRPr="00B21E75" w:rsidRDefault="00F53402" w:rsidP="00C36E6C">
            <w:pPr>
              <w:pStyle w:val="-4"/>
              <w:rPr>
                <w:b w:val="0"/>
                <w:sz w:val="22"/>
                <w:szCs w:val="22"/>
              </w:rPr>
            </w:pPr>
            <w:bookmarkStart w:id="11" w:name="_Hlk87787552"/>
            <w:r w:rsidRPr="00B21E75">
              <w:rPr>
                <w:b w:val="0"/>
                <w:sz w:val="22"/>
                <w:szCs w:val="22"/>
              </w:rPr>
              <w:t>№ п/п</w:t>
            </w:r>
          </w:p>
        </w:tc>
        <w:tc>
          <w:tcPr>
            <w:tcW w:w="2671" w:type="dxa"/>
            <w:vMerge w:val="restart"/>
            <w:tcBorders>
              <w:top w:val="single" w:sz="4" w:space="0" w:color="auto"/>
              <w:left w:val="single" w:sz="4" w:space="0" w:color="auto"/>
              <w:right w:val="single" w:sz="4" w:space="0" w:color="auto"/>
            </w:tcBorders>
            <w:shd w:val="clear" w:color="auto" w:fill="auto"/>
          </w:tcPr>
          <w:p w14:paraId="0A75F5AB" w14:textId="16E91D70" w:rsidR="00F53402" w:rsidRPr="00B21E75" w:rsidRDefault="00F53402" w:rsidP="00C36E6C">
            <w:pPr>
              <w:pStyle w:val="-4"/>
              <w:rPr>
                <w:b w:val="0"/>
                <w:sz w:val="22"/>
                <w:szCs w:val="22"/>
              </w:rPr>
            </w:pPr>
            <w:r w:rsidRPr="00B21E75">
              <w:rPr>
                <w:b w:val="0"/>
                <w:sz w:val="22"/>
                <w:szCs w:val="22"/>
              </w:rPr>
              <w:t>Виды объектов</w:t>
            </w:r>
          </w:p>
        </w:tc>
        <w:tc>
          <w:tcPr>
            <w:tcW w:w="12377" w:type="dxa"/>
            <w:gridSpan w:val="3"/>
            <w:tcBorders>
              <w:top w:val="single" w:sz="4" w:space="0" w:color="auto"/>
              <w:left w:val="nil"/>
              <w:bottom w:val="single" w:sz="4" w:space="0" w:color="auto"/>
              <w:right w:val="single" w:sz="4" w:space="0" w:color="auto"/>
            </w:tcBorders>
            <w:shd w:val="clear" w:color="auto" w:fill="auto"/>
          </w:tcPr>
          <w:p w14:paraId="6A5E5A84" w14:textId="6FA33AC8" w:rsidR="00F53402" w:rsidRPr="00B21E75" w:rsidRDefault="00234525" w:rsidP="00C36E6C">
            <w:pPr>
              <w:pStyle w:val="-4"/>
              <w:rPr>
                <w:b w:val="0"/>
                <w:sz w:val="22"/>
                <w:szCs w:val="22"/>
              </w:rPr>
            </w:pPr>
            <w:r w:rsidRPr="00B21E75">
              <w:rPr>
                <w:b w:val="0"/>
                <w:sz w:val="22"/>
                <w:szCs w:val="22"/>
              </w:rPr>
              <w:t>С</w:t>
            </w:r>
            <w:r w:rsidR="00F53402" w:rsidRPr="00B21E75">
              <w:rPr>
                <w:b w:val="0"/>
                <w:sz w:val="22"/>
                <w:szCs w:val="22"/>
              </w:rPr>
              <w:t>остав объектов в границах</w:t>
            </w:r>
          </w:p>
        </w:tc>
      </w:tr>
      <w:tr w:rsidR="00F53402" w:rsidRPr="00B21E75" w14:paraId="271EB1E2" w14:textId="77777777" w:rsidTr="00C92A34">
        <w:trPr>
          <w:cantSplit/>
          <w:trHeight w:val="415"/>
          <w:tblHeader/>
          <w:jc w:val="center"/>
        </w:trPr>
        <w:tc>
          <w:tcPr>
            <w:tcW w:w="540" w:type="dxa"/>
            <w:vMerge/>
            <w:tcBorders>
              <w:left w:val="single" w:sz="4" w:space="0" w:color="auto"/>
              <w:bottom w:val="single" w:sz="4" w:space="0" w:color="auto"/>
              <w:right w:val="single" w:sz="4" w:space="0" w:color="auto"/>
            </w:tcBorders>
          </w:tcPr>
          <w:p w14:paraId="12A89A75" w14:textId="77777777" w:rsidR="00F53402" w:rsidRPr="00B21E75" w:rsidRDefault="00F53402" w:rsidP="009E7EDD">
            <w:pPr>
              <w:pStyle w:val="-4"/>
              <w:rPr>
                <w:b w:val="0"/>
                <w:sz w:val="22"/>
                <w:szCs w:val="22"/>
              </w:rPr>
            </w:pPr>
          </w:p>
        </w:tc>
        <w:tc>
          <w:tcPr>
            <w:tcW w:w="2671" w:type="dxa"/>
            <w:vMerge/>
            <w:tcBorders>
              <w:left w:val="single" w:sz="4" w:space="0" w:color="auto"/>
              <w:bottom w:val="single" w:sz="4" w:space="0" w:color="auto"/>
              <w:right w:val="single" w:sz="4" w:space="0" w:color="auto"/>
            </w:tcBorders>
            <w:shd w:val="clear" w:color="auto" w:fill="auto"/>
          </w:tcPr>
          <w:p w14:paraId="213B9B5E" w14:textId="12C109FB" w:rsidR="00F53402" w:rsidRPr="00B21E75" w:rsidRDefault="00F53402" w:rsidP="009E7EDD">
            <w:pPr>
              <w:pStyle w:val="-4"/>
              <w:rPr>
                <w:b w:val="0"/>
                <w:sz w:val="22"/>
                <w:szCs w:val="22"/>
              </w:rPr>
            </w:pPr>
          </w:p>
        </w:tc>
        <w:tc>
          <w:tcPr>
            <w:tcW w:w="2398" w:type="dxa"/>
            <w:tcBorders>
              <w:top w:val="single" w:sz="4" w:space="0" w:color="auto"/>
              <w:left w:val="nil"/>
              <w:bottom w:val="single" w:sz="4" w:space="0" w:color="auto"/>
              <w:right w:val="single" w:sz="4" w:space="0" w:color="auto"/>
            </w:tcBorders>
            <w:shd w:val="clear" w:color="auto" w:fill="auto"/>
          </w:tcPr>
          <w:p w14:paraId="06C42A9C" w14:textId="77777777" w:rsidR="00F53402" w:rsidRPr="00B21E75" w:rsidRDefault="00F53402" w:rsidP="009E7EDD">
            <w:pPr>
              <w:pStyle w:val="-4"/>
              <w:rPr>
                <w:b w:val="0"/>
                <w:sz w:val="22"/>
                <w:szCs w:val="22"/>
              </w:rPr>
            </w:pPr>
            <w:r w:rsidRPr="00B21E75">
              <w:rPr>
                <w:b w:val="0"/>
                <w:sz w:val="22"/>
                <w:szCs w:val="22"/>
              </w:rPr>
              <w:t>жилого квартала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D5D4842" w14:textId="77777777" w:rsidR="00F53402" w:rsidRPr="00B21E75" w:rsidRDefault="00F53402" w:rsidP="009E7EDD">
            <w:pPr>
              <w:pStyle w:val="-4"/>
              <w:rPr>
                <w:b w:val="0"/>
                <w:sz w:val="22"/>
                <w:szCs w:val="22"/>
              </w:rPr>
            </w:pPr>
            <w:r w:rsidRPr="00B21E75">
              <w:rPr>
                <w:b w:val="0"/>
                <w:sz w:val="22"/>
                <w:szCs w:val="22"/>
              </w:rPr>
              <w:t>жилого района</w:t>
            </w:r>
          </w:p>
        </w:tc>
        <w:tc>
          <w:tcPr>
            <w:tcW w:w="7427" w:type="dxa"/>
            <w:tcBorders>
              <w:top w:val="single" w:sz="4" w:space="0" w:color="auto"/>
              <w:left w:val="nil"/>
              <w:bottom w:val="single" w:sz="4" w:space="0" w:color="auto"/>
              <w:right w:val="single" w:sz="4" w:space="0" w:color="auto"/>
            </w:tcBorders>
            <w:shd w:val="clear" w:color="auto" w:fill="auto"/>
            <w:noWrap/>
          </w:tcPr>
          <w:p w14:paraId="0EA9E764" w14:textId="2897996E" w:rsidR="00F53402" w:rsidRPr="00B21E75" w:rsidRDefault="00F53402" w:rsidP="009E7EDD">
            <w:pPr>
              <w:pStyle w:val="-4"/>
              <w:rPr>
                <w:b w:val="0"/>
                <w:sz w:val="22"/>
                <w:szCs w:val="22"/>
              </w:rPr>
            </w:pPr>
            <w:r w:rsidRPr="00B21E75">
              <w:rPr>
                <w:b w:val="0"/>
                <w:sz w:val="22"/>
                <w:szCs w:val="22"/>
              </w:rPr>
              <w:t>населенного пункта</w:t>
            </w:r>
          </w:p>
        </w:tc>
      </w:tr>
      <w:tr w:rsidR="00F53402" w:rsidRPr="00B21E75" w14:paraId="0FF9A0F8" w14:textId="77777777" w:rsidTr="00C92A34">
        <w:trPr>
          <w:cantSplit/>
          <w:trHeight w:val="567"/>
          <w:jc w:val="center"/>
        </w:trPr>
        <w:tc>
          <w:tcPr>
            <w:tcW w:w="540" w:type="dxa"/>
            <w:tcBorders>
              <w:top w:val="single" w:sz="4" w:space="0" w:color="auto"/>
              <w:left w:val="single" w:sz="4" w:space="0" w:color="auto"/>
              <w:bottom w:val="single" w:sz="4" w:space="0" w:color="auto"/>
              <w:right w:val="single" w:sz="4" w:space="0" w:color="auto"/>
            </w:tcBorders>
          </w:tcPr>
          <w:p w14:paraId="7A614C90" w14:textId="48512691" w:rsidR="00F53402" w:rsidRPr="00B21E75" w:rsidRDefault="00F53402" w:rsidP="00225C9B">
            <w:pPr>
              <w:spacing w:line="240" w:lineRule="auto"/>
              <w:ind w:firstLine="0"/>
              <w:jc w:val="left"/>
              <w:rPr>
                <w:sz w:val="22"/>
                <w:szCs w:val="22"/>
              </w:rPr>
            </w:pPr>
            <w:r w:rsidRPr="00B21E75">
              <w:rPr>
                <w:sz w:val="22"/>
                <w:szCs w:val="22"/>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08953CCB" w14:textId="693A3DCA" w:rsidR="00F53402" w:rsidRPr="00B21E75" w:rsidRDefault="00F53402" w:rsidP="00225C9B">
            <w:pPr>
              <w:spacing w:line="240" w:lineRule="auto"/>
              <w:ind w:firstLine="0"/>
              <w:jc w:val="left"/>
              <w:rPr>
                <w:sz w:val="22"/>
                <w:szCs w:val="22"/>
              </w:rPr>
            </w:pPr>
            <w:r w:rsidRPr="00B21E75">
              <w:rPr>
                <w:sz w:val="22"/>
                <w:szCs w:val="22"/>
              </w:rPr>
              <w:t>Объекты для хранения индивидуального автомобильного транспорта</w:t>
            </w:r>
          </w:p>
        </w:tc>
        <w:tc>
          <w:tcPr>
            <w:tcW w:w="2398" w:type="dxa"/>
            <w:tcBorders>
              <w:top w:val="single" w:sz="4" w:space="0" w:color="auto"/>
              <w:left w:val="nil"/>
              <w:bottom w:val="single" w:sz="4" w:space="0" w:color="auto"/>
              <w:right w:val="single" w:sz="4" w:space="0" w:color="auto"/>
            </w:tcBorders>
            <w:shd w:val="clear" w:color="auto" w:fill="auto"/>
          </w:tcPr>
          <w:p w14:paraId="6049F1AA" w14:textId="69BFA429" w:rsidR="00F53402" w:rsidRPr="00B21E75" w:rsidRDefault="00F53402" w:rsidP="00225C9B">
            <w:pPr>
              <w:spacing w:line="240" w:lineRule="auto"/>
              <w:ind w:firstLine="0"/>
              <w:jc w:val="left"/>
              <w:rPr>
                <w:sz w:val="22"/>
                <w:szCs w:val="22"/>
              </w:rPr>
            </w:pPr>
            <w:r w:rsidRPr="00B21E75">
              <w:rPr>
                <w:sz w:val="22"/>
                <w:szCs w:val="22"/>
              </w:rPr>
              <w:t>Стоянки автомобильного транспорта, наземные гаражи емкостью не более 500 м/м</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AB5E43A" w14:textId="7809BA5E" w:rsidR="00F53402" w:rsidRPr="00B21E75" w:rsidRDefault="00F53402" w:rsidP="00225C9B">
            <w:pPr>
              <w:spacing w:line="240" w:lineRule="auto"/>
              <w:ind w:firstLine="0"/>
              <w:jc w:val="left"/>
              <w:rPr>
                <w:sz w:val="22"/>
                <w:szCs w:val="22"/>
              </w:rPr>
            </w:pPr>
            <w:r w:rsidRPr="00B21E75">
              <w:rPr>
                <w:sz w:val="22"/>
                <w:szCs w:val="22"/>
              </w:rPr>
              <w:t>Стоянки автомобильного транспорта, гаражи</w:t>
            </w:r>
          </w:p>
        </w:tc>
        <w:tc>
          <w:tcPr>
            <w:tcW w:w="7427" w:type="dxa"/>
            <w:tcBorders>
              <w:top w:val="single" w:sz="4" w:space="0" w:color="auto"/>
              <w:left w:val="nil"/>
              <w:bottom w:val="single" w:sz="4" w:space="0" w:color="auto"/>
              <w:right w:val="single" w:sz="4" w:space="0" w:color="auto"/>
            </w:tcBorders>
            <w:shd w:val="clear" w:color="auto" w:fill="auto"/>
            <w:noWrap/>
          </w:tcPr>
          <w:p w14:paraId="1F014D27" w14:textId="283FA38F" w:rsidR="00F53402" w:rsidRPr="00B21E75" w:rsidRDefault="00F53402" w:rsidP="00225C9B">
            <w:pPr>
              <w:spacing w:line="240" w:lineRule="auto"/>
              <w:ind w:firstLine="0"/>
              <w:jc w:val="left"/>
              <w:rPr>
                <w:sz w:val="22"/>
                <w:szCs w:val="22"/>
              </w:rPr>
            </w:pPr>
            <w:r w:rsidRPr="00B21E75">
              <w:rPr>
                <w:sz w:val="22"/>
                <w:szCs w:val="22"/>
              </w:rPr>
              <w:t>Стоянки автомобильного транспорта, гаражи, в т.ч. боксовые, подземные и многоярусные</w:t>
            </w:r>
          </w:p>
        </w:tc>
      </w:tr>
      <w:tr w:rsidR="00F53402" w:rsidRPr="00B21E75" w14:paraId="1CA016F3" w14:textId="77777777" w:rsidTr="00C92A34">
        <w:trPr>
          <w:cantSplit/>
          <w:trHeight w:val="567"/>
          <w:jc w:val="center"/>
        </w:trPr>
        <w:tc>
          <w:tcPr>
            <w:tcW w:w="540" w:type="dxa"/>
            <w:tcBorders>
              <w:top w:val="single" w:sz="4" w:space="0" w:color="auto"/>
              <w:left w:val="single" w:sz="4" w:space="0" w:color="auto"/>
              <w:bottom w:val="single" w:sz="4" w:space="0" w:color="auto"/>
              <w:right w:val="single" w:sz="4" w:space="0" w:color="auto"/>
            </w:tcBorders>
          </w:tcPr>
          <w:p w14:paraId="3A035449" w14:textId="6C416D74" w:rsidR="00F53402" w:rsidRPr="00B21E75" w:rsidRDefault="00F53402" w:rsidP="00225C9B">
            <w:pPr>
              <w:spacing w:line="240" w:lineRule="auto"/>
              <w:ind w:firstLine="0"/>
              <w:jc w:val="left"/>
              <w:rPr>
                <w:sz w:val="22"/>
                <w:szCs w:val="22"/>
              </w:rPr>
            </w:pPr>
            <w:r w:rsidRPr="00B21E75">
              <w:rPr>
                <w:sz w:val="22"/>
                <w:szCs w:val="22"/>
              </w:rPr>
              <w:t>2</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76A10EBA" w14:textId="01C33CE2" w:rsidR="00F53402" w:rsidRPr="00B21E75" w:rsidRDefault="00F53402" w:rsidP="00225C9B">
            <w:pPr>
              <w:spacing w:line="240" w:lineRule="auto"/>
              <w:ind w:firstLine="0"/>
              <w:jc w:val="left"/>
              <w:rPr>
                <w:sz w:val="22"/>
                <w:szCs w:val="22"/>
              </w:rPr>
            </w:pPr>
            <w:r w:rsidRPr="00B21E75">
              <w:rPr>
                <w:sz w:val="22"/>
                <w:szCs w:val="22"/>
              </w:rPr>
              <w:t>Объекты инженерного обеспечения (энерго-, тепло-, газоснабжение, водоснабжение, водоотведение)</w:t>
            </w:r>
          </w:p>
        </w:tc>
        <w:tc>
          <w:tcPr>
            <w:tcW w:w="2398" w:type="dxa"/>
            <w:tcBorders>
              <w:top w:val="single" w:sz="4" w:space="0" w:color="auto"/>
              <w:left w:val="nil"/>
              <w:bottom w:val="single" w:sz="4" w:space="0" w:color="auto"/>
              <w:right w:val="single" w:sz="4" w:space="0" w:color="auto"/>
            </w:tcBorders>
            <w:shd w:val="clear" w:color="auto" w:fill="auto"/>
          </w:tcPr>
          <w:p w14:paraId="1BBEDE19" w14:textId="3AA89468" w:rsidR="00F53402" w:rsidRPr="00B21E75" w:rsidRDefault="00F53402" w:rsidP="00225C9B">
            <w:pPr>
              <w:spacing w:line="240" w:lineRule="auto"/>
              <w:ind w:firstLine="0"/>
              <w:jc w:val="left"/>
              <w:rPr>
                <w:sz w:val="22"/>
                <w:szCs w:val="22"/>
              </w:rPr>
            </w:pPr>
            <w:r w:rsidRPr="00B21E75">
              <w:rPr>
                <w:sz w:val="22"/>
                <w:szCs w:val="22"/>
              </w:rPr>
              <w:t>Трансформаторные подстанции, бойлерные, центральные тепловые пункты, ВНС-3 подъема, котельные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808DDC2" w14:textId="70523245" w:rsidR="00F53402" w:rsidRPr="00B21E75" w:rsidRDefault="00F53402" w:rsidP="00225C9B">
            <w:pPr>
              <w:spacing w:line="240" w:lineRule="auto"/>
              <w:ind w:firstLine="0"/>
              <w:jc w:val="left"/>
              <w:rPr>
                <w:sz w:val="22"/>
                <w:szCs w:val="22"/>
              </w:rPr>
            </w:pPr>
            <w:r w:rsidRPr="00B21E75">
              <w:rPr>
                <w:sz w:val="22"/>
                <w:szCs w:val="22"/>
              </w:rPr>
              <w:t>Газорегуляторные пункты, опорно-усилительные станции, КНС, котельные</w:t>
            </w:r>
          </w:p>
        </w:tc>
        <w:tc>
          <w:tcPr>
            <w:tcW w:w="7427" w:type="dxa"/>
            <w:tcBorders>
              <w:top w:val="single" w:sz="4" w:space="0" w:color="auto"/>
              <w:left w:val="nil"/>
              <w:bottom w:val="single" w:sz="4" w:space="0" w:color="auto"/>
              <w:right w:val="single" w:sz="4" w:space="0" w:color="auto"/>
            </w:tcBorders>
            <w:shd w:val="clear" w:color="auto" w:fill="auto"/>
            <w:noWrap/>
          </w:tcPr>
          <w:p w14:paraId="47302249" w14:textId="1C5F6EC4" w:rsidR="00F53402" w:rsidRPr="00B21E75" w:rsidRDefault="00F53402" w:rsidP="00225C9B">
            <w:pPr>
              <w:spacing w:line="240" w:lineRule="auto"/>
              <w:ind w:firstLine="0"/>
              <w:jc w:val="left"/>
              <w:rPr>
                <w:sz w:val="22"/>
                <w:szCs w:val="22"/>
              </w:rPr>
            </w:pPr>
            <w:r w:rsidRPr="00B21E75">
              <w:rPr>
                <w:sz w:val="22"/>
                <w:szCs w:val="22"/>
              </w:rPr>
              <w:t>Водозаборные узлы, канализационные очистные сооружения, котельные, понизительные электроподстанции, газонаполнительные и газораспределительные станции, автоматические телефонные станции, подстанции проводного вещания, технические центры кабельного телевидения, очистные сооружения для очистки ливневых стоков</w:t>
            </w:r>
          </w:p>
        </w:tc>
      </w:tr>
      <w:tr w:rsidR="00F53402" w:rsidRPr="00B21E75" w14:paraId="0594B617" w14:textId="77777777" w:rsidTr="00C92A34">
        <w:trPr>
          <w:cantSplit/>
          <w:trHeight w:val="567"/>
          <w:jc w:val="center"/>
        </w:trPr>
        <w:tc>
          <w:tcPr>
            <w:tcW w:w="540" w:type="dxa"/>
            <w:tcBorders>
              <w:top w:val="single" w:sz="4" w:space="0" w:color="auto"/>
              <w:left w:val="single" w:sz="4" w:space="0" w:color="auto"/>
              <w:bottom w:val="single" w:sz="4" w:space="0" w:color="auto"/>
              <w:right w:val="single" w:sz="4" w:space="0" w:color="auto"/>
            </w:tcBorders>
          </w:tcPr>
          <w:p w14:paraId="29E016A4" w14:textId="2510E0BF" w:rsidR="00F53402" w:rsidRPr="00B21E75" w:rsidRDefault="00F53402" w:rsidP="009E7EDD">
            <w:pPr>
              <w:spacing w:line="240" w:lineRule="auto"/>
              <w:ind w:firstLine="0"/>
              <w:jc w:val="left"/>
              <w:rPr>
                <w:sz w:val="22"/>
                <w:szCs w:val="22"/>
              </w:rPr>
            </w:pPr>
            <w:r w:rsidRPr="00B21E75">
              <w:rPr>
                <w:sz w:val="22"/>
                <w:szCs w:val="22"/>
              </w:rPr>
              <w:t>3</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5F9AFAAC" w14:textId="2CC5587A" w:rsidR="00F53402" w:rsidRPr="00B21E75" w:rsidRDefault="00F53402" w:rsidP="009E7EDD">
            <w:pPr>
              <w:spacing w:line="240" w:lineRule="auto"/>
              <w:ind w:firstLine="0"/>
              <w:jc w:val="left"/>
              <w:rPr>
                <w:sz w:val="22"/>
                <w:szCs w:val="22"/>
              </w:rPr>
            </w:pPr>
            <w:r w:rsidRPr="00B21E75">
              <w:rPr>
                <w:sz w:val="22"/>
                <w:szCs w:val="22"/>
              </w:rPr>
              <w:t>Объекты физической культуры и массового спорта</w:t>
            </w:r>
          </w:p>
        </w:tc>
        <w:tc>
          <w:tcPr>
            <w:tcW w:w="2398" w:type="dxa"/>
            <w:tcBorders>
              <w:top w:val="single" w:sz="4" w:space="0" w:color="auto"/>
              <w:left w:val="nil"/>
              <w:bottom w:val="single" w:sz="4" w:space="0" w:color="auto"/>
              <w:right w:val="single" w:sz="4" w:space="0" w:color="auto"/>
            </w:tcBorders>
            <w:shd w:val="clear" w:color="auto" w:fill="auto"/>
          </w:tcPr>
          <w:p w14:paraId="578F94F0" w14:textId="77777777" w:rsidR="00F53402" w:rsidRPr="00B21E75" w:rsidRDefault="00F53402" w:rsidP="009E7EDD">
            <w:pPr>
              <w:spacing w:line="240" w:lineRule="auto"/>
              <w:ind w:firstLine="0"/>
              <w:jc w:val="left"/>
              <w:rPr>
                <w:sz w:val="22"/>
                <w:szCs w:val="22"/>
              </w:rPr>
            </w:pPr>
            <w:r w:rsidRPr="00B21E75">
              <w:rPr>
                <w:sz w:val="22"/>
                <w:szCs w:val="22"/>
              </w:rPr>
              <w:t>Спортивные площадки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ADCB087" w14:textId="77777777" w:rsidR="00F53402" w:rsidRPr="00B21E75" w:rsidRDefault="00F53402" w:rsidP="009E7EDD">
            <w:pPr>
              <w:spacing w:line="240" w:lineRule="auto"/>
              <w:ind w:firstLine="0"/>
              <w:jc w:val="left"/>
              <w:rPr>
                <w:sz w:val="22"/>
                <w:szCs w:val="22"/>
              </w:rPr>
            </w:pPr>
            <w:r w:rsidRPr="00B21E75">
              <w:rPr>
                <w:sz w:val="22"/>
                <w:szCs w:val="22"/>
              </w:rPr>
              <w:t xml:space="preserve">Физкультурно-оздоровительные комплексы, плоскостные сооружения </w:t>
            </w:r>
          </w:p>
        </w:tc>
        <w:tc>
          <w:tcPr>
            <w:tcW w:w="7427" w:type="dxa"/>
            <w:tcBorders>
              <w:top w:val="single" w:sz="4" w:space="0" w:color="auto"/>
              <w:left w:val="nil"/>
              <w:bottom w:val="single" w:sz="4" w:space="0" w:color="auto"/>
              <w:right w:val="single" w:sz="4" w:space="0" w:color="auto"/>
            </w:tcBorders>
            <w:shd w:val="clear" w:color="auto" w:fill="auto"/>
            <w:noWrap/>
          </w:tcPr>
          <w:p w14:paraId="2F6D0CE7" w14:textId="49EB9CF9" w:rsidR="00F53402" w:rsidRPr="00B21E75" w:rsidRDefault="00F53402" w:rsidP="009E7EDD">
            <w:pPr>
              <w:spacing w:line="240" w:lineRule="auto"/>
              <w:ind w:firstLine="0"/>
              <w:jc w:val="left"/>
              <w:rPr>
                <w:sz w:val="22"/>
                <w:szCs w:val="22"/>
              </w:rPr>
            </w:pPr>
            <w:r w:rsidRPr="00B21E75">
              <w:rPr>
                <w:sz w:val="22"/>
                <w:szCs w:val="22"/>
              </w:rPr>
              <w:t xml:space="preserve">Стадионы, дворцы спорта, спортивные залы, плавательные бассейны, в том числе необходимые для проведения официальных физкультурно-оздоровительных и спортивных мероприятий, учебно-тренировочного процесса спортивных сборных команд (резерва таких команд) </w:t>
            </w:r>
            <w:r w:rsidR="007500C8" w:rsidRPr="00B21E75">
              <w:rPr>
                <w:sz w:val="22"/>
                <w:szCs w:val="22"/>
              </w:rPr>
              <w:t>муниципального</w:t>
            </w:r>
            <w:r w:rsidRPr="00B21E75">
              <w:rPr>
                <w:sz w:val="22"/>
                <w:szCs w:val="22"/>
              </w:rPr>
              <w:t xml:space="preserve"> округа</w:t>
            </w:r>
          </w:p>
        </w:tc>
      </w:tr>
      <w:tr w:rsidR="00F53402" w:rsidRPr="00B21E75" w14:paraId="5B1A1906" w14:textId="77777777" w:rsidTr="00C92A34">
        <w:trPr>
          <w:cantSplit/>
          <w:trHeight w:val="567"/>
          <w:jc w:val="center"/>
        </w:trPr>
        <w:tc>
          <w:tcPr>
            <w:tcW w:w="540" w:type="dxa"/>
            <w:tcBorders>
              <w:top w:val="single" w:sz="4" w:space="0" w:color="auto"/>
              <w:left w:val="single" w:sz="4" w:space="0" w:color="auto"/>
              <w:bottom w:val="single" w:sz="4" w:space="0" w:color="auto"/>
              <w:right w:val="single" w:sz="4" w:space="0" w:color="auto"/>
            </w:tcBorders>
          </w:tcPr>
          <w:p w14:paraId="3CC2EB34" w14:textId="138ABE8E" w:rsidR="00F53402" w:rsidRPr="00B21E75" w:rsidRDefault="00F53402" w:rsidP="009E7EDD">
            <w:pPr>
              <w:spacing w:line="240" w:lineRule="auto"/>
              <w:ind w:firstLine="0"/>
              <w:jc w:val="left"/>
              <w:rPr>
                <w:sz w:val="22"/>
                <w:szCs w:val="22"/>
              </w:rPr>
            </w:pPr>
            <w:r w:rsidRPr="00B21E75">
              <w:rPr>
                <w:sz w:val="22"/>
                <w:szCs w:val="22"/>
              </w:rPr>
              <w:t>4</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351A3E5D" w14:textId="14D14EA6" w:rsidR="00F53402" w:rsidRPr="00B21E75" w:rsidRDefault="00F53402" w:rsidP="009E7EDD">
            <w:pPr>
              <w:spacing w:line="240" w:lineRule="auto"/>
              <w:ind w:firstLine="0"/>
              <w:jc w:val="left"/>
              <w:rPr>
                <w:sz w:val="22"/>
                <w:szCs w:val="22"/>
              </w:rPr>
            </w:pPr>
            <w:r w:rsidRPr="00B21E75">
              <w:rPr>
                <w:sz w:val="22"/>
                <w:szCs w:val="22"/>
              </w:rPr>
              <w:t>Объекты торговли и общественного питания</w:t>
            </w:r>
          </w:p>
        </w:tc>
        <w:tc>
          <w:tcPr>
            <w:tcW w:w="2398" w:type="dxa"/>
            <w:tcBorders>
              <w:top w:val="single" w:sz="4" w:space="0" w:color="auto"/>
              <w:left w:val="nil"/>
              <w:bottom w:val="single" w:sz="4" w:space="0" w:color="auto"/>
              <w:right w:val="single" w:sz="4" w:space="0" w:color="auto"/>
            </w:tcBorders>
            <w:shd w:val="clear" w:color="auto" w:fill="auto"/>
          </w:tcPr>
          <w:p w14:paraId="4AD73D7E" w14:textId="77777777" w:rsidR="00F53402" w:rsidRPr="00B21E75" w:rsidRDefault="00F53402" w:rsidP="009E7EDD">
            <w:pPr>
              <w:spacing w:line="240" w:lineRule="auto"/>
              <w:ind w:firstLine="0"/>
              <w:jc w:val="left"/>
              <w:rPr>
                <w:sz w:val="22"/>
                <w:szCs w:val="22"/>
              </w:rPr>
            </w:pPr>
            <w:r w:rsidRPr="00B21E75">
              <w:rPr>
                <w:sz w:val="22"/>
                <w:szCs w:val="22"/>
              </w:rPr>
              <w:t>Магазины продовольственных и промышленных товаров, пункты общественного питания</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7B17F5" w14:textId="77777777" w:rsidR="00F53402" w:rsidRPr="00B21E75" w:rsidRDefault="00F53402" w:rsidP="009E7EDD">
            <w:pPr>
              <w:spacing w:line="240" w:lineRule="auto"/>
              <w:ind w:firstLine="0"/>
              <w:jc w:val="left"/>
              <w:rPr>
                <w:sz w:val="22"/>
                <w:szCs w:val="22"/>
              </w:rPr>
            </w:pPr>
            <w:r w:rsidRPr="00B21E75">
              <w:rPr>
                <w:sz w:val="22"/>
                <w:szCs w:val="22"/>
              </w:rPr>
              <w:t xml:space="preserve">Торговые центры, рестораны, кафе, бары, столовые, кулинарии </w:t>
            </w:r>
          </w:p>
        </w:tc>
        <w:tc>
          <w:tcPr>
            <w:tcW w:w="7427" w:type="dxa"/>
            <w:tcBorders>
              <w:top w:val="single" w:sz="4" w:space="0" w:color="auto"/>
              <w:left w:val="nil"/>
              <w:bottom w:val="single" w:sz="4" w:space="0" w:color="auto"/>
              <w:right w:val="single" w:sz="4" w:space="0" w:color="auto"/>
            </w:tcBorders>
            <w:shd w:val="clear" w:color="auto" w:fill="auto"/>
            <w:noWrap/>
          </w:tcPr>
          <w:p w14:paraId="0552F8A9" w14:textId="77777777" w:rsidR="00F53402" w:rsidRPr="00B21E75" w:rsidRDefault="00F53402" w:rsidP="009E7EDD">
            <w:pPr>
              <w:spacing w:line="240" w:lineRule="auto"/>
              <w:ind w:firstLine="0"/>
              <w:jc w:val="left"/>
              <w:rPr>
                <w:sz w:val="22"/>
                <w:szCs w:val="22"/>
              </w:rPr>
            </w:pPr>
            <w:r w:rsidRPr="00B21E75">
              <w:rPr>
                <w:sz w:val="22"/>
                <w:szCs w:val="22"/>
              </w:rPr>
              <w:t xml:space="preserve">Торговые комплексы, универсальные и специализированные рынки, ярмарки, рестораны </w:t>
            </w:r>
          </w:p>
        </w:tc>
      </w:tr>
      <w:tr w:rsidR="00F53402" w:rsidRPr="00B21E75" w14:paraId="648A83C1" w14:textId="77777777" w:rsidTr="00C92A34">
        <w:trPr>
          <w:cantSplit/>
          <w:trHeight w:val="567"/>
          <w:jc w:val="center"/>
        </w:trPr>
        <w:tc>
          <w:tcPr>
            <w:tcW w:w="540" w:type="dxa"/>
            <w:tcBorders>
              <w:top w:val="single" w:sz="4" w:space="0" w:color="auto"/>
              <w:left w:val="single" w:sz="4" w:space="0" w:color="auto"/>
              <w:bottom w:val="single" w:sz="4" w:space="0" w:color="auto"/>
              <w:right w:val="single" w:sz="4" w:space="0" w:color="auto"/>
            </w:tcBorders>
          </w:tcPr>
          <w:p w14:paraId="74E89ED3" w14:textId="4CBD05C8" w:rsidR="00F53402" w:rsidRPr="00B21E75" w:rsidRDefault="00F53402" w:rsidP="009E7EDD">
            <w:pPr>
              <w:spacing w:line="240" w:lineRule="auto"/>
              <w:ind w:firstLine="0"/>
              <w:jc w:val="left"/>
              <w:rPr>
                <w:sz w:val="22"/>
                <w:szCs w:val="22"/>
              </w:rPr>
            </w:pPr>
            <w:r w:rsidRPr="00B21E75">
              <w:rPr>
                <w:sz w:val="22"/>
                <w:szCs w:val="22"/>
              </w:rPr>
              <w:t>5</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133EECC6" w14:textId="16739911" w:rsidR="00F53402" w:rsidRPr="00B21E75" w:rsidRDefault="00F53402" w:rsidP="009E7EDD">
            <w:pPr>
              <w:spacing w:line="240" w:lineRule="auto"/>
              <w:ind w:firstLine="0"/>
              <w:jc w:val="left"/>
              <w:rPr>
                <w:sz w:val="22"/>
                <w:szCs w:val="22"/>
              </w:rPr>
            </w:pPr>
            <w:r w:rsidRPr="00B21E75">
              <w:rPr>
                <w:sz w:val="22"/>
                <w:szCs w:val="22"/>
              </w:rPr>
              <w:t xml:space="preserve">Объекты коммунально-бытового </w:t>
            </w:r>
            <w:r w:rsidR="00695664" w:rsidRPr="00B21E75">
              <w:rPr>
                <w:sz w:val="22"/>
                <w:szCs w:val="22"/>
              </w:rPr>
              <w:t>обслуживания</w:t>
            </w:r>
          </w:p>
        </w:tc>
        <w:tc>
          <w:tcPr>
            <w:tcW w:w="2398" w:type="dxa"/>
            <w:tcBorders>
              <w:top w:val="single" w:sz="4" w:space="0" w:color="auto"/>
              <w:left w:val="nil"/>
              <w:bottom w:val="single" w:sz="4" w:space="0" w:color="auto"/>
              <w:right w:val="single" w:sz="4" w:space="0" w:color="auto"/>
            </w:tcBorders>
            <w:shd w:val="clear" w:color="auto" w:fill="auto"/>
          </w:tcPr>
          <w:p w14:paraId="700E297D" w14:textId="77777777" w:rsidR="00F53402" w:rsidRPr="00B21E75" w:rsidRDefault="00F53402" w:rsidP="009E7EDD">
            <w:pPr>
              <w:spacing w:line="240" w:lineRule="auto"/>
              <w:ind w:firstLine="0"/>
              <w:jc w:val="left"/>
              <w:rPr>
                <w:sz w:val="22"/>
                <w:szCs w:val="22"/>
              </w:rPr>
            </w:pPr>
            <w:r w:rsidRPr="00B21E75">
              <w:rPr>
                <w:sz w:val="22"/>
                <w:szCs w:val="22"/>
              </w:rPr>
              <w:t>Приемные пункты химчисток и прачечных, салоны-парикмахерские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719D20" w14:textId="77777777" w:rsidR="00F53402" w:rsidRPr="00B21E75" w:rsidRDefault="00F53402" w:rsidP="009E7EDD">
            <w:pPr>
              <w:spacing w:line="240" w:lineRule="auto"/>
              <w:ind w:firstLine="0"/>
              <w:jc w:val="left"/>
              <w:rPr>
                <w:sz w:val="22"/>
                <w:szCs w:val="22"/>
              </w:rPr>
            </w:pPr>
            <w:r w:rsidRPr="00B21E75">
              <w:rPr>
                <w:sz w:val="22"/>
                <w:szCs w:val="22"/>
              </w:rPr>
              <w:t>Ателье, ремонтные мастерские, общественные туалеты</w:t>
            </w:r>
          </w:p>
        </w:tc>
        <w:tc>
          <w:tcPr>
            <w:tcW w:w="7427" w:type="dxa"/>
            <w:tcBorders>
              <w:top w:val="single" w:sz="4" w:space="0" w:color="auto"/>
              <w:left w:val="nil"/>
              <w:bottom w:val="single" w:sz="4" w:space="0" w:color="auto"/>
              <w:right w:val="single" w:sz="4" w:space="0" w:color="auto"/>
            </w:tcBorders>
            <w:shd w:val="clear" w:color="auto" w:fill="auto"/>
            <w:noWrap/>
          </w:tcPr>
          <w:p w14:paraId="6EA5AA7E" w14:textId="77777777" w:rsidR="00F53402" w:rsidRPr="00B21E75" w:rsidRDefault="00F53402" w:rsidP="009E7EDD">
            <w:pPr>
              <w:spacing w:line="240" w:lineRule="auto"/>
              <w:ind w:firstLine="0"/>
              <w:jc w:val="left"/>
              <w:rPr>
                <w:sz w:val="22"/>
                <w:szCs w:val="22"/>
              </w:rPr>
            </w:pPr>
            <w:r w:rsidRPr="00B21E75">
              <w:rPr>
                <w:sz w:val="22"/>
                <w:szCs w:val="22"/>
              </w:rPr>
              <w:t>Гостиницы, дома быта, бани, предприятия ритуальных услуг</w:t>
            </w:r>
          </w:p>
        </w:tc>
      </w:tr>
      <w:tr w:rsidR="00F53402" w:rsidRPr="00B21E75" w14:paraId="1705AC27" w14:textId="77777777" w:rsidTr="00C92A34">
        <w:trPr>
          <w:cantSplit/>
          <w:trHeight w:val="567"/>
          <w:jc w:val="center"/>
        </w:trPr>
        <w:tc>
          <w:tcPr>
            <w:tcW w:w="540" w:type="dxa"/>
            <w:tcBorders>
              <w:top w:val="single" w:sz="4" w:space="0" w:color="auto"/>
              <w:left w:val="single" w:sz="4" w:space="0" w:color="auto"/>
              <w:bottom w:val="single" w:sz="4" w:space="0" w:color="auto"/>
              <w:right w:val="single" w:sz="4" w:space="0" w:color="auto"/>
            </w:tcBorders>
          </w:tcPr>
          <w:p w14:paraId="02749F12" w14:textId="0A93AC57" w:rsidR="00F53402" w:rsidRPr="00B21E75" w:rsidRDefault="00F53402" w:rsidP="009E7EDD">
            <w:pPr>
              <w:spacing w:line="240" w:lineRule="auto"/>
              <w:ind w:firstLine="0"/>
              <w:jc w:val="left"/>
              <w:rPr>
                <w:sz w:val="22"/>
                <w:szCs w:val="22"/>
              </w:rPr>
            </w:pPr>
            <w:r w:rsidRPr="00B21E75">
              <w:rPr>
                <w:sz w:val="22"/>
                <w:szCs w:val="22"/>
              </w:rPr>
              <w:t>6</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30ED772E" w14:textId="3B5D08DD" w:rsidR="00F53402" w:rsidRPr="00B21E75" w:rsidRDefault="00F53402" w:rsidP="009E7EDD">
            <w:pPr>
              <w:spacing w:line="240" w:lineRule="auto"/>
              <w:ind w:firstLine="0"/>
              <w:jc w:val="left"/>
              <w:rPr>
                <w:sz w:val="22"/>
                <w:szCs w:val="22"/>
              </w:rPr>
            </w:pPr>
            <w:r w:rsidRPr="00B21E75">
              <w:rPr>
                <w:sz w:val="22"/>
                <w:szCs w:val="22"/>
              </w:rPr>
              <w:t>Объекты связи, финансовых, юридических и др.</w:t>
            </w:r>
            <w:r w:rsidR="008D1A90" w:rsidRPr="00B21E75">
              <w:rPr>
                <w:sz w:val="22"/>
                <w:szCs w:val="22"/>
              </w:rPr>
              <w:t xml:space="preserve"> </w:t>
            </w:r>
            <w:r w:rsidRPr="00B21E75">
              <w:rPr>
                <w:sz w:val="22"/>
                <w:szCs w:val="22"/>
              </w:rPr>
              <w:t xml:space="preserve">услуг </w:t>
            </w:r>
          </w:p>
        </w:tc>
        <w:tc>
          <w:tcPr>
            <w:tcW w:w="2398" w:type="dxa"/>
            <w:tcBorders>
              <w:top w:val="single" w:sz="4" w:space="0" w:color="auto"/>
              <w:left w:val="nil"/>
              <w:bottom w:val="single" w:sz="4" w:space="0" w:color="auto"/>
              <w:right w:val="single" w:sz="4" w:space="0" w:color="auto"/>
            </w:tcBorders>
            <w:shd w:val="clear" w:color="auto" w:fill="auto"/>
          </w:tcPr>
          <w:p w14:paraId="2101E10D" w14:textId="77777777" w:rsidR="00F53402" w:rsidRPr="00B21E75" w:rsidRDefault="00F53402" w:rsidP="009E7EDD">
            <w:pPr>
              <w:spacing w:line="240" w:lineRule="auto"/>
              <w:ind w:firstLine="0"/>
              <w:jc w:val="center"/>
              <w:rPr>
                <w:sz w:val="22"/>
                <w:szCs w:val="22"/>
              </w:rPr>
            </w:pPr>
            <w:r w:rsidRPr="00B21E75">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E05355" w14:textId="77777777" w:rsidR="00F53402" w:rsidRPr="00B21E75" w:rsidRDefault="00F53402" w:rsidP="009E7EDD">
            <w:pPr>
              <w:spacing w:line="240" w:lineRule="auto"/>
              <w:ind w:firstLine="0"/>
              <w:jc w:val="left"/>
              <w:rPr>
                <w:sz w:val="22"/>
                <w:szCs w:val="22"/>
              </w:rPr>
            </w:pPr>
            <w:r w:rsidRPr="00B21E75">
              <w:rPr>
                <w:sz w:val="22"/>
                <w:szCs w:val="22"/>
              </w:rPr>
              <w:t xml:space="preserve">Отделения почтовой связи, отделения банков </w:t>
            </w:r>
          </w:p>
        </w:tc>
        <w:tc>
          <w:tcPr>
            <w:tcW w:w="7427" w:type="dxa"/>
            <w:tcBorders>
              <w:top w:val="single" w:sz="4" w:space="0" w:color="auto"/>
              <w:left w:val="nil"/>
              <w:bottom w:val="single" w:sz="4" w:space="0" w:color="auto"/>
              <w:right w:val="single" w:sz="4" w:space="0" w:color="auto"/>
            </w:tcBorders>
            <w:shd w:val="clear" w:color="auto" w:fill="auto"/>
            <w:noWrap/>
          </w:tcPr>
          <w:p w14:paraId="1AE9D10D" w14:textId="77777777" w:rsidR="00F53402" w:rsidRPr="00B21E75" w:rsidRDefault="00F53402" w:rsidP="009E7EDD">
            <w:pPr>
              <w:spacing w:line="240" w:lineRule="auto"/>
              <w:ind w:firstLine="0"/>
              <w:jc w:val="left"/>
              <w:rPr>
                <w:sz w:val="22"/>
                <w:szCs w:val="22"/>
              </w:rPr>
            </w:pPr>
            <w:r w:rsidRPr="00B21E75">
              <w:rPr>
                <w:sz w:val="22"/>
                <w:szCs w:val="22"/>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F53402" w:rsidRPr="00B21E75" w14:paraId="58BB9AEB" w14:textId="77777777" w:rsidTr="00C92A34">
        <w:trPr>
          <w:cantSplit/>
          <w:trHeight w:val="2360"/>
          <w:jc w:val="center"/>
        </w:trPr>
        <w:tc>
          <w:tcPr>
            <w:tcW w:w="540" w:type="dxa"/>
            <w:tcBorders>
              <w:top w:val="single" w:sz="4" w:space="0" w:color="auto"/>
              <w:left w:val="single" w:sz="4" w:space="0" w:color="auto"/>
              <w:bottom w:val="single" w:sz="4" w:space="0" w:color="auto"/>
              <w:right w:val="single" w:sz="4" w:space="0" w:color="auto"/>
            </w:tcBorders>
          </w:tcPr>
          <w:p w14:paraId="5E87099A" w14:textId="5E47418C" w:rsidR="00F53402" w:rsidRPr="00B21E75" w:rsidRDefault="00F53402" w:rsidP="009E7EDD">
            <w:pPr>
              <w:spacing w:line="240" w:lineRule="auto"/>
              <w:ind w:firstLine="0"/>
              <w:jc w:val="left"/>
              <w:rPr>
                <w:sz w:val="22"/>
                <w:szCs w:val="22"/>
              </w:rPr>
            </w:pPr>
            <w:r w:rsidRPr="00B21E75">
              <w:rPr>
                <w:sz w:val="22"/>
                <w:szCs w:val="22"/>
              </w:rPr>
              <w:lastRenderedPageBreak/>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4FAA1222" w14:textId="4F071A41" w:rsidR="00F53402" w:rsidRPr="00B21E75" w:rsidRDefault="00F53402" w:rsidP="009E7EDD">
            <w:pPr>
              <w:spacing w:line="240" w:lineRule="auto"/>
              <w:ind w:firstLine="0"/>
              <w:jc w:val="left"/>
              <w:rPr>
                <w:sz w:val="22"/>
                <w:szCs w:val="22"/>
              </w:rPr>
            </w:pPr>
            <w:r w:rsidRPr="00B21E75">
              <w:rPr>
                <w:sz w:val="22"/>
                <w:szCs w:val="22"/>
              </w:rPr>
              <w:t>Объекты здравоохранения</w:t>
            </w:r>
          </w:p>
        </w:tc>
        <w:tc>
          <w:tcPr>
            <w:tcW w:w="2398" w:type="dxa"/>
            <w:tcBorders>
              <w:top w:val="single" w:sz="4" w:space="0" w:color="auto"/>
              <w:left w:val="nil"/>
              <w:bottom w:val="single" w:sz="4" w:space="0" w:color="auto"/>
              <w:right w:val="single" w:sz="4" w:space="0" w:color="auto"/>
            </w:tcBorders>
            <w:shd w:val="clear" w:color="auto" w:fill="auto"/>
          </w:tcPr>
          <w:p w14:paraId="4A868482" w14:textId="7F16F1D1" w:rsidR="00F53402" w:rsidRPr="00B21E75" w:rsidRDefault="00256E46" w:rsidP="00256E46">
            <w:pPr>
              <w:spacing w:line="240" w:lineRule="auto"/>
              <w:ind w:firstLine="0"/>
              <w:jc w:val="center"/>
              <w:rPr>
                <w:sz w:val="22"/>
                <w:szCs w:val="22"/>
              </w:rPr>
            </w:pPr>
            <w:r w:rsidRPr="00B21E75">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AC5974B" w14:textId="27C5AAC4" w:rsidR="00F53402" w:rsidRPr="00B21E75" w:rsidRDefault="00256E46" w:rsidP="009E7EDD">
            <w:pPr>
              <w:spacing w:line="240" w:lineRule="auto"/>
              <w:ind w:firstLine="0"/>
              <w:jc w:val="left"/>
              <w:rPr>
                <w:sz w:val="22"/>
                <w:szCs w:val="22"/>
              </w:rPr>
            </w:pPr>
            <w:r w:rsidRPr="00B21E75">
              <w:rPr>
                <w:sz w:val="22"/>
                <w:szCs w:val="22"/>
              </w:rPr>
              <w:t>Аптечные учреждения, амбулаторно-поликлинические организации, диспансеры, медицинские центры</w:t>
            </w:r>
          </w:p>
        </w:tc>
        <w:tc>
          <w:tcPr>
            <w:tcW w:w="7427" w:type="dxa"/>
            <w:tcBorders>
              <w:top w:val="single" w:sz="4" w:space="0" w:color="auto"/>
              <w:left w:val="nil"/>
              <w:bottom w:val="single" w:sz="4" w:space="0" w:color="auto"/>
              <w:right w:val="single" w:sz="4" w:space="0" w:color="auto"/>
            </w:tcBorders>
            <w:shd w:val="clear" w:color="auto" w:fill="auto"/>
            <w:noWrap/>
          </w:tcPr>
          <w:p w14:paraId="694A0C02" w14:textId="77777777" w:rsidR="00F53402" w:rsidRPr="00B21E75" w:rsidRDefault="00F53402" w:rsidP="009E7EDD">
            <w:pPr>
              <w:spacing w:line="240" w:lineRule="auto"/>
              <w:ind w:firstLine="0"/>
              <w:jc w:val="left"/>
              <w:rPr>
                <w:sz w:val="22"/>
                <w:szCs w:val="22"/>
              </w:rPr>
            </w:pPr>
            <w:r w:rsidRPr="00B21E75">
              <w:rPr>
                <w:sz w:val="22"/>
                <w:szCs w:val="22"/>
              </w:rPr>
              <w:t>Больничные организации, в т.ч. больница, специализированная больница, госпиталь, медико-санитарная часть, дом сестринского ухода, хоспис, амбулаторно-поликлинические организации, диспансеры, медицинские центры, организации скорой медицинской помощи, организации переливания крови; организации охраны материнства и детства, в т.ч. родильный дом, женская консультация, дом ребенка, санаторно-курортные организации, организации здравоохранения по надзору в сфере защиты прав потребителей и благополучия человека</w:t>
            </w:r>
          </w:p>
        </w:tc>
      </w:tr>
      <w:tr w:rsidR="00F53402" w:rsidRPr="00B21E75" w14:paraId="52E58A9A" w14:textId="77777777" w:rsidTr="00C92A34">
        <w:trPr>
          <w:cantSplit/>
          <w:trHeight w:val="1954"/>
          <w:jc w:val="center"/>
        </w:trPr>
        <w:tc>
          <w:tcPr>
            <w:tcW w:w="540" w:type="dxa"/>
            <w:tcBorders>
              <w:top w:val="single" w:sz="4" w:space="0" w:color="auto"/>
              <w:left w:val="single" w:sz="4" w:space="0" w:color="auto"/>
              <w:bottom w:val="single" w:sz="4" w:space="0" w:color="auto"/>
              <w:right w:val="single" w:sz="4" w:space="0" w:color="auto"/>
            </w:tcBorders>
          </w:tcPr>
          <w:p w14:paraId="7160E907" w14:textId="6EAA7DAF" w:rsidR="00F53402" w:rsidRPr="00B21E75" w:rsidRDefault="00F53402" w:rsidP="009E7EDD">
            <w:pPr>
              <w:spacing w:line="240" w:lineRule="auto"/>
              <w:ind w:firstLine="0"/>
              <w:jc w:val="left"/>
              <w:rPr>
                <w:sz w:val="22"/>
                <w:szCs w:val="22"/>
              </w:rPr>
            </w:pPr>
            <w:r w:rsidRPr="00B21E75">
              <w:rPr>
                <w:sz w:val="22"/>
                <w:szCs w:val="22"/>
              </w:rPr>
              <w:t>8</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3032FC51" w14:textId="7D884F8E" w:rsidR="00F53402" w:rsidRPr="00B21E75" w:rsidRDefault="00F53402" w:rsidP="009E7EDD">
            <w:pPr>
              <w:spacing w:line="240" w:lineRule="auto"/>
              <w:ind w:firstLine="0"/>
              <w:jc w:val="left"/>
              <w:rPr>
                <w:sz w:val="22"/>
                <w:szCs w:val="22"/>
              </w:rPr>
            </w:pPr>
            <w:r w:rsidRPr="00B21E75">
              <w:rPr>
                <w:sz w:val="22"/>
                <w:szCs w:val="22"/>
              </w:rPr>
              <w:t>Объекты образования</w:t>
            </w:r>
          </w:p>
        </w:tc>
        <w:tc>
          <w:tcPr>
            <w:tcW w:w="2398" w:type="dxa"/>
            <w:tcBorders>
              <w:top w:val="single" w:sz="4" w:space="0" w:color="auto"/>
              <w:left w:val="nil"/>
              <w:bottom w:val="single" w:sz="4" w:space="0" w:color="auto"/>
              <w:right w:val="single" w:sz="4" w:space="0" w:color="auto"/>
            </w:tcBorders>
            <w:shd w:val="clear" w:color="auto" w:fill="auto"/>
          </w:tcPr>
          <w:p w14:paraId="2F068C30" w14:textId="77777777" w:rsidR="00F53402" w:rsidRPr="00B21E75" w:rsidRDefault="00F53402" w:rsidP="009E7EDD">
            <w:pPr>
              <w:spacing w:line="240" w:lineRule="auto"/>
              <w:ind w:firstLine="0"/>
              <w:jc w:val="center"/>
              <w:rPr>
                <w:sz w:val="22"/>
                <w:szCs w:val="22"/>
              </w:rPr>
            </w:pPr>
            <w:r w:rsidRPr="00B21E75">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FC3A901" w14:textId="0EC51CAA" w:rsidR="00F53402" w:rsidRPr="00B21E75" w:rsidRDefault="00CB445B" w:rsidP="009E7EDD">
            <w:pPr>
              <w:spacing w:line="240" w:lineRule="auto"/>
              <w:ind w:firstLine="0"/>
              <w:jc w:val="left"/>
              <w:rPr>
                <w:sz w:val="22"/>
                <w:szCs w:val="22"/>
              </w:rPr>
            </w:pPr>
            <w:r w:rsidRPr="00B21E75">
              <w:rPr>
                <w:color w:val="000000"/>
                <w:sz w:val="22"/>
                <w:szCs w:val="22"/>
              </w:rPr>
              <w:t>Д</w:t>
            </w:r>
            <w:r w:rsidR="00F53402" w:rsidRPr="00B21E75">
              <w:rPr>
                <w:color w:val="000000"/>
                <w:sz w:val="22"/>
                <w:szCs w:val="22"/>
              </w:rPr>
              <w:t>ошкольные образовательные организации, общеобразовательные организации</w:t>
            </w:r>
          </w:p>
        </w:tc>
        <w:tc>
          <w:tcPr>
            <w:tcW w:w="7427" w:type="dxa"/>
            <w:tcBorders>
              <w:top w:val="single" w:sz="4" w:space="0" w:color="auto"/>
              <w:left w:val="nil"/>
              <w:bottom w:val="single" w:sz="4" w:space="0" w:color="auto"/>
              <w:right w:val="single" w:sz="4" w:space="0" w:color="auto"/>
            </w:tcBorders>
            <w:shd w:val="clear" w:color="auto" w:fill="auto"/>
            <w:noWrap/>
          </w:tcPr>
          <w:p w14:paraId="303741D6" w14:textId="77777777" w:rsidR="00F53402" w:rsidRPr="00B21E75" w:rsidRDefault="00F53402" w:rsidP="009E7EDD">
            <w:pPr>
              <w:spacing w:line="240" w:lineRule="auto"/>
              <w:ind w:firstLine="0"/>
              <w:jc w:val="left"/>
              <w:rPr>
                <w:sz w:val="22"/>
                <w:szCs w:val="22"/>
              </w:rPr>
            </w:pPr>
            <w:r w:rsidRPr="00B21E75">
              <w:rPr>
                <w:sz w:val="22"/>
                <w:szCs w:val="22"/>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p>
        </w:tc>
      </w:tr>
      <w:tr w:rsidR="0012061A" w:rsidRPr="00B21E75" w14:paraId="31504979" w14:textId="77777777" w:rsidTr="00C92A34">
        <w:trPr>
          <w:cantSplit/>
          <w:trHeight w:val="962"/>
          <w:jc w:val="center"/>
        </w:trPr>
        <w:tc>
          <w:tcPr>
            <w:tcW w:w="540" w:type="dxa"/>
            <w:tcBorders>
              <w:top w:val="single" w:sz="4" w:space="0" w:color="auto"/>
              <w:left w:val="single" w:sz="4" w:space="0" w:color="auto"/>
              <w:bottom w:val="single" w:sz="4" w:space="0" w:color="auto"/>
              <w:right w:val="single" w:sz="4" w:space="0" w:color="auto"/>
            </w:tcBorders>
          </w:tcPr>
          <w:p w14:paraId="763262BB" w14:textId="701F7495" w:rsidR="0012061A" w:rsidRPr="00B21E75" w:rsidRDefault="0012061A" w:rsidP="0012061A">
            <w:pPr>
              <w:spacing w:line="240" w:lineRule="auto"/>
              <w:ind w:firstLine="0"/>
              <w:jc w:val="left"/>
              <w:rPr>
                <w:sz w:val="22"/>
                <w:szCs w:val="22"/>
              </w:rPr>
            </w:pPr>
            <w:r w:rsidRPr="00B21E75">
              <w:rPr>
                <w:sz w:val="22"/>
                <w:szCs w:val="22"/>
              </w:rPr>
              <w:t>9</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0602A981" w14:textId="25D0D436" w:rsidR="0012061A" w:rsidRPr="00B21E75" w:rsidRDefault="0012061A" w:rsidP="0012061A">
            <w:pPr>
              <w:spacing w:line="240" w:lineRule="auto"/>
              <w:ind w:firstLine="0"/>
              <w:jc w:val="left"/>
              <w:rPr>
                <w:sz w:val="22"/>
                <w:szCs w:val="22"/>
              </w:rPr>
            </w:pPr>
            <w:r w:rsidRPr="00B21E75">
              <w:rPr>
                <w:sz w:val="22"/>
                <w:szCs w:val="22"/>
              </w:rPr>
              <w:t>Озелене</w:t>
            </w:r>
            <w:r w:rsidR="002446B8" w:rsidRPr="00B21E75">
              <w:rPr>
                <w:sz w:val="22"/>
                <w:szCs w:val="22"/>
              </w:rPr>
              <w:t>н</w:t>
            </w:r>
            <w:r w:rsidRPr="00B21E75">
              <w:rPr>
                <w:sz w:val="22"/>
                <w:szCs w:val="22"/>
              </w:rPr>
              <w:t>ные территории общего пользования</w:t>
            </w:r>
          </w:p>
        </w:tc>
        <w:tc>
          <w:tcPr>
            <w:tcW w:w="2398" w:type="dxa"/>
            <w:tcBorders>
              <w:top w:val="single" w:sz="4" w:space="0" w:color="auto"/>
              <w:left w:val="nil"/>
              <w:bottom w:val="single" w:sz="4" w:space="0" w:color="auto"/>
              <w:right w:val="single" w:sz="4" w:space="0" w:color="auto"/>
            </w:tcBorders>
            <w:shd w:val="clear" w:color="auto" w:fill="auto"/>
          </w:tcPr>
          <w:p w14:paraId="2F2D8039" w14:textId="77777777" w:rsidR="0012061A" w:rsidRPr="00B21E75" w:rsidRDefault="0012061A" w:rsidP="0012061A">
            <w:pPr>
              <w:spacing w:line="240" w:lineRule="auto"/>
              <w:ind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9CD3AF" w14:textId="6352627A" w:rsidR="0012061A" w:rsidRPr="00B21E75" w:rsidRDefault="0012061A" w:rsidP="0015740C">
            <w:pPr>
              <w:ind w:firstLine="0"/>
              <w:jc w:val="left"/>
              <w:rPr>
                <w:sz w:val="22"/>
                <w:szCs w:val="22"/>
              </w:rPr>
            </w:pPr>
            <w:r w:rsidRPr="00B21E75">
              <w:rPr>
                <w:sz w:val="22"/>
                <w:szCs w:val="22"/>
              </w:rPr>
              <w:t>Скверы, сады</w:t>
            </w:r>
          </w:p>
        </w:tc>
        <w:tc>
          <w:tcPr>
            <w:tcW w:w="7427" w:type="dxa"/>
            <w:tcBorders>
              <w:top w:val="single" w:sz="4" w:space="0" w:color="auto"/>
              <w:left w:val="nil"/>
              <w:bottom w:val="single" w:sz="4" w:space="0" w:color="auto"/>
              <w:right w:val="single" w:sz="4" w:space="0" w:color="auto"/>
            </w:tcBorders>
            <w:shd w:val="clear" w:color="auto" w:fill="auto"/>
            <w:noWrap/>
          </w:tcPr>
          <w:p w14:paraId="3E71DDA1" w14:textId="6A98D81B" w:rsidR="0012061A" w:rsidRPr="00B21E75" w:rsidRDefault="0012061A" w:rsidP="0012061A">
            <w:pPr>
              <w:spacing w:before="100" w:beforeAutospacing="1" w:after="100" w:afterAutospacing="1" w:line="240" w:lineRule="auto"/>
              <w:ind w:firstLine="0"/>
              <w:rPr>
                <w:sz w:val="22"/>
                <w:szCs w:val="22"/>
              </w:rPr>
            </w:pPr>
            <w:r w:rsidRPr="00B21E75">
              <w:rPr>
                <w:sz w:val="22"/>
                <w:szCs w:val="22"/>
              </w:rPr>
              <w:t>Городские парки, бульвары</w:t>
            </w:r>
          </w:p>
        </w:tc>
      </w:tr>
      <w:tr w:rsidR="00F53402" w:rsidRPr="00B21E75" w14:paraId="6FCFB2F7" w14:textId="77777777" w:rsidTr="00C92A34">
        <w:trPr>
          <w:cantSplit/>
          <w:trHeight w:val="2831"/>
          <w:jc w:val="center"/>
        </w:trPr>
        <w:tc>
          <w:tcPr>
            <w:tcW w:w="540" w:type="dxa"/>
            <w:tcBorders>
              <w:top w:val="single" w:sz="4" w:space="0" w:color="auto"/>
              <w:left w:val="single" w:sz="4" w:space="0" w:color="auto"/>
              <w:bottom w:val="single" w:sz="4" w:space="0" w:color="auto"/>
              <w:right w:val="single" w:sz="4" w:space="0" w:color="auto"/>
            </w:tcBorders>
          </w:tcPr>
          <w:p w14:paraId="6BAC4F34" w14:textId="7DF3F483" w:rsidR="00F53402" w:rsidRPr="00B21E75" w:rsidRDefault="0012061A" w:rsidP="009E7EDD">
            <w:pPr>
              <w:spacing w:line="240" w:lineRule="auto"/>
              <w:ind w:firstLine="0"/>
              <w:jc w:val="left"/>
              <w:rPr>
                <w:sz w:val="22"/>
                <w:szCs w:val="22"/>
              </w:rPr>
            </w:pPr>
            <w:r w:rsidRPr="00B21E75">
              <w:rPr>
                <w:sz w:val="22"/>
                <w:szCs w:val="22"/>
              </w:rPr>
              <w:t>10</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4B032A4F" w14:textId="2DD8A7DB" w:rsidR="00F53402" w:rsidRPr="00B21E75" w:rsidRDefault="00F53402" w:rsidP="0012061A">
            <w:pPr>
              <w:spacing w:line="240" w:lineRule="auto"/>
              <w:ind w:firstLine="0"/>
              <w:jc w:val="left"/>
              <w:rPr>
                <w:sz w:val="22"/>
                <w:szCs w:val="22"/>
              </w:rPr>
            </w:pPr>
            <w:r w:rsidRPr="00B21E75">
              <w:rPr>
                <w:sz w:val="22"/>
                <w:szCs w:val="22"/>
              </w:rPr>
              <w:t>Объекты социального обслуживания</w:t>
            </w:r>
          </w:p>
        </w:tc>
        <w:tc>
          <w:tcPr>
            <w:tcW w:w="2398" w:type="dxa"/>
            <w:tcBorders>
              <w:top w:val="single" w:sz="4" w:space="0" w:color="auto"/>
              <w:left w:val="nil"/>
              <w:bottom w:val="single" w:sz="4" w:space="0" w:color="auto"/>
              <w:right w:val="single" w:sz="4" w:space="0" w:color="auto"/>
            </w:tcBorders>
            <w:shd w:val="clear" w:color="auto" w:fill="auto"/>
          </w:tcPr>
          <w:p w14:paraId="537AF5E9" w14:textId="77777777" w:rsidR="00F53402" w:rsidRPr="00B21E75" w:rsidRDefault="00F53402" w:rsidP="0012061A">
            <w:pPr>
              <w:spacing w:line="240" w:lineRule="auto"/>
              <w:ind w:firstLine="0"/>
              <w:jc w:val="left"/>
              <w:rPr>
                <w:sz w:val="22"/>
                <w:szCs w:val="22"/>
              </w:rPr>
            </w:pPr>
            <w:r w:rsidRPr="00B21E75">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FC37A4E" w14:textId="77777777" w:rsidR="00F53402" w:rsidRPr="00B21E75" w:rsidRDefault="00F53402" w:rsidP="0012061A">
            <w:pPr>
              <w:ind w:firstLine="0"/>
              <w:jc w:val="left"/>
              <w:rPr>
                <w:sz w:val="22"/>
                <w:szCs w:val="22"/>
              </w:rPr>
            </w:pPr>
            <w:r w:rsidRPr="00B21E75">
              <w:rPr>
                <w:sz w:val="22"/>
                <w:szCs w:val="22"/>
              </w:rPr>
              <w:t>-</w:t>
            </w:r>
          </w:p>
        </w:tc>
        <w:tc>
          <w:tcPr>
            <w:tcW w:w="7427" w:type="dxa"/>
            <w:tcBorders>
              <w:top w:val="single" w:sz="4" w:space="0" w:color="auto"/>
              <w:left w:val="nil"/>
              <w:bottom w:val="single" w:sz="4" w:space="0" w:color="auto"/>
              <w:right w:val="single" w:sz="4" w:space="0" w:color="auto"/>
            </w:tcBorders>
            <w:shd w:val="clear" w:color="auto" w:fill="auto"/>
            <w:noWrap/>
          </w:tcPr>
          <w:p w14:paraId="7937E16B" w14:textId="77777777" w:rsidR="00F53402" w:rsidRPr="00B21E75" w:rsidRDefault="00F53402" w:rsidP="0012061A">
            <w:pPr>
              <w:spacing w:before="100" w:beforeAutospacing="1" w:after="100" w:afterAutospacing="1" w:line="240" w:lineRule="auto"/>
              <w:ind w:firstLine="0"/>
              <w:jc w:val="left"/>
              <w:rPr>
                <w:sz w:val="22"/>
                <w:szCs w:val="22"/>
              </w:rPr>
            </w:pPr>
            <w:r w:rsidRPr="00B21E75">
              <w:rPr>
                <w:sz w:val="22"/>
                <w:szCs w:val="22"/>
              </w:rPr>
              <w:t>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организации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детские дома-интернаты для детей с физическими недостатками)</w:t>
            </w:r>
          </w:p>
        </w:tc>
      </w:tr>
      <w:tr w:rsidR="00F53402" w:rsidRPr="00B21E75" w14:paraId="60E14015" w14:textId="77777777" w:rsidTr="00C92A34">
        <w:trPr>
          <w:cantSplit/>
          <w:trHeight w:val="705"/>
          <w:jc w:val="center"/>
        </w:trPr>
        <w:tc>
          <w:tcPr>
            <w:tcW w:w="540" w:type="dxa"/>
            <w:tcBorders>
              <w:top w:val="single" w:sz="4" w:space="0" w:color="auto"/>
              <w:left w:val="single" w:sz="4" w:space="0" w:color="auto"/>
              <w:bottom w:val="single" w:sz="4" w:space="0" w:color="auto"/>
              <w:right w:val="single" w:sz="4" w:space="0" w:color="auto"/>
            </w:tcBorders>
          </w:tcPr>
          <w:p w14:paraId="359FFB9B" w14:textId="5363623A" w:rsidR="00F53402" w:rsidRPr="00B21E75" w:rsidRDefault="0012061A" w:rsidP="009E7EDD">
            <w:pPr>
              <w:spacing w:line="240" w:lineRule="auto"/>
              <w:ind w:firstLine="0"/>
              <w:jc w:val="left"/>
              <w:rPr>
                <w:sz w:val="22"/>
                <w:szCs w:val="22"/>
              </w:rPr>
            </w:pPr>
            <w:r w:rsidRPr="00B21E75">
              <w:rPr>
                <w:sz w:val="22"/>
                <w:szCs w:val="22"/>
              </w:rPr>
              <w:lastRenderedPageBreak/>
              <w:t>11</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0E11998E" w14:textId="73F68AB4" w:rsidR="00F53402" w:rsidRPr="00B21E75" w:rsidRDefault="00F53402" w:rsidP="0012061A">
            <w:pPr>
              <w:spacing w:line="240" w:lineRule="auto"/>
              <w:ind w:firstLine="0"/>
              <w:jc w:val="left"/>
              <w:rPr>
                <w:sz w:val="22"/>
                <w:szCs w:val="22"/>
              </w:rPr>
            </w:pPr>
            <w:r w:rsidRPr="00B21E75">
              <w:rPr>
                <w:sz w:val="22"/>
                <w:szCs w:val="22"/>
              </w:rPr>
              <w:t xml:space="preserve">Объекты культуры </w:t>
            </w:r>
          </w:p>
        </w:tc>
        <w:tc>
          <w:tcPr>
            <w:tcW w:w="2398" w:type="dxa"/>
            <w:tcBorders>
              <w:top w:val="single" w:sz="4" w:space="0" w:color="auto"/>
              <w:left w:val="nil"/>
              <w:bottom w:val="single" w:sz="4" w:space="0" w:color="auto"/>
              <w:right w:val="single" w:sz="4" w:space="0" w:color="auto"/>
            </w:tcBorders>
            <w:shd w:val="clear" w:color="auto" w:fill="auto"/>
          </w:tcPr>
          <w:p w14:paraId="543C9EBF" w14:textId="77777777" w:rsidR="00F53402" w:rsidRPr="00B21E75" w:rsidRDefault="00F53402" w:rsidP="0012061A">
            <w:pPr>
              <w:spacing w:line="240" w:lineRule="auto"/>
              <w:ind w:firstLine="0"/>
              <w:jc w:val="left"/>
              <w:rPr>
                <w:sz w:val="22"/>
                <w:szCs w:val="22"/>
              </w:rPr>
            </w:pPr>
            <w:r w:rsidRPr="00B21E75">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9968C01" w14:textId="77777777" w:rsidR="00F53402" w:rsidRPr="00B21E75" w:rsidRDefault="00F53402" w:rsidP="0012061A">
            <w:pPr>
              <w:ind w:firstLine="0"/>
              <w:jc w:val="left"/>
              <w:rPr>
                <w:sz w:val="22"/>
                <w:szCs w:val="22"/>
              </w:rPr>
            </w:pPr>
            <w:r w:rsidRPr="00B21E75">
              <w:rPr>
                <w:sz w:val="22"/>
                <w:szCs w:val="22"/>
              </w:rPr>
              <w:t>-</w:t>
            </w:r>
          </w:p>
        </w:tc>
        <w:tc>
          <w:tcPr>
            <w:tcW w:w="7427" w:type="dxa"/>
            <w:tcBorders>
              <w:top w:val="single" w:sz="4" w:space="0" w:color="auto"/>
              <w:left w:val="nil"/>
              <w:bottom w:val="single" w:sz="4" w:space="0" w:color="auto"/>
              <w:right w:val="single" w:sz="4" w:space="0" w:color="auto"/>
            </w:tcBorders>
            <w:shd w:val="clear" w:color="auto" w:fill="auto"/>
            <w:noWrap/>
          </w:tcPr>
          <w:p w14:paraId="4F85F3A7" w14:textId="77777777" w:rsidR="00F53402" w:rsidRPr="00B21E75" w:rsidRDefault="00F53402" w:rsidP="0012061A">
            <w:pPr>
              <w:spacing w:line="240" w:lineRule="auto"/>
              <w:ind w:firstLine="0"/>
              <w:jc w:val="left"/>
              <w:rPr>
                <w:sz w:val="22"/>
                <w:szCs w:val="22"/>
              </w:rPr>
            </w:pPr>
            <w:r w:rsidRPr="00B21E75">
              <w:rPr>
                <w:sz w:val="22"/>
                <w:szCs w:val="22"/>
              </w:rPr>
              <w:t>Театры и студии, музеи, музеи-усадьбы, выставочные залы, кинотеатры, библиотеки, досуговые центры, клубы и учреждения клубного типа, религиозно-культовые объекты</w:t>
            </w:r>
          </w:p>
        </w:tc>
      </w:tr>
      <w:tr w:rsidR="00F53402" w:rsidRPr="00B21E75" w14:paraId="6309B69A" w14:textId="77777777" w:rsidTr="00C92A34">
        <w:trPr>
          <w:cantSplit/>
          <w:trHeight w:val="1214"/>
          <w:jc w:val="center"/>
        </w:trPr>
        <w:tc>
          <w:tcPr>
            <w:tcW w:w="540" w:type="dxa"/>
            <w:tcBorders>
              <w:top w:val="single" w:sz="4" w:space="0" w:color="auto"/>
              <w:left w:val="single" w:sz="4" w:space="0" w:color="auto"/>
              <w:bottom w:val="single" w:sz="4" w:space="0" w:color="auto"/>
              <w:right w:val="single" w:sz="4" w:space="0" w:color="auto"/>
            </w:tcBorders>
          </w:tcPr>
          <w:p w14:paraId="4EC5F254" w14:textId="1A81F496" w:rsidR="00F53402" w:rsidRPr="00B21E75" w:rsidRDefault="0012061A" w:rsidP="009E7EDD">
            <w:pPr>
              <w:spacing w:line="240" w:lineRule="auto"/>
              <w:ind w:firstLine="0"/>
              <w:jc w:val="left"/>
              <w:rPr>
                <w:sz w:val="22"/>
                <w:szCs w:val="22"/>
              </w:rPr>
            </w:pPr>
            <w:r w:rsidRPr="00B21E75">
              <w:rPr>
                <w:sz w:val="22"/>
                <w:szCs w:val="22"/>
              </w:rPr>
              <w:t>12</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3C644D7B" w14:textId="686427AF" w:rsidR="00F53402" w:rsidRPr="00B21E75" w:rsidRDefault="00FF52D8" w:rsidP="0012061A">
            <w:pPr>
              <w:spacing w:line="240" w:lineRule="auto"/>
              <w:ind w:firstLine="0"/>
              <w:jc w:val="left"/>
              <w:rPr>
                <w:sz w:val="22"/>
                <w:szCs w:val="22"/>
              </w:rPr>
            </w:pPr>
            <w:r w:rsidRPr="00B21E75">
              <w:rPr>
                <w:sz w:val="22"/>
                <w:szCs w:val="22"/>
              </w:rPr>
              <w:t>Административно-управленческие объекты, гостиницы, офисы</w:t>
            </w:r>
          </w:p>
        </w:tc>
        <w:tc>
          <w:tcPr>
            <w:tcW w:w="2398" w:type="dxa"/>
            <w:tcBorders>
              <w:top w:val="single" w:sz="4" w:space="0" w:color="auto"/>
              <w:left w:val="nil"/>
              <w:bottom w:val="single" w:sz="4" w:space="0" w:color="auto"/>
              <w:right w:val="single" w:sz="4" w:space="0" w:color="auto"/>
            </w:tcBorders>
            <w:shd w:val="clear" w:color="auto" w:fill="auto"/>
          </w:tcPr>
          <w:p w14:paraId="6EFD3814" w14:textId="77777777" w:rsidR="00F53402" w:rsidRPr="00B21E75" w:rsidRDefault="00F53402" w:rsidP="0012061A">
            <w:pPr>
              <w:spacing w:line="240" w:lineRule="auto"/>
              <w:ind w:firstLine="0"/>
              <w:jc w:val="left"/>
              <w:rPr>
                <w:sz w:val="22"/>
                <w:szCs w:val="22"/>
              </w:rPr>
            </w:pPr>
            <w:r w:rsidRPr="00B21E75">
              <w:rPr>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E5ECEDD" w14:textId="77777777" w:rsidR="00F53402" w:rsidRPr="00B21E75" w:rsidRDefault="00F53402" w:rsidP="0012061A">
            <w:pPr>
              <w:ind w:firstLine="0"/>
              <w:jc w:val="left"/>
              <w:rPr>
                <w:sz w:val="22"/>
                <w:szCs w:val="22"/>
              </w:rPr>
            </w:pPr>
            <w:r w:rsidRPr="00B21E75">
              <w:rPr>
                <w:sz w:val="22"/>
                <w:szCs w:val="22"/>
              </w:rPr>
              <w:t>-</w:t>
            </w:r>
          </w:p>
        </w:tc>
        <w:tc>
          <w:tcPr>
            <w:tcW w:w="7427" w:type="dxa"/>
            <w:tcBorders>
              <w:top w:val="single" w:sz="4" w:space="0" w:color="auto"/>
              <w:left w:val="nil"/>
              <w:bottom w:val="single" w:sz="4" w:space="0" w:color="auto"/>
              <w:right w:val="single" w:sz="4" w:space="0" w:color="auto"/>
            </w:tcBorders>
            <w:shd w:val="clear" w:color="auto" w:fill="auto"/>
            <w:noWrap/>
          </w:tcPr>
          <w:p w14:paraId="0632B9AC" w14:textId="17FDFD61" w:rsidR="00F53402" w:rsidRPr="00B21E75" w:rsidRDefault="00FF52D8" w:rsidP="0012061A">
            <w:pPr>
              <w:spacing w:line="240" w:lineRule="auto"/>
              <w:ind w:firstLine="0"/>
              <w:jc w:val="left"/>
              <w:rPr>
                <w:sz w:val="22"/>
                <w:szCs w:val="22"/>
              </w:rPr>
            </w:pPr>
            <w:r w:rsidRPr="00B21E75">
              <w:rPr>
                <w:sz w:val="22"/>
                <w:szCs w:val="22"/>
              </w:rPr>
              <w:t>Администрации муниципальных образований, суды, прокуратура, учреждения юстиции, управление ЗАГС, УВД, военный комиссариат, УФНС, пожарное депо, управление Пенсионного фонда, общественные организации и объединения, многофункциональные центры предоставления государственных и муниципальных услуг</w:t>
            </w:r>
          </w:p>
        </w:tc>
      </w:tr>
      <w:tr w:rsidR="0012061A" w:rsidRPr="00B21E75" w14:paraId="229E3C12" w14:textId="77777777" w:rsidTr="00C92A34">
        <w:trPr>
          <w:cantSplit/>
          <w:trHeight w:val="1214"/>
          <w:jc w:val="center"/>
        </w:trPr>
        <w:tc>
          <w:tcPr>
            <w:tcW w:w="540" w:type="dxa"/>
            <w:tcBorders>
              <w:top w:val="single" w:sz="4" w:space="0" w:color="auto"/>
              <w:left w:val="single" w:sz="4" w:space="0" w:color="auto"/>
              <w:bottom w:val="single" w:sz="4" w:space="0" w:color="auto"/>
              <w:right w:val="single" w:sz="4" w:space="0" w:color="auto"/>
            </w:tcBorders>
          </w:tcPr>
          <w:p w14:paraId="360715C4" w14:textId="77777777" w:rsidR="0012061A" w:rsidRPr="00B21E75" w:rsidRDefault="0012061A" w:rsidP="0012061A">
            <w:pPr>
              <w:ind w:firstLine="0"/>
              <w:rPr>
                <w:sz w:val="22"/>
                <w:szCs w:val="22"/>
              </w:rPr>
            </w:pPr>
            <w:r w:rsidRPr="00B21E75">
              <w:rPr>
                <w:sz w:val="22"/>
                <w:szCs w:val="22"/>
              </w:rPr>
              <w:t>13</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48DACEF4" w14:textId="77777777" w:rsidR="0012061A" w:rsidRPr="00B21E75" w:rsidRDefault="0012061A" w:rsidP="0012061A">
            <w:pPr>
              <w:ind w:firstLine="0"/>
              <w:jc w:val="left"/>
              <w:rPr>
                <w:sz w:val="22"/>
                <w:szCs w:val="22"/>
              </w:rPr>
            </w:pPr>
            <w:r w:rsidRPr="00B21E75">
              <w:rPr>
                <w:sz w:val="22"/>
                <w:szCs w:val="22"/>
              </w:rPr>
              <w:t>Сеть дорог и улиц</w:t>
            </w:r>
          </w:p>
        </w:tc>
        <w:tc>
          <w:tcPr>
            <w:tcW w:w="2398" w:type="dxa"/>
            <w:tcBorders>
              <w:top w:val="single" w:sz="4" w:space="0" w:color="auto"/>
              <w:left w:val="nil"/>
              <w:bottom w:val="single" w:sz="4" w:space="0" w:color="auto"/>
              <w:right w:val="single" w:sz="4" w:space="0" w:color="auto"/>
            </w:tcBorders>
            <w:shd w:val="clear" w:color="auto" w:fill="auto"/>
          </w:tcPr>
          <w:p w14:paraId="0D423CD0" w14:textId="77777777" w:rsidR="0012061A" w:rsidRPr="00B21E75" w:rsidRDefault="0012061A" w:rsidP="0012061A">
            <w:pPr>
              <w:ind w:firstLine="0"/>
              <w:jc w:val="left"/>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23A6B1" w14:textId="77777777" w:rsidR="0012061A" w:rsidRPr="00B21E75" w:rsidRDefault="0012061A" w:rsidP="0012061A">
            <w:pPr>
              <w:ind w:firstLine="0"/>
              <w:jc w:val="left"/>
              <w:rPr>
                <w:sz w:val="22"/>
                <w:szCs w:val="22"/>
              </w:rPr>
            </w:pPr>
            <w:r w:rsidRPr="00B21E75">
              <w:rPr>
                <w:sz w:val="22"/>
                <w:szCs w:val="22"/>
              </w:rPr>
              <w:t>Магистральные улицы районного значения, улицы и дороги местного значения, площади, местные и боковые проезды в жилой застройке</w:t>
            </w:r>
          </w:p>
        </w:tc>
        <w:tc>
          <w:tcPr>
            <w:tcW w:w="7427" w:type="dxa"/>
            <w:tcBorders>
              <w:top w:val="single" w:sz="4" w:space="0" w:color="auto"/>
              <w:left w:val="nil"/>
              <w:bottom w:val="single" w:sz="4" w:space="0" w:color="auto"/>
              <w:right w:val="single" w:sz="4" w:space="0" w:color="auto"/>
            </w:tcBorders>
            <w:shd w:val="clear" w:color="auto" w:fill="auto"/>
            <w:noWrap/>
          </w:tcPr>
          <w:p w14:paraId="0FBEB7CF" w14:textId="77777777" w:rsidR="0012061A" w:rsidRPr="00B21E75" w:rsidRDefault="0012061A" w:rsidP="0012061A">
            <w:pPr>
              <w:ind w:firstLine="0"/>
              <w:jc w:val="left"/>
              <w:rPr>
                <w:sz w:val="22"/>
                <w:szCs w:val="22"/>
              </w:rPr>
            </w:pPr>
            <w:r w:rsidRPr="00B21E75">
              <w:rPr>
                <w:sz w:val="22"/>
                <w:szCs w:val="22"/>
              </w:rPr>
              <w:t>Магистральные улицы общегородского значения, поселковые дороги и главные улицы в сельских населенных пунктах</w:t>
            </w:r>
          </w:p>
        </w:tc>
      </w:tr>
      <w:tr w:rsidR="0012061A" w:rsidRPr="00B21E75" w14:paraId="2537B597" w14:textId="77777777" w:rsidTr="00C92A34">
        <w:trPr>
          <w:cantSplit/>
          <w:trHeight w:val="1214"/>
          <w:jc w:val="center"/>
        </w:trPr>
        <w:tc>
          <w:tcPr>
            <w:tcW w:w="540" w:type="dxa"/>
            <w:tcBorders>
              <w:top w:val="single" w:sz="4" w:space="0" w:color="auto"/>
              <w:left w:val="single" w:sz="4" w:space="0" w:color="auto"/>
              <w:bottom w:val="single" w:sz="4" w:space="0" w:color="auto"/>
              <w:right w:val="single" w:sz="4" w:space="0" w:color="auto"/>
            </w:tcBorders>
          </w:tcPr>
          <w:p w14:paraId="2B733709" w14:textId="77777777" w:rsidR="0012061A" w:rsidRPr="00B21E75" w:rsidRDefault="0012061A" w:rsidP="0012061A">
            <w:pPr>
              <w:ind w:firstLine="0"/>
              <w:rPr>
                <w:sz w:val="22"/>
                <w:szCs w:val="22"/>
              </w:rPr>
            </w:pPr>
            <w:r w:rsidRPr="00B21E75">
              <w:rPr>
                <w:sz w:val="22"/>
                <w:szCs w:val="22"/>
              </w:rPr>
              <w:t>14</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7E132C75" w14:textId="77777777" w:rsidR="0012061A" w:rsidRPr="00B21E75" w:rsidRDefault="0012061A" w:rsidP="0012061A">
            <w:pPr>
              <w:ind w:firstLine="0"/>
              <w:jc w:val="left"/>
              <w:rPr>
                <w:sz w:val="22"/>
                <w:szCs w:val="22"/>
              </w:rPr>
            </w:pPr>
            <w:r w:rsidRPr="00B21E75">
              <w:rPr>
                <w:sz w:val="22"/>
                <w:szCs w:val="22"/>
              </w:rPr>
              <w:t>Объекты жилищного строительства</w:t>
            </w:r>
          </w:p>
        </w:tc>
        <w:tc>
          <w:tcPr>
            <w:tcW w:w="2398" w:type="dxa"/>
            <w:tcBorders>
              <w:top w:val="single" w:sz="4" w:space="0" w:color="auto"/>
              <w:left w:val="nil"/>
              <w:bottom w:val="single" w:sz="4" w:space="0" w:color="auto"/>
              <w:right w:val="single" w:sz="4" w:space="0" w:color="auto"/>
            </w:tcBorders>
            <w:shd w:val="clear" w:color="auto" w:fill="auto"/>
          </w:tcPr>
          <w:p w14:paraId="409D7CB0" w14:textId="5AB4C42D" w:rsidR="0012061A" w:rsidRPr="00B21E75" w:rsidRDefault="0012061A" w:rsidP="0015740C">
            <w:pPr>
              <w:ind w:firstLine="0"/>
              <w:jc w:val="left"/>
              <w:rPr>
                <w:sz w:val="22"/>
                <w:szCs w:val="22"/>
              </w:rPr>
            </w:pPr>
            <w:r w:rsidRPr="00B21E75">
              <w:rPr>
                <w:sz w:val="22"/>
                <w:szCs w:val="22"/>
              </w:rPr>
              <w:t>Жилые дома, проезды, открытые автостоянки, объекты благоустройства и озеленения на придомовых территориях</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C55343" w14:textId="77777777" w:rsidR="0012061A" w:rsidRPr="00B21E75" w:rsidRDefault="0012061A" w:rsidP="0012061A">
            <w:pPr>
              <w:ind w:firstLine="0"/>
              <w:jc w:val="left"/>
              <w:rPr>
                <w:sz w:val="22"/>
                <w:szCs w:val="22"/>
              </w:rPr>
            </w:pPr>
          </w:p>
        </w:tc>
        <w:tc>
          <w:tcPr>
            <w:tcW w:w="7427" w:type="dxa"/>
            <w:tcBorders>
              <w:top w:val="single" w:sz="4" w:space="0" w:color="auto"/>
              <w:left w:val="nil"/>
              <w:bottom w:val="single" w:sz="4" w:space="0" w:color="auto"/>
              <w:right w:val="single" w:sz="4" w:space="0" w:color="auto"/>
            </w:tcBorders>
            <w:shd w:val="clear" w:color="auto" w:fill="auto"/>
            <w:noWrap/>
          </w:tcPr>
          <w:p w14:paraId="51181DAF" w14:textId="77777777" w:rsidR="0012061A" w:rsidRPr="00B21E75" w:rsidRDefault="0012061A" w:rsidP="0012061A">
            <w:pPr>
              <w:ind w:firstLine="0"/>
              <w:jc w:val="left"/>
              <w:rPr>
                <w:sz w:val="22"/>
                <w:szCs w:val="22"/>
              </w:rPr>
            </w:pPr>
          </w:p>
        </w:tc>
      </w:tr>
    </w:tbl>
    <w:p w14:paraId="06AF17DA" w14:textId="25CA79C3" w:rsidR="00402401" w:rsidRPr="00B21E75" w:rsidRDefault="00402401" w:rsidP="00402401">
      <w:pPr>
        <w:spacing w:line="240" w:lineRule="auto"/>
        <w:ind w:right="-51" w:firstLine="600"/>
        <w:rPr>
          <w:bCs/>
          <w:sz w:val="22"/>
          <w:szCs w:val="22"/>
        </w:rPr>
      </w:pPr>
    </w:p>
    <w:bookmarkEnd w:id="11"/>
    <w:p w14:paraId="310D5B81" w14:textId="77777777" w:rsidR="001200A9" w:rsidRPr="00B21E75" w:rsidRDefault="001200A9">
      <w:pPr>
        <w:widowControl/>
        <w:autoSpaceDE/>
        <w:autoSpaceDN/>
        <w:adjustRightInd/>
        <w:spacing w:line="240" w:lineRule="auto"/>
        <w:ind w:firstLine="0"/>
        <w:jc w:val="left"/>
        <w:rPr>
          <w:bCs/>
          <w:sz w:val="28"/>
          <w:szCs w:val="28"/>
        </w:rPr>
      </w:pPr>
      <w:r w:rsidRPr="00B21E75">
        <w:rPr>
          <w:bCs/>
          <w:sz w:val="28"/>
          <w:szCs w:val="28"/>
        </w:rPr>
        <w:br w:type="page"/>
      </w:r>
    </w:p>
    <w:p w14:paraId="2991050B" w14:textId="1C8DD44A" w:rsidR="00A149B0" w:rsidRPr="00B21E75" w:rsidRDefault="00A149B0" w:rsidP="00A149B0">
      <w:pPr>
        <w:spacing w:line="240" w:lineRule="auto"/>
        <w:ind w:firstLine="993"/>
        <w:jc w:val="right"/>
        <w:outlineLvl w:val="4"/>
        <w:rPr>
          <w:szCs w:val="24"/>
        </w:rPr>
      </w:pPr>
      <w:r w:rsidRPr="00B21E75">
        <w:rPr>
          <w:szCs w:val="24"/>
        </w:rPr>
        <w:lastRenderedPageBreak/>
        <w:t>Таблица 4</w:t>
      </w:r>
    </w:p>
    <w:p w14:paraId="54A3949A" w14:textId="220F4C77" w:rsidR="00A149B0" w:rsidRPr="00B21E75" w:rsidRDefault="00A149B0" w:rsidP="00121AA4">
      <w:pPr>
        <w:spacing w:line="240" w:lineRule="auto"/>
        <w:ind w:left="709" w:right="801" w:firstLine="0"/>
        <w:jc w:val="center"/>
        <w:rPr>
          <w:bCs/>
          <w:szCs w:val="24"/>
        </w:rPr>
      </w:pPr>
      <w:r w:rsidRPr="00B21E75">
        <w:rPr>
          <w:bCs/>
          <w:szCs w:val="24"/>
        </w:rPr>
        <w:t xml:space="preserve">Расчетные показатели минимального уровня обеспеченности населения площадью территории для размещения объектов </w:t>
      </w:r>
      <w:r w:rsidR="000474B7" w:rsidRPr="00B21E75">
        <w:rPr>
          <w:bCs/>
          <w:szCs w:val="24"/>
        </w:rPr>
        <w:t>в поселке</w:t>
      </w:r>
      <w:r w:rsidRPr="00B21E75">
        <w:rPr>
          <w:rFonts w:ascii="Arial" w:hAnsi="Arial" w:cs="Arial"/>
          <w:color w:val="212121"/>
          <w:sz w:val="23"/>
          <w:szCs w:val="23"/>
        </w:rPr>
        <w:t xml:space="preserve"> </w:t>
      </w:r>
      <w:r w:rsidR="00693684" w:rsidRPr="00B21E75">
        <w:rPr>
          <w:bCs/>
          <w:szCs w:val="24"/>
        </w:rPr>
        <w:t>городского типа</w:t>
      </w:r>
      <w:r w:rsidR="00693684" w:rsidRPr="00B21E75">
        <w:rPr>
          <w:szCs w:val="24"/>
        </w:rPr>
        <w:t xml:space="preserve"> </w:t>
      </w:r>
      <w:r w:rsidR="000474B7" w:rsidRPr="00B21E75">
        <w:rPr>
          <w:szCs w:val="24"/>
        </w:rPr>
        <w:t>Лотошино</w:t>
      </w:r>
      <w:r w:rsidRPr="00B21E75">
        <w:rPr>
          <w:bCs/>
          <w:szCs w:val="24"/>
        </w:rPr>
        <w:t xml:space="preserve"> </w:t>
      </w:r>
    </w:p>
    <w:tbl>
      <w:tblPr>
        <w:tblW w:w="5208" w:type="pct"/>
        <w:tblInd w:w="-289" w:type="dxa"/>
        <w:tblLayout w:type="fixed"/>
        <w:tblCellMar>
          <w:left w:w="85" w:type="dxa"/>
          <w:right w:w="85" w:type="dxa"/>
        </w:tblCellMar>
        <w:tblLook w:val="04A0" w:firstRow="1" w:lastRow="0" w:firstColumn="1" w:lastColumn="0" w:noHBand="0" w:noVBand="1"/>
      </w:tblPr>
      <w:tblGrid>
        <w:gridCol w:w="569"/>
        <w:gridCol w:w="4680"/>
        <w:gridCol w:w="1558"/>
        <w:gridCol w:w="1417"/>
        <w:gridCol w:w="1275"/>
        <w:gridCol w:w="1702"/>
        <w:gridCol w:w="1559"/>
        <w:gridCol w:w="1275"/>
        <w:gridCol w:w="1701"/>
      </w:tblGrid>
      <w:tr w:rsidR="00A149B0" w:rsidRPr="00B21E75" w14:paraId="7C45C294" w14:textId="77777777" w:rsidTr="00666D4E">
        <w:trPr>
          <w:trHeight w:val="314"/>
        </w:trPr>
        <w:tc>
          <w:tcPr>
            <w:tcW w:w="568" w:type="dxa"/>
            <w:vMerge w:val="restart"/>
            <w:tcBorders>
              <w:top w:val="single" w:sz="4" w:space="0" w:color="auto"/>
              <w:left w:val="single" w:sz="4" w:space="0" w:color="auto"/>
              <w:right w:val="single" w:sz="4" w:space="0" w:color="auto"/>
            </w:tcBorders>
          </w:tcPr>
          <w:p w14:paraId="52B234D0" w14:textId="77777777" w:rsidR="00CC3572" w:rsidRPr="00B21E75" w:rsidRDefault="00A149B0" w:rsidP="00CC3572">
            <w:pPr>
              <w:pStyle w:val="-4"/>
              <w:ind w:left="-280" w:right="-142"/>
              <w:rPr>
                <w:b w:val="0"/>
                <w:sz w:val="22"/>
                <w:szCs w:val="22"/>
              </w:rPr>
            </w:pPr>
            <w:r w:rsidRPr="00B21E75">
              <w:rPr>
                <w:b w:val="0"/>
                <w:sz w:val="22"/>
                <w:szCs w:val="22"/>
              </w:rPr>
              <w:t xml:space="preserve">№ </w:t>
            </w:r>
          </w:p>
          <w:p w14:paraId="2288C98A" w14:textId="3FA25C0D" w:rsidR="00A149B0" w:rsidRPr="00B21E75" w:rsidRDefault="00A149B0" w:rsidP="00CC3572">
            <w:pPr>
              <w:pStyle w:val="-4"/>
              <w:ind w:left="-280" w:right="-232"/>
              <w:rPr>
                <w:b w:val="0"/>
                <w:sz w:val="22"/>
                <w:szCs w:val="22"/>
              </w:rPr>
            </w:pPr>
            <w:r w:rsidRPr="00B21E75">
              <w:rPr>
                <w:b w:val="0"/>
                <w:sz w:val="22"/>
                <w:szCs w:val="22"/>
              </w:rPr>
              <w:t>п/п</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14:paraId="74A874B1" w14:textId="77777777" w:rsidR="00A149B0" w:rsidRPr="00B21E75" w:rsidRDefault="00A149B0" w:rsidP="00CC3572">
            <w:pPr>
              <w:pStyle w:val="-4"/>
              <w:ind w:left="-280" w:right="-142"/>
              <w:rPr>
                <w:b w:val="0"/>
                <w:sz w:val="22"/>
                <w:szCs w:val="22"/>
              </w:rPr>
            </w:pPr>
            <w:r w:rsidRPr="00B21E75">
              <w:rPr>
                <w:b w:val="0"/>
                <w:sz w:val="22"/>
                <w:szCs w:val="22"/>
              </w:rPr>
              <w:t>Вид объектов</w:t>
            </w:r>
          </w:p>
        </w:tc>
        <w:tc>
          <w:tcPr>
            <w:tcW w:w="8786" w:type="dxa"/>
            <w:gridSpan w:val="6"/>
            <w:tcBorders>
              <w:top w:val="single" w:sz="4" w:space="0" w:color="auto"/>
              <w:left w:val="nil"/>
              <w:bottom w:val="single" w:sz="4" w:space="0" w:color="auto"/>
              <w:right w:val="single" w:sz="4" w:space="0" w:color="auto"/>
            </w:tcBorders>
            <w:vAlign w:val="center"/>
            <w:hideMark/>
          </w:tcPr>
          <w:p w14:paraId="7D91A807" w14:textId="77777777" w:rsidR="00A149B0" w:rsidRPr="00B21E75" w:rsidRDefault="00A149B0" w:rsidP="00EC6D7D">
            <w:pPr>
              <w:pStyle w:val="-4"/>
              <w:rPr>
                <w:b w:val="0"/>
                <w:sz w:val="22"/>
                <w:szCs w:val="22"/>
              </w:rPr>
            </w:pPr>
            <w:r w:rsidRPr="00B21E75">
              <w:rPr>
                <w:b w:val="0"/>
                <w:sz w:val="22"/>
                <w:szCs w:val="22"/>
              </w:rPr>
              <w:t>Минимальный уровень обеспеченности населения площадью территории, м</w:t>
            </w:r>
            <w:r w:rsidRPr="00B21E75">
              <w:rPr>
                <w:b w:val="0"/>
                <w:sz w:val="22"/>
                <w:szCs w:val="22"/>
                <w:vertAlign w:val="superscript"/>
              </w:rPr>
              <w:t>2</w:t>
            </w:r>
            <w:r w:rsidRPr="00B21E75">
              <w:rPr>
                <w:b w:val="0"/>
                <w:sz w:val="22"/>
                <w:szCs w:val="22"/>
              </w:rPr>
              <w:t>/чел.</w:t>
            </w:r>
          </w:p>
        </w:tc>
        <w:tc>
          <w:tcPr>
            <w:tcW w:w="1701" w:type="dxa"/>
            <w:vMerge w:val="restart"/>
            <w:tcBorders>
              <w:top w:val="single" w:sz="4" w:space="0" w:color="auto"/>
              <w:left w:val="single" w:sz="4" w:space="0" w:color="auto"/>
              <w:right w:val="single" w:sz="4" w:space="0" w:color="auto"/>
            </w:tcBorders>
            <w:vAlign w:val="center"/>
          </w:tcPr>
          <w:p w14:paraId="57E80CF4" w14:textId="583F2A16" w:rsidR="00A149B0" w:rsidRPr="00B21E75" w:rsidRDefault="00A149B0" w:rsidP="00666D4E">
            <w:pPr>
              <w:pStyle w:val="-4"/>
              <w:ind w:left="-48" w:right="-81"/>
              <w:rPr>
                <w:b w:val="0"/>
                <w:sz w:val="22"/>
                <w:szCs w:val="22"/>
              </w:rPr>
            </w:pPr>
            <w:r w:rsidRPr="00B21E75">
              <w:rPr>
                <w:b w:val="0"/>
                <w:sz w:val="22"/>
                <w:szCs w:val="22"/>
              </w:rPr>
              <w:t xml:space="preserve">Дополнительно в границах </w:t>
            </w:r>
            <w:r w:rsidR="00116DF9" w:rsidRPr="00B21E75">
              <w:rPr>
                <w:b w:val="0"/>
                <w:sz w:val="22"/>
                <w:szCs w:val="22"/>
              </w:rPr>
              <w:t>поселка</w:t>
            </w:r>
            <w:r w:rsidR="00693684" w:rsidRPr="00B21E75">
              <w:rPr>
                <w:b w:val="0"/>
                <w:sz w:val="22"/>
                <w:szCs w:val="22"/>
              </w:rPr>
              <w:t xml:space="preserve"> городского типа</w:t>
            </w:r>
          </w:p>
        </w:tc>
      </w:tr>
      <w:tr w:rsidR="00A149B0" w:rsidRPr="00B21E75" w14:paraId="324B7943" w14:textId="77777777" w:rsidTr="00666D4E">
        <w:trPr>
          <w:trHeight w:val="682"/>
        </w:trPr>
        <w:tc>
          <w:tcPr>
            <w:tcW w:w="568" w:type="dxa"/>
            <w:vMerge/>
            <w:tcBorders>
              <w:left w:val="single" w:sz="4" w:space="0" w:color="auto"/>
              <w:right w:val="single" w:sz="4" w:space="0" w:color="auto"/>
            </w:tcBorders>
          </w:tcPr>
          <w:p w14:paraId="1B46B515" w14:textId="77777777" w:rsidR="00A149B0" w:rsidRPr="00B21E75" w:rsidRDefault="00A149B0" w:rsidP="00CC3572">
            <w:pPr>
              <w:widowControl/>
              <w:autoSpaceDE/>
              <w:autoSpaceDN/>
              <w:adjustRightInd/>
              <w:spacing w:line="240" w:lineRule="auto"/>
              <w:ind w:left="-280" w:firstLine="0"/>
              <w:jc w:val="left"/>
              <w:rPr>
                <w:sz w:val="22"/>
                <w:szCs w:val="22"/>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14:paraId="029DB04A" w14:textId="77777777" w:rsidR="00A149B0" w:rsidRPr="00B21E75" w:rsidRDefault="00A149B0" w:rsidP="00EC6D7D">
            <w:pPr>
              <w:widowControl/>
              <w:autoSpaceDE/>
              <w:autoSpaceDN/>
              <w:adjustRightInd/>
              <w:spacing w:line="240" w:lineRule="auto"/>
              <w:ind w:firstLine="0"/>
              <w:jc w:val="left"/>
              <w:rPr>
                <w:sz w:val="22"/>
                <w:szCs w:val="22"/>
              </w:rPr>
            </w:pPr>
          </w:p>
        </w:tc>
        <w:tc>
          <w:tcPr>
            <w:tcW w:w="4250" w:type="dxa"/>
            <w:gridSpan w:val="3"/>
            <w:tcBorders>
              <w:top w:val="single" w:sz="4" w:space="0" w:color="auto"/>
              <w:left w:val="nil"/>
              <w:bottom w:val="single" w:sz="4" w:space="0" w:color="auto"/>
              <w:right w:val="single" w:sz="4" w:space="0" w:color="auto"/>
            </w:tcBorders>
            <w:vAlign w:val="center"/>
            <w:hideMark/>
          </w:tcPr>
          <w:p w14:paraId="7680A932" w14:textId="77777777" w:rsidR="00A149B0" w:rsidRPr="00B21E75" w:rsidRDefault="00A149B0" w:rsidP="00EC6D7D">
            <w:pPr>
              <w:pStyle w:val="-4"/>
              <w:rPr>
                <w:b w:val="0"/>
                <w:sz w:val="22"/>
                <w:szCs w:val="22"/>
              </w:rPr>
            </w:pPr>
            <w:r w:rsidRPr="00B21E75">
              <w:rPr>
                <w:b w:val="0"/>
                <w:sz w:val="22"/>
                <w:szCs w:val="22"/>
              </w:rPr>
              <w:t>в границах жилого квартала со средней этажностью жилых домов</w:t>
            </w:r>
          </w:p>
        </w:tc>
        <w:tc>
          <w:tcPr>
            <w:tcW w:w="4536" w:type="dxa"/>
            <w:gridSpan w:val="3"/>
            <w:tcBorders>
              <w:top w:val="single" w:sz="4" w:space="0" w:color="auto"/>
              <w:left w:val="single" w:sz="4" w:space="0" w:color="auto"/>
              <w:bottom w:val="single" w:sz="4" w:space="0" w:color="auto"/>
              <w:right w:val="single" w:sz="4" w:space="0" w:color="auto"/>
            </w:tcBorders>
          </w:tcPr>
          <w:p w14:paraId="40E7EAB6" w14:textId="77777777" w:rsidR="00A149B0" w:rsidRPr="00B21E75" w:rsidRDefault="00A149B0" w:rsidP="00EC6D7D">
            <w:pPr>
              <w:pStyle w:val="-4"/>
              <w:rPr>
                <w:b w:val="0"/>
                <w:sz w:val="22"/>
                <w:szCs w:val="22"/>
              </w:rPr>
            </w:pPr>
            <w:r w:rsidRPr="00B21E75">
              <w:rPr>
                <w:b w:val="0"/>
                <w:bCs/>
                <w:sz w:val="22"/>
                <w:szCs w:val="22"/>
              </w:rPr>
              <w:t>дополнительно в границах жилого района со средней этажностью жилых домов</w:t>
            </w:r>
          </w:p>
        </w:tc>
        <w:tc>
          <w:tcPr>
            <w:tcW w:w="1701" w:type="dxa"/>
            <w:vMerge/>
            <w:tcBorders>
              <w:left w:val="single" w:sz="4" w:space="0" w:color="auto"/>
              <w:right w:val="single" w:sz="4" w:space="0" w:color="auto"/>
            </w:tcBorders>
            <w:vAlign w:val="center"/>
            <w:hideMark/>
          </w:tcPr>
          <w:p w14:paraId="1C242927" w14:textId="77777777" w:rsidR="00A149B0" w:rsidRPr="00B21E75" w:rsidRDefault="00A149B0" w:rsidP="00EC6D7D">
            <w:pPr>
              <w:pStyle w:val="-4"/>
              <w:rPr>
                <w:b w:val="0"/>
                <w:sz w:val="22"/>
                <w:szCs w:val="22"/>
              </w:rPr>
            </w:pPr>
          </w:p>
        </w:tc>
      </w:tr>
      <w:tr w:rsidR="000E7989" w:rsidRPr="00B21E75" w14:paraId="0A8A1939" w14:textId="77777777" w:rsidTr="00666D4E">
        <w:trPr>
          <w:trHeight w:val="279"/>
        </w:trPr>
        <w:tc>
          <w:tcPr>
            <w:tcW w:w="568" w:type="dxa"/>
            <w:vMerge/>
            <w:tcBorders>
              <w:left w:val="single" w:sz="4" w:space="0" w:color="auto"/>
              <w:bottom w:val="single" w:sz="4" w:space="0" w:color="auto"/>
              <w:right w:val="single" w:sz="4" w:space="0" w:color="auto"/>
            </w:tcBorders>
          </w:tcPr>
          <w:p w14:paraId="1477CCBE" w14:textId="77777777" w:rsidR="000E7989" w:rsidRPr="00B21E75" w:rsidRDefault="000E7989" w:rsidP="00CC3572">
            <w:pPr>
              <w:widowControl/>
              <w:autoSpaceDE/>
              <w:autoSpaceDN/>
              <w:adjustRightInd/>
              <w:spacing w:line="240" w:lineRule="auto"/>
              <w:ind w:left="-280" w:firstLine="0"/>
              <w:jc w:val="left"/>
              <w:rPr>
                <w:sz w:val="22"/>
                <w:szCs w:val="22"/>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14:paraId="52F660DA" w14:textId="77777777" w:rsidR="000E7989" w:rsidRPr="00B21E75" w:rsidRDefault="000E7989" w:rsidP="000E7989">
            <w:pPr>
              <w:widowControl/>
              <w:autoSpaceDE/>
              <w:autoSpaceDN/>
              <w:adjustRightInd/>
              <w:spacing w:line="240" w:lineRule="auto"/>
              <w:ind w:firstLine="0"/>
              <w:jc w:val="left"/>
              <w:rPr>
                <w:sz w:val="22"/>
                <w:szCs w:val="22"/>
              </w:rPr>
            </w:pPr>
          </w:p>
        </w:tc>
        <w:tc>
          <w:tcPr>
            <w:tcW w:w="1558" w:type="dxa"/>
            <w:tcBorders>
              <w:top w:val="single" w:sz="4" w:space="0" w:color="auto"/>
              <w:left w:val="nil"/>
              <w:bottom w:val="single" w:sz="4" w:space="0" w:color="auto"/>
              <w:right w:val="single" w:sz="4" w:space="0" w:color="auto"/>
            </w:tcBorders>
            <w:vAlign w:val="center"/>
            <w:hideMark/>
          </w:tcPr>
          <w:p w14:paraId="50EE5E24" w14:textId="77777777" w:rsidR="000E7989" w:rsidRPr="00B21E75" w:rsidRDefault="000E7989" w:rsidP="000E7989">
            <w:pPr>
              <w:pStyle w:val="-4"/>
              <w:ind w:left="-85"/>
              <w:rPr>
                <w:b w:val="0"/>
                <w:sz w:val="22"/>
                <w:szCs w:val="22"/>
              </w:rPr>
            </w:pPr>
            <w:r w:rsidRPr="00B21E75">
              <w:rPr>
                <w:b w:val="0"/>
                <w:sz w:val="22"/>
                <w:szCs w:val="22"/>
              </w:rPr>
              <w:t>3 эт.</w:t>
            </w:r>
          </w:p>
        </w:tc>
        <w:tc>
          <w:tcPr>
            <w:tcW w:w="1417" w:type="dxa"/>
            <w:tcBorders>
              <w:top w:val="single" w:sz="4" w:space="0" w:color="auto"/>
              <w:left w:val="nil"/>
              <w:bottom w:val="single" w:sz="4" w:space="0" w:color="auto"/>
              <w:right w:val="single" w:sz="4" w:space="0" w:color="auto"/>
            </w:tcBorders>
            <w:vAlign w:val="center"/>
            <w:hideMark/>
          </w:tcPr>
          <w:p w14:paraId="4F027800" w14:textId="3BDD330D" w:rsidR="000E7989" w:rsidRPr="00B21E75" w:rsidRDefault="000E7989" w:rsidP="000E7989">
            <w:pPr>
              <w:pStyle w:val="-4"/>
              <w:ind w:left="-85"/>
              <w:rPr>
                <w:b w:val="0"/>
                <w:sz w:val="22"/>
                <w:szCs w:val="22"/>
              </w:rPr>
            </w:pPr>
            <w:r w:rsidRPr="00B21E75">
              <w:rPr>
                <w:b w:val="0"/>
                <w:sz w:val="22"/>
                <w:szCs w:val="22"/>
              </w:rPr>
              <w:t>4 эт.</w:t>
            </w:r>
          </w:p>
        </w:tc>
        <w:tc>
          <w:tcPr>
            <w:tcW w:w="1275" w:type="dxa"/>
            <w:tcBorders>
              <w:top w:val="single" w:sz="4" w:space="0" w:color="auto"/>
              <w:left w:val="nil"/>
              <w:bottom w:val="single" w:sz="4" w:space="0" w:color="auto"/>
              <w:right w:val="single" w:sz="4" w:space="0" w:color="auto"/>
            </w:tcBorders>
            <w:vAlign w:val="center"/>
          </w:tcPr>
          <w:p w14:paraId="360D4549" w14:textId="598A828B" w:rsidR="000E7989" w:rsidRPr="00B21E75" w:rsidRDefault="000E7989" w:rsidP="000E7989">
            <w:pPr>
              <w:pStyle w:val="-4"/>
              <w:rPr>
                <w:b w:val="0"/>
                <w:sz w:val="22"/>
                <w:szCs w:val="22"/>
              </w:rPr>
            </w:pPr>
            <w:r w:rsidRPr="00B21E75">
              <w:rPr>
                <w:b w:val="0"/>
                <w:sz w:val="22"/>
                <w:szCs w:val="22"/>
              </w:rPr>
              <w:t>5 эт.</w:t>
            </w:r>
          </w:p>
        </w:tc>
        <w:tc>
          <w:tcPr>
            <w:tcW w:w="1702" w:type="dxa"/>
            <w:tcBorders>
              <w:top w:val="single" w:sz="4" w:space="0" w:color="auto"/>
              <w:left w:val="single" w:sz="4" w:space="0" w:color="auto"/>
              <w:bottom w:val="single" w:sz="4" w:space="0" w:color="auto"/>
              <w:right w:val="single" w:sz="4" w:space="0" w:color="auto"/>
            </w:tcBorders>
            <w:vAlign w:val="center"/>
          </w:tcPr>
          <w:p w14:paraId="2CC26A1F" w14:textId="721F4E57" w:rsidR="000E7989" w:rsidRPr="00B21E75" w:rsidRDefault="000E7989" w:rsidP="000E7989">
            <w:pPr>
              <w:widowControl/>
              <w:autoSpaceDE/>
              <w:autoSpaceDN/>
              <w:adjustRightInd/>
              <w:spacing w:line="240" w:lineRule="auto"/>
              <w:ind w:firstLine="0"/>
              <w:jc w:val="center"/>
              <w:rPr>
                <w:sz w:val="22"/>
                <w:szCs w:val="22"/>
              </w:rPr>
            </w:pPr>
            <w:r w:rsidRPr="00B21E75">
              <w:rPr>
                <w:sz w:val="22"/>
                <w:szCs w:val="22"/>
              </w:rPr>
              <w:t>3 эт.</w:t>
            </w:r>
          </w:p>
        </w:tc>
        <w:tc>
          <w:tcPr>
            <w:tcW w:w="1559" w:type="dxa"/>
            <w:tcBorders>
              <w:top w:val="single" w:sz="4" w:space="0" w:color="auto"/>
              <w:left w:val="single" w:sz="4" w:space="0" w:color="auto"/>
              <w:bottom w:val="single" w:sz="4" w:space="0" w:color="auto"/>
              <w:right w:val="single" w:sz="4" w:space="0" w:color="auto"/>
            </w:tcBorders>
            <w:vAlign w:val="center"/>
          </w:tcPr>
          <w:p w14:paraId="4CA00EF2" w14:textId="4D360614" w:rsidR="000E7989" w:rsidRPr="00B21E75" w:rsidRDefault="000E7989" w:rsidP="000E7989">
            <w:pPr>
              <w:widowControl/>
              <w:autoSpaceDE/>
              <w:autoSpaceDN/>
              <w:adjustRightInd/>
              <w:spacing w:line="240" w:lineRule="auto"/>
              <w:ind w:firstLine="0"/>
              <w:jc w:val="center"/>
              <w:rPr>
                <w:sz w:val="22"/>
                <w:szCs w:val="22"/>
              </w:rPr>
            </w:pPr>
            <w:r w:rsidRPr="00B21E75">
              <w:rPr>
                <w:sz w:val="22"/>
                <w:szCs w:val="22"/>
              </w:rPr>
              <w:t>4 эт.</w:t>
            </w:r>
          </w:p>
        </w:tc>
        <w:tc>
          <w:tcPr>
            <w:tcW w:w="1275" w:type="dxa"/>
            <w:tcBorders>
              <w:top w:val="single" w:sz="4" w:space="0" w:color="auto"/>
              <w:left w:val="single" w:sz="4" w:space="0" w:color="auto"/>
              <w:bottom w:val="single" w:sz="4" w:space="0" w:color="auto"/>
              <w:right w:val="single" w:sz="4" w:space="0" w:color="auto"/>
            </w:tcBorders>
            <w:vAlign w:val="center"/>
          </w:tcPr>
          <w:p w14:paraId="0711F950" w14:textId="365C9BD8" w:rsidR="000E7989" w:rsidRPr="00B21E75" w:rsidRDefault="000E7989" w:rsidP="000E7989">
            <w:pPr>
              <w:widowControl/>
              <w:autoSpaceDE/>
              <w:autoSpaceDN/>
              <w:adjustRightInd/>
              <w:spacing w:line="240" w:lineRule="auto"/>
              <w:ind w:firstLine="0"/>
              <w:jc w:val="center"/>
              <w:rPr>
                <w:sz w:val="22"/>
                <w:szCs w:val="22"/>
              </w:rPr>
            </w:pPr>
            <w:r w:rsidRPr="00B21E75">
              <w:rPr>
                <w:sz w:val="22"/>
                <w:szCs w:val="22"/>
              </w:rPr>
              <w:t>5 эт.</w:t>
            </w:r>
          </w:p>
        </w:tc>
        <w:tc>
          <w:tcPr>
            <w:tcW w:w="1701" w:type="dxa"/>
            <w:vMerge/>
            <w:tcBorders>
              <w:left w:val="single" w:sz="4" w:space="0" w:color="auto"/>
              <w:bottom w:val="single" w:sz="4" w:space="0" w:color="auto"/>
              <w:right w:val="single" w:sz="4" w:space="0" w:color="auto"/>
            </w:tcBorders>
            <w:vAlign w:val="center"/>
            <w:hideMark/>
          </w:tcPr>
          <w:p w14:paraId="336A27EA" w14:textId="798F3C87" w:rsidR="000E7989" w:rsidRPr="00B21E75" w:rsidRDefault="000E7989" w:rsidP="000E7989">
            <w:pPr>
              <w:widowControl/>
              <w:autoSpaceDE/>
              <w:autoSpaceDN/>
              <w:adjustRightInd/>
              <w:spacing w:line="240" w:lineRule="auto"/>
              <w:ind w:firstLine="0"/>
              <w:jc w:val="left"/>
              <w:rPr>
                <w:sz w:val="22"/>
                <w:szCs w:val="22"/>
              </w:rPr>
            </w:pPr>
          </w:p>
        </w:tc>
      </w:tr>
      <w:tr w:rsidR="000E7989" w:rsidRPr="00B21E75" w14:paraId="11AB0ADC" w14:textId="77777777" w:rsidTr="00666D4E">
        <w:trPr>
          <w:trHeight w:hRule="exact" w:val="553"/>
        </w:trPr>
        <w:tc>
          <w:tcPr>
            <w:tcW w:w="568" w:type="dxa"/>
            <w:tcBorders>
              <w:top w:val="single" w:sz="4" w:space="0" w:color="auto"/>
              <w:left w:val="single" w:sz="4" w:space="0" w:color="auto"/>
              <w:bottom w:val="single" w:sz="4" w:space="0" w:color="auto"/>
              <w:right w:val="nil"/>
            </w:tcBorders>
          </w:tcPr>
          <w:p w14:paraId="2E364A1D" w14:textId="0AEB6530" w:rsidR="000E7989" w:rsidRPr="00B21E75" w:rsidRDefault="000E7989" w:rsidP="00CC3572">
            <w:pPr>
              <w:spacing w:line="240" w:lineRule="auto"/>
              <w:ind w:left="-280" w:right="-83" w:firstLine="200"/>
              <w:jc w:val="center"/>
              <w:rPr>
                <w:sz w:val="22"/>
                <w:szCs w:val="22"/>
              </w:rPr>
            </w:pPr>
            <w:r w:rsidRPr="00B21E75">
              <w:rPr>
                <w:sz w:val="22"/>
                <w:szCs w:val="22"/>
              </w:rPr>
              <w:t>1</w:t>
            </w:r>
          </w:p>
        </w:tc>
        <w:tc>
          <w:tcPr>
            <w:tcW w:w="4680" w:type="dxa"/>
            <w:tcBorders>
              <w:top w:val="single" w:sz="4" w:space="0" w:color="auto"/>
              <w:left w:val="single" w:sz="4" w:space="0" w:color="auto"/>
              <w:bottom w:val="single" w:sz="4" w:space="0" w:color="auto"/>
              <w:right w:val="nil"/>
            </w:tcBorders>
          </w:tcPr>
          <w:p w14:paraId="73C60F47" w14:textId="77777777" w:rsidR="000E7989" w:rsidRPr="00B21E75" w:rsidRDefault="000E7989" w:rsidP="000E7989">
            <w:pPr>
              <w:spacing w:line="240" w:lineRule="auto"/>
              <w:ind w:right="-375" w:firstLine="0"/>
              <w:jc w:val="left"/>
              <w:rPr>
                <w:sz w:val="22"/>
                <w:szCs w:val="22"/>
              </w:rPr>
            </w:pPr>
            <w:r w:rsidRPr="00B21E75">
              <w:rPr>
                <w:sz w:val="22"/>
                <w:szCs w:val="22"/>
              </w:rPr>
              <w:t>Объекты для хранения индивидуального автомобильного транспорта</w:t>
            </w:r>
          </w:p>
        </w:tc>
        <w:tc>
          <w:tcPr>
            <w:tcW w:w="1558" w:type="dxa"/>
            <w:tcBorders>
              <w:top w:val="single" w:sz="4" w:space="0" w:color="auto"/>
              <w:left w:val="single" w:sz="4" w:space="0" w:color="auto"/>
              <w:bottom w:val="single" w:sz="4" w:space="0" w:color="auto"/>
              <w:right w:val="single" w:sz="4" w:space="0" w:color="auto"/>
            </w:tcBorders>
            <w:noWrap/>
          </w:tcPr>
          <w:p w14:paraId="10450158" w14:textId="1D86FDED"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3,27</w:t>
            </w:r>
          </w:p>
        </w:tc>
        <w:tc>
          <w:tcPr>
            <w:tcW w:w="1417" w:type="dxa"/>
            <w:tcBorders>
              <w:top w:val="single" w:sz="4" w:space="0" w:color="auto"/>
              <w:left w:val="nil"/>
              <w:bottom w:val="single" w:sz="4" w:space="0" w:color="auto"/>
              <w:right w:val="single" w:sz="4" w:space="0" w:color="auto"/>
            </w:tcBorders>
            <w:noWrap/>
          </w:tcPr>
          <w:p w14:paraId="43D7136E" w14:textId="40094864"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2,94</w:t>
            </w:r>
          </w:p>
        </w:tc>
        <w:tc>
          <w:tcPr>
            <w:tcW w:w="1275" w:type="dxa"/>
            <w:tcBorders>
              <w:top w:val="single" w:sz="4" w:space="0" w:color="auto"/>
              <w:left w:val="nil"/>
              <w:bottom w:val="single" w:sz="4" w:space="0" w:color="auto"/>
              <w:right w:val="single" w:sz="4" w:space="0" w:color="auto"/>
            </w:tcBorders>
          </w:tcPr>
          <w:p w14:paraId="21391FB1" w14:textId="1F8ACDD9"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2,72</w:t>
            </w:r>
          </w:p>
        </w:tc>
        <w:tc>
          <w:tcPr>
            <w:tcW w:w="1702" w:type="dxa"/>
            <w:tcBorders>
              <w:top w:val="single" w:sz="4" w:space="0" w:color="auto"/>
              <w:left w:val="nil"/>
              <w:bottom w:val="single" w:sz="4" w:space="0" w:color="auto"/>
              <w:right w:val="single" w:sz="4" w:space="0" w:color="auto"/>
            </w:tcBorders>
          </w:tcPr>
          <w:p w14:paraId="2D112FC4" w14:textId="5103FE21" w:rsidR="000E7989" w:rsidRPr="00B21E75" w:rsidRDefault="000E7989" w:rsidP="000E7989">
            <w:pPr>
              <w:pStyle w:val="-TR9"/>
              <w:rPr>
                <w:sz w:val="22"/>
                <w:szCs w:val="22"/>
              </w:rPr>
            </w:pPr>
            <w:r w:rsidRPr="00B21E75">
              <w:rPr>
                <w:sz w:val="22"/>
                <w:szCs w:val="22"/>
              </w:rPr>
              <w:t>4,66</w:t>
            </w:r>
          </w:p>
        </w:tc>
        <w:tc>
          <w:tcPr>
            <w:tcW w:w="1559" w:type="dxa"/>
            <w:tcBorders>
              <w:top w:val="single" w:sz="4" w:space="0" w:color="auto"/>
              <w:left w:val="single" w:sz="4" w:space="0" w:color="auto"/>
              <w:bottom w:val="single" w:sz="4" w:space="0" w:color="auto"/>
              <w:right w:val="single" w:sz="4" w:space="0" w:color="auto"/>
            </w:tcBorders>
          </w:tcPr>
          <w:p w14:paraId="5C57A9DB" w14:textId="06FFC807" w:rsidR="000E7989" w:rsidRPr="00B21E75" w:rsidRDefault="000E7989" w:rsidP="000E7989">
            <w:pPr>
              <w:pStyle w:val="-TR9"/>
              <w:rPr>
                <w:sz w:val="22"/>
                <w:szCs w:val="22"/>
              </w:rPr>
            </w:pPr>
            <w:r w:rsidRPr="00B21E75">
              <w:rPr>
                <w:sz w:val="22"/>
                <w:szCs w:val="22"/>
              </w:rPr>
              <w:t>4,35</w:t>
            </w:r>
          </w:p>
        </w:tc>
        <w:tc>
          <w:tcPr>
            <w:tcW w:w="1275" w:type="dxa"/>
            <w:tcBorders>
              <w:top w:val="single" w:sz="4" w:space="0" w:color="auto"/>
              <w:left w:val="single" w:sz="4" w:space="0" w:color="auto"/>
              <w:bottom w:val="single" w:sz="4" w:space="0" w:color="auto"/>
              <w:right w:val="single" w:sz="4" w:space="0" w:color="auto"/>
            </w:tcBorders>
          </w:tcPr>
          <w:p w14:paraId="55869393" w14:textId="19D375B4" w:rsidR="000E7989" w:rsidRPr="00B21E75" w:rsidRDefault="000E7989" w:rsidP="000E7989">
            <w:pPr>
              <w:pStyle w:val="-TR9"/>
              <w:rPr>
                <w:sz w:val="22"/>
                <w:szCs w:val="22"/>
              </w:rPr>
            </w:pPr>
            <w:r w:rsidRPr="00B21E75">
              <w:rPr>
                <w:sz w:val="22"/>
                <w:szCs w:val="22"/>
              </w:rPr>
              <w:t>4,14</w:t>
            </w:r>
          </w:p>
        </w:tc>
        <w:tc>
          <w:tcPr>
            <w:tcW w:w="1701" w:type="dxa"/>
            <w:tcBorders>
              <w:top w:val="single" w:sz="4" w:space="0" w:color="auto"/>
              <w:left w:val="single" w:sz="4" w:space="0" w:color="auto"/>
              <w:bottom w:val="single" w:sz="4" w:space="0" w:color="auto"/>
              <w:right w:val="single" w:sz="4" w:space="0" w:color="auto"/>
            </w:tcBorders>
            <w:noWrap/>
          </w:tcPr>
          <w:p w14:paraId="2A1C1053" w14:textId="7E852919" w:rsidR="000E7989" w:rsidRPr="00B21E75" w:rsidRDefault="000E7989" w:rsidP="000E7989">
            <w:pPr>
              <w:pStyle w:val="-TR9"/>
              <w:rPr>
                <w:sz w:val="22"/>
                <w:szCs w:val="22"/>
              </w:rPr>
            </w:pPr>
            <w:r w:rsidRPr="00B21E75">
              <w:rPr>
                <w:sz w:val="22"/>
                <w:szCs w:val="22"/>
              </w:rPr>
              <w:t>0,47</w:t>
            </w:r>
          </w:p>
        </w:tc>
      </w:tr>
      <w:tr w:rsidR="000E7989" w:rsidRPr="00B21E75" w14:paraId="17C8D2C7" w14:textId="77777777" w:rsidTr="00666D4E">
        <w:trPr>
          <w:trHeight w:hRule="exact" w:val="368"/>
        </w:trPr>
        <w:tc>
          <w:tcPr>
            <w:tcW w:w="568" w:type="dxa"/>
            <w:tcBorders>
              <w:top w:val="single" w:sz="4" w:space="0" w:color="auto"/>
              <w:left w:val="single" w:sz="4" w:space="0" w:color="auto"/>
              <w:bottom w:val="single" w:sz="4" w:space="0" w:color="auto"/>
              <w:right w:val="nil"/>
            </w:tcBorders>
          </w:tcPr>
          <w:p w14:paraId="69CC5111" w14:textId="77777777" w:rsidR="000E7989" w:rsidRPr="00B21E75" w:rsidRDefault="000E7989" w:rsidP="00CC3572">
            <w:pPr>
              <w:spacing w:line="240" w:lineRule="auto"/>
              <w:ind w:left="-280" w:right="-83" w:firstLine="200"/>
              <w:jc w:val="center"/>
              <w:rPr>
                <w:sz w:val="22"/>
                <w:szCs w:val="22"/>
              </w:rPr>
            </w:pPr>
            <w:r w:rsidRPr="00B21E75">
              <w:rPr>
                <w:sz w:val="22"/>
                <w:szCs w:val="22"/>
              </w:rPr>
              <w:t>2</w:t>
            </w:r>
          </w:p>
        </w:tc>
        <w:tc>
          <w:tcPr>
            <w:tcW w:w="4680" w:type="dxa"/>
            <w:tcBorders>
              <w:top w:val="single" w:sz="4" w:space="0" w:color="auto"/>
              <w:left w:val="single" w:sz="4" w:space="0" w:color="auto"/>
              <w:bottom w:val="single" w:sz="4" w:space="0" w:color="auto"/>
              <w:right w:val="nil"/>
            </w:tcBorders>
          </w:tcPr>
          <w:p w14:paraId="5E4EED63" w14:textId="77777777" w:rsidR="000E7989" w:rsidRPr="00B21E75" w:rsidRDefault="000E7989" w:rsidP="000E7989">
            <w:pPr>
              <w:spacing w:line="240" w:lineRule="auto"/>
              <w:ind w:firstLine="0"/>
              <w:jc w:val="left"/>
              <w:rPr>
                <w:sz w:val="22"/>
                <w:szCs w:val="22"/>
              </w:rPr>
            </w:pPr>
            <w:r w:rsidRPr="00B21E75">
              <w:rPr>
                <w:sz w:val="22"/>
                <w:szCs w:val="22"/>
              </w:rPr>
              <w:t xml:space="preserve">Объекты инженерного обеспечения </w:t>
            </w:r>
          </w:p>
        </w:tc>
        <w:tc>
          <w:tcPr>
            <w:tcW w:w="1558" w:type="dxa"/>
            <w:tcBorders>
              <w:top w:val="single" w:sz="4" w:space="0" w:color="auto"/>
              <w:left w:val="single" w:sz="4" w:space="0" w:color="auto"/>
              <w:bottom w:val="single" w:sz="4" w:space="0" w:color="auto"/>
              <w:right w:val="single" w:sz="4" w:space="0" w:color="auto"/>
            </w:tcBorders>
            <w:noWrap/>
          </w:tcPr>
          <w:p w14:paraId="14F5E49B" w14:textId="1B2918F7"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0,31</w:t>
            </w:r>
          </w:p>
        </w:tc>
        <w:tc>
          <w:tcPr>
            <w:tcW w:w="1417" w:type="dxa"/>
            <w:tcBorders>
              <w:top w:val="single" w:sz="4" w:space="0" w:color="auto"/>
              <w:left w:val="nil"/>
              <w:bottom w:val="single" w:sz="4" w:space="0" w:color="auto"/>
              <w:right w:val="single" w:sz="4" w:space="0" w:color="auto"/>
            </w:tcBorders>
            <w:noWrap/>
          </w:tcPr>
          <w:p w14:paraId="67CCC20D" w14:textId="711EA0D8"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0,30</w:t>
            </w:r>
          </w:p>
        </w:tc>
        <w:tc>
          <w:tcPr>
            <w:tcW w:w="1275" w:type="dxa"/>
            <w:tcBorders>
              <w:top w:val="single" w:sz="4" w:space="0" w:color="auto"/>
              <w:left w:val="nil"/>
              <w:bottom w:val="single" w:sz="4" w:space="0" w:color="auto"/>
              <w:right w:val="single" w:sz="4" w:space="0" w:color="auto"/>
            </w:tcBorders>
          </w:tcPr>
          <w:p w14:paraId="6E04E285" w14:textId="2B07D3C7"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0,29</w:t>
            </w:r>
          </w:p>
        </w:tc>
        <w:tc>
          <w:tcPr>
            <w:tcW w:w="1702" w:type="dxa"/>
            <w:tcBorders>
              <w:top w:val="single" w:sz="4" w:space="0" w:color="auto"/>
              <w:left w:val="nil"/>
              <w:bottom w:val="single" w:sz="4" w:space="0" w:color="auto"/>
              <w:right w:val="single" w:sz="4" w:space="0" w:color="auto"/>
            </w:tcBorders>
          </w:tcPr>
          <w:p w14:paraId="353D52DA" w14:textId="4C477FF6" w:rsidR="000E7989" w:rsidRPr="00B21E75" w:rsidRDefault="000E7989" w:rsidP="000E7989">
            <w:pPr>
              <w:pStyle w:val="-TR9"/>
              <w:rPr>
                <w:sz w:val="22"/>
                <w:szCs w:val="22"/>
              </w:rPr>
            </w:pPr>
            <w:r w:rsidRPr="00B21E75">
              <w:rPr>
                <w:sz w:val="22"/>
                <w:szCs w:val="22"/>
              </w:rPr>
              <w:t>0,14</w:t>
            </w:r>
          </w:p>
        </w:tc>
        <w:tc>
          <w:tcPr>
            <w:tcW w:w="1559" w:type="dxa"/>
            <w:tcBorders>
              <w:top w:val="single" w:sz="4" w:space="0" w:color="auto"/>
              <w:left w:val="single" w:sz="4" w:space="0" w:color="auto"/>
              <w:bottom w:val="single" w:sz="4" w:space="0" w:color="auto"/>
              <w:right w:val="single" w:sz="4" w:space="0" w:color="auto"/>
            </w:tcBorders>
          </w:tcPr>
          <w:p w14:paraId="7A951A00" w14:textId="23936ED3" w:rsidR="000E7989" w:rsidRPr="00B21E75" w:rsidRDefault="000E7989" w:rsidP="000E7989">
            <w:pPr>
              <w:pStyle w:val="-TR9"/>
              <w:rPr>
                <w:sz w:val="22"/>
                <w:szCs w:val="22"/>
              </w:rPr>
            </w:pPr>
            <w:r w:rsidRPr="00B21E75">
              <w:rPr>
                <w:sz w:val="22"/>
                <w:szCs w:val="22"/>
              </w:rPr>
              <w:t>0,14</w:t>
            </w:r>
          </w:p>
        </w:tc>
        <w:tc>
          <w:tcPr>
            <w:tcW w:w="1275" w:type="dxa"/>
            <w:tcBorders>
              <w:top w:val="single" w:sz="4" w:space="0" w:color="auto"/>
              <w:left w:val="single" w:sz="4" w:space="0" w:color="auto"/>
              <w:bottom w:val="single" w:sz="4" w:space="0" w:color="auto"/>
              <w:right w:val="single" w:sz="4" w:space="0" w:color="auto"/>
            </w:tcBorders>
          </w:tcPr>
          <w:p w14:paraId="3A4E00EE" w14:textId="605731C3" w:rsidR="000E7989" w:rsidRPr="00B21E75" w:rsidRDefault="000E7989" w:rsidP="000E7989">
            <w:pPr>
              <w:pStyle w:val="-TR9"/>
              <w:rPr>
                <w:sz w:val="22"/>
                <w:szCs w:val="22"/>
              </w:rPr>
            </w:pPr>
            <w:r w:rsidRPr="00B21E75">
              <w:rPr>
                <w:sz w:val="22"/>
                <w:szCs w:val="22"/>
              </w:rPr>
              <w:t>0,14</w:t>
            </w:r>
          </w:p>
        </w:tc>
        <w:tc>
          <w:tcPr>
            <w:tcW w:w="1701" w:type="dxa"/>
            <w:tcBorders>
              <w:top w:val="single" w:sz="4" w:space="0" w:color="auto"/>
              <w:left w:val="single" w:sz="4" w:space="0" w:color="auto"/>
              <w:bottom w:val="single" w:sz="4" w:space="0" w:color="auto"/>
              <w:right w:val="single" w:sz="4" w:space="0" w:color="auto"/>
            </w:tcBorders>
            <w:noWrap/>
          </w:tcPr>
          <w:p w14:paraId="45137DAB" w14:textId="0D316074" w:rsidR="000E7989" w:rsidRPr="00B21E75" w:rsidRDefault="000E7989" w:rsidP="000E7989">
            <w:pPr>
              <w:pStyle w:val="-TR9"/>
              <w:rPr>
                <w:sz w:val="22"/>
                <w:szCs w:val="22"/>
              </w:rPr>
            </w:pPr>
            <w:r w:rsidRPr="00B21E75">
              <w:rPr>
                <w:sz w:val="22"/>
                <w:szCs w:val="22"/>
              </w:rPr>
              <w:t>1,00</w:t>
            </w:r>
          </w:p>
        </w:tc>
      </w:tr>
      <w:tr w:rsidR="000E7989" w:rsidRPr="00B21E75" w14:paraId="5634CA68" w14:textId="77777777" w:rsidTr="00666D4E">
        <w:trPr>
          <w:trHeight w:hRule="exact" w:val="513"/>
        </w:trPr>
        <w:tc>
          <w:tcPr>
            <w:tcW w:w="568" w:type="dxa"/>
            <w:tcBorders>
              <w:top w:val="single" w:sz="4" w:space="0" w:color="auto"/>
              <w:left w:val="single" w:sz="4" w:space="0" w:color="auto"/>
              <w:bottom w:val="single" w:sz="4" w:space="0" w:color="auto"/>
              <w:right w:val="nil"/>
            </w:tcBorders>
          </w:tcPr>
          <w:p w14:paraId="0E4AE4FA" w14:textId="77777777" w:rsidR="000E7989" w:rsidRPr="00B21E75" w:rsidRDefault="000E7989" w:rsidP="00CC3572">
            <w:pPr>
              <w:spacing w:line="240" w:lineRule="auto"/>
              <w:ind w:left="-280" w:right="-83" w:firstLine="200"/>
              <w:jc w:val="center"/>
              <w:rPr>
                <w:sz w:val="22"/>
                <w:szCs w:val="22"/>
              </w:rPr>
            </w:pPr>
            <w:r w:rsidRPr="00B21E75">
              <w:rPr>
                <w:sz w:val="22"/>
                <w:szCs w:val="22"/>
              </w:rPr>
              <w:t>3</w:t>
            </w:r>
          </w:p>
        </w:tc>
        <w:tc>
          <w:tcPr>
            <w:tcW w:w="4680" w:type="dxa"/>
            <w:tcBorders>
              <w:top w:val="single" w:sz="4" w:space="0" w:color="auto"/>
              <w:left w:val="single" w:sz="4" w:space="0" w:color="auto"/>
              <w:bottom w:val="single" w:sz="4" w:space="0" w:color="auto"/>
              <w:right w:val="nil"/>
            </w:tcBorders>
            <w:hideMark/>
          </w:tcPr>
          <w:p w14:paraId="6A3F05A3" w14:textId="77777777" w:rsidR="000E7989" w:rsidRPr="00B21E75" w:rsidRDefault="000E7989" w:rsidP="000E7989">
            <w:pPr>
              <w:spacing w:line="240" w:lineRule="auto"/>
              <w:ind w:firstLine="0"/>
              <w:jc w:val="left"/>
              <w:rPr>
                <w:sz w:val="22"/>
                <w:szCs w:val="22"/>
              </w:rPr>
            </w:pPr>
            <w:r w:rsidRPr="00B21E75">
              <w:rPr>
                <w:sz w:val="22"/>
                <w:szCs w:val="22"/>
              </w:rPr>
              <w:t>Объекты физической культуры и массового спорта</w:t>
            </w:r>
          </w:p>
        </w:tc>
        <w:tc>
          <w:tcPr>
            <w:tcW w:w="1558" w:type="dxa"/>
            <w:tcBorders>
              <w:top w:val="single" w:sz="4" w:space="0" w:color="auto"/>
              <w:left w:val="single" w:sz="4" w:space="0" w:color="auto"/>
              <w:bottom w:val="single" w:sz="4" w:space="0" w:color="auto"/>
              <w:right w:val="single" w:sz="4" w:space="0" w:color="auto"/>
            </w:tcBorders>
            <w:noWrap/>
            <w:hideMark/>
          </w:tcPr>
          <w:p w14:paraId="0EC82E9C" w14:textId="030CD21C"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1,20</w:t>
            </w:r>
          </w:p>
        </w:tc>
        <w:tc>
          <w:tcPr>
            <w:tcW w:w="1417" w:type="dxa"/>
            <w:tcBorders>
              <w:top w:val="single" w:sz="4" w:space="0" w:color="auto"/>
              <w:left w:val="nil"/>
              <w:bottom w:val="single" w:sz="4" w:space="0" w:color="auto"/>
              <w:right w:val="single" w:sz="4" w:space="0" w:color="auto"/>
            </w:tcBorders>
            <w:noWrap/>
            <w:hideMark/>
          </w:tcPr>
          <w:p w14:paraId="0BEE46F6" w14:textId="7E0B31D6"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1,19</w:t>
            </w:r>
          </w:p>
        </w:tc>
        <w:tc>
          <w:tcPr>
            <w:tcW w:w="1275" w:type="dxa"/>
            <w:tcBorders>
              <w:top w:val="single" w:sz="4" w:space="0" w:color="auto"/>
              <w:left w:val="nil"/>
              <w:bottom w:val="single" w:sz="4" w:space="0" w:color="auto"/>
              <w:right w:val="single" w:sz="4" w:space="0" w:color="auto"/>
            </w:tcBorders>
          </w:tcPr>
          <w:p w14:paraId="59C08FEF" w14:textId="665439E1"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1,18</w:t>
            </w:r>
          </w:p>
        </w:tc>
        <w:tc>
          <w:tcPr>
            <w:tcW w:w="1702" w:type="dxa"/>
            <w:tcBorders>
              <w:top w:val="single" w:sz="4" w:space="0" w:color="auto"/>
              <w:left w:val="nil"/>
              <w:bottom w:val="single" w:sz="4" w:space="0" w:color="auto"/>
              <w:right w:val="single" w:sz="4" w:space="0" w:color="auto"/>
            </w:tcBorders>
          </w:tcPr>
          <w:p w14:paraId="4F24F0E8" w14:textId="74C236E3" w:rsidR="000E7989" w:rsidRPr="00B21E75" w:rsidRDefault="000E7989" w:rsidP="000E7989">
            <w:pPr>
              <w:pStyle w:val="-TR9"/>
              <w:rPr>
                <w:sz w:val="22"/>
                <w:szCs w:val="22"/>
              </w:rPr>
            </w:pPr>
            <w:r w:rsidRPr="00B21E75">
              <w:rPr>
                <w:sz w:val="22"/>
                <w:szCs w:val="22"/>
              </w:rPr>
              <w:t>2,13</w:t>
            </w:r>
          </w:p>
        </w:tc>
        <w:tc>
          <w:tcPr>
            <w:tcW w:w="1559" w:type="dxa"/>
            <w:tcBorders>
              <w:top w:val="single" w:sz="4" w:space="0" w:color="auto"/>
              <w:left w:val="single" w:sz="4" w:space="0" w:color="auto"/>
              <w:bottom w:val="single" w:sz="4" w:space="0" w:color="auto"/>
              <w:right w:val="single" w:sz="4" w:space="0" w:color="auto"/>
            </w:tcBorders>
          </w:tcPr>
          <w:p w14:paraId="06052CCF" w14:textId="31FDD63D" w:rsidR="000E7989" w:rsidRPr="00B21E75" w:rsidRDefault="000E7989" w:rsidP="000E7989">
            <w:pPr>
              <w:pStyle w:val="-TR9"/>
              <w:rPr>
                <w:sz w:val="22"/>
                <w:szCs w:val="22"/>
              </w:rPr>
            </w:pPr>
            <w:r w:rsidRPr="00B21E75">
              <w:rPr>
                <w:sz w:val="22"/>
                <w:szCs w:val="22"/>
              </w:rPr>
              <w:t>2,10</w:t>
            </w:r>
          </w:p>
        </w:tc>
        <w:tc>
          <w:tcPr>
            <w:tcW w:w="1275" w:type="dxa"/>
            <w:tcBorders>
              <w:top w:val="single" w:sz="4" w:space="0" w:color="auto"/>
              <w:left w:val="single" w:sz="4" w:space="0" w:color="auto"/>
              <w:bottom w:val="single" w:sz="4" w:space="0" w:color="auto"/>
              <w:right w:val="single" w:sz="4" w:space="0" w:color="auto"/>
            </w:tcBorders>
          </w:tcPr>
          <w:p w14:paraId="5153BBFF" w14:textId="0C1CE899" w:rsidR="000E7989" w:rsidRPr="00B21E75" w:rsidRDefault="000E7989" w:rsidP="000E7989">
            <w:pPr>
              <w:pStyle w:val="-TR9"/>
              <w:rPr>
                <w:sz w:val="22"/>
                <w:szCs w:val="22"/>
              </w:rPr>
            </w:pPr>
            <w:r w:rsidRPr="00B21E75">
              <w:rPr>
                <w:sz w:val="22"/>
                <w:szCs w:val="22"/>
              </w:rPr>
              <w:t>2,08</w:t>
            </w:r>
          </w:p>
        </w:tc>
        <w:tc>
          <w:tcPr>
            <w:tcW w:w="1701" w:type="dxa"/>
            <w:tcBorders>
              <w:top w:val="single" w:sz="4" w:space="0" w:color="auto"/>
              <w:left w:val="single" w:sz="4" w:space="0" w:color="auto"/>
              <w:bottom w:val="single" w:sz="4" w:space="0" w:color="auto"/>
              <w:right w:val="single" w:sz="4" w:space="0" w:color="auto"/>
            </w:tcBorders>
            <w:noWrap/>
            <w:hideMark/>
          </w:tcPr>
          <w:p w14:paraId="0F94B01C" w14:textId="5B9DD726" w:rsidR="000E7989" w:rsidRPr="00B21E75" w:rsidRDefault="000E7989" w:rsidP="000E7989">
            <w:pPr>
              <w:pStyle w:val="-TR9"/>
              <w:rPr>
                <w:sz w:val="22"/>
                <w:szCs w:val="22"/>
              </w:rPr>
            </w:pPr>
            <w:r w:rsidRPr="00B21E75">
              <w:rPr>
                <w:sz w:val="22"/>
                <w:szCs w:val="22"/>
              </w:rPr>
              <w:t>0,24</w:t>
            </w:r>
          </w:p>
        </w:tc>
      </w:tr>
      <w:tr w:rsidR="000E7989" w:rsidRPr="00B21E75" w14:paraId="6B955700" w14:textId="77777777" w:rsidTr="00666D4E">
        <w:trPr>
          <w:trHeight w:hRule="exact" w:val="623"/>
        </w:trPr>
        <w:tc>
          <w:tcPr>
            <w:tcW w:w="568" w:type="dxa"/>
            <w:tcBorders>
              <w:top w:val="single" w:sz="4" w:space="0" w:color="auto"/>
              <w:left w:val="single" w:sz="4" w:space="0" w:color="auto"/>
              <w:bottom w:val="single" w:sz="4" w:space="0" w:color="auto"/>
              <w:right w:val="nil"/>
            </w:tcBorders>
          </w:tcPr>
          <w:p w14:paraId="4245E660" w14:textId="77777777" w:rsidR="000E7989" w:rsidRPr="00B21E75" w:rsidRDefault="000E7989" w:rsidP="00CC3572">
            <w:pPr>
              <w:spacing w:line="240" w:lineRule="auto"/>
              <w:ind w:left="-280" w:right="-83" w:firstLine="200"/>
              <w:jc w:val="center"/>
              <w:rPr>
                <w:sz w:val="22"/>
                <w:szCs w:val="22"/>
              </w:rPr>
            </w:pPr>
            <w:r w:rsidRPr="00B21E75">
              <w:rPr>
                <w:sz w:val="22"/>
                <w:szCs w:val="22"/>
              </w:rPr>
              <w:t>4</w:t>
            </w:r>
          </w:p>
        </w:tc>
        <w:tc>
          <w:tcPr>
            <w:tcW w:w="4680" w:type="dxa"/>
            <w:tcBorders>
              <w:top w:val="single" w:sz="4" w:space="0" w:color="auto"/>
              <w:left w:val="single" w:sz="4" w:space="0" w:color="auto"/>
              <w:bottom w:val="single" w:sz="4" w:space="0" w:color="auto"/>
              <w:right w:val="nil"/>
            </w:tcBorders>
            <w:hideMark/>
          </w:tcPr>
          <w:p w14:paraId="0EA3CE9D" w14:textId="77777777" w:rsidR="000E7989" w:rsidRPr="00B21E75" w:rsidRDefault="000E7989" w:rsidP="000E7989">
            <w:pPr>
              <w:spacing w:line="240" w:lineRule="auto"/>
              <w:ind w:firstLine="0"/>
              <w:jc w:val="left"/>
              <w:rPr>
                <w:sz w:val="22"/>
                <w:szCs w:val="22"/>
              </w:rPr>
            </w:pPr>
            <w:r w:rsidRPr="00B21E75">
              <w:rPr>
                <w:sz w:val="22"/>
                <w:szCs w:val="22"/>
              </w:rPr>
              <w:t>Объекты торговли и общественного питания</w:t>
            </w:r>
          </w:p>
        </w:tc>
        <w:tc>
          <w:tcPr>
            <w:tcW w:w="1558" w:type="dxa"/>
            <w:tcBorders>
              <w:top w:val="nil"/>
              <w:left w:val="single" w:sz="4" w:space="0" w:color="auto"/>
              <w:bottom w:val="single" w:sz="4" w:space="0" w:color="auto"/>
              <w:right w:val="single" w:sz="4" w:space="0" w:color="auto"/>
            </w:tcBorders>
            <w:noWrap/>
            <w:hideMark/>
          </w:tcPr>
          <w:p w14:paraId="3D3A196E" w14:textId="66164D17"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0,58</w:t>
            </w:r>
          </w:p>
        </w:tc>
        <w:tc>
          <w:tcPr>
            <w:tcW w:w="1417" w:type="dxa"/>
            <w:tcBorders>
              <w:top w:val="nil"/>
              <w:left w:val="nil"/>
              <w:bottom w:val="single" w:sz="4" w:space="0" w:color="auto"/>
              <w:right w:val="single" w:sz="4" w:space="0" w:color="auto"/>
            </w:tcBorders>
            <w:noWrap/>
            <w:hideMark/>
          </w:tcPr>
          <w:p w14:paraId="6A1473B7" w14:textId="70B9B1C2"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0,46</w:t>
            </w:r>
          </w:p>
        </w:tc>
        <w:tc>
          <w:tcPr>
            <w:tcW w:w="1275" w:type="dxa"/>
            <w:tcBorders>
              <w:top w:val="nil"/>
              <w:left w:val="nil"/>
              <w:bottom w:val="single" w:sz="4" w:space="0" w:color="auto"/>
              <w:right w:val="single" w:sz="4" w:space="0" w:color="auto"/>
            </w:tcBorders>
          </w:tcPr>
          <w:p w14:paraId="50C7773C" w14:textId="483D5C9B"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0,39</w:t>
            </w:r>
          </w:p>
        </w:tc>
        <w:tc>
          <w:tcPr>
            <w:tcW w:w="1702" w:type="dxa"/>
            <w:tcBorders>
              <w:top w:val="single" w:sz="4" w:space="0" w:color="auto"/>
              <w:left w:val="nil"/>
              <w:bottom w:val="single" w:sz="4" w:space="0" w:color="auto"/>
              <w:right w:val="single" w:sz="4" w:space="0" w:color="auto"/>
            </w:tcBorders>
          </w:tcPr>
          <w:p w14:paraId="2DA82E4A" w14:textId="3A25A213" w:rsidR="000E7989" w:rsidRPr="00B21E75" w:rsidRDefault="000E7989" w:rsidP="000E7989">
            <w:pPr>
              <w:pStyle w:val="-TR9"/>
              <w:rPr>
                <w:sz w:val="22"/>
                <w:szCs w:val="22"/>
              </w:rPr>
            </w:pPr>
            <w:r w:rsidRPr="00B21E75">
              <w:rPr>
                <w:sz w:val="22"/>
                <w:szCs w:val="22"/>
              </w:rPr>
              <w:t>1,79</w:t>
            </w:r>
          </w:p>
        </w:tc>
        <w:tc>
          <w:tcPr>
            <w:tcW w:w="1559" w:type="dxa"/>
            <w:tcBorders>
              <w:top w:val="single" w:sz="4" w:space="0" w:color="auto"/>
              <w:left w:val="single" w:sz="4" w:space="0" w:color="auto"/>
              <w:bottom w:val="single" w:sz="4" w:space="0" w:color="auto"/>
              <w:right w:val="single" w:sz="4" w:space="0" w:color="auto"/>
            </w:tcBorders>
          </w:tcPr>
          <w:p w14:paraId="53D08C26" w14:textId="2D29FB4B" w:rsidR="000E7989" w:rsidRPr="00B21E75" w:rsidRDefault="000E7989" w:rsidP="000E7989">
            <w:pPr>
              <w:pStyle w:val="-TR9"/>
              <w:rPr>
                <w:sz w:val="22"/>
                <w:szCs w:val="22"/>
              </w:rPr>
            </w:pPr>
            <w:r w:rsidRPr="00B21E75">
              <w:rPr>
                <w:sz w:val="22"/>
                <w:szCs w:val="22"/>
              </w:rPr>
              <w:t>1,75</w:t>
            </w:r>
          </w:p>
        </w:tc>
        <w:tc>
          <w:tcPr>
            <w:tcW w:w="1275" w:type="dxa"/>
            <w:tcBorders>
              <w:top w:val="single" w:sz="4" w:space="0" w:color="auto"/>
              <w:left w:val="single" w:sz="4" w:space="0" w:color="auto"/>
              <w:bottom w:val="single" w:sz="4" w:space="0" w:color="auto"/>
              <w:right w:val="single" w:sz="4" w:space="0" w:color="auto"/>
            </w:tcBorders>
          </w:tcPr>
          <w:p w14:paraId="2A374A61" w14:textId="4C13F87E" w:rsidR="000E7989" w:rsidRPr="00B21E75" w:rsidRDefault="000E7989" w:rsidP="000E7989">
            <w:pPr>
              <w:pStyle w:val="-TR9"/>
              <w:rPr>
                <w:sz w:val="22"/>
                <w:szCs w:val="22"/>
              </w:rPr>
            </w:pPr>
            <w:r w:rsidRPr="00B21E75">
              <w:rPr>
                <w:sz w:val="22"/>
                <w:szCs w:val="22"/>
              </w:rPr>
              <w:t>1,71</w:t>
            </w:r>
          </w:p>
        </w:tc>
        <w:tc>
          <w:tcPr>
            <w:tcW w:w="1701" w:type="dxa"/>
            <w:tcBorders>
              <w:top w:val="single" w:sz="4" w:space="0" w:color="auto"/>
              <w:left w:val="single" w:sz="4" w:space="0" w:color="auto"/>
              <w:bottom w:val="single" w:sz="4" w:space="0" w:color="auto"/>
              <w:right w:val="single" w:sz="4" w:space="0" w:color="auto"/>
            </w:tcBorders>
            <w:noWrap/>
            <w:hideMark/>
          </w:tcPr>
          <w:p w14:paraId="029D676C" w14:textId="592CE418" w:rsidR="000E7989" w:rsidRPr="00B21E75" w:rsidRDefault="000E7989" w:rsidP="000E7989">
            <w:pPr>
              <w:pStyle w:val="-TR9"/>
              <w:rPr>
                <w:sz w:val="22"/>
                <w:szCs w:val="22"/>
              </w:rPr>
            </w:pPr>
            <w:r w:rsidRPr="00B21E75">
              <w:rPr>
                <w:sz w:val="22"/>
                <w:szCs w:val="22"/>
              </w:rPr>
              <w:t>0,41</w:t>
            </w:r>
          </w:p>
        </w:tc>
      </w:tr>
      <w:tr w:rsidR="000E7989" w:rsidRPr="00B21E75" w14:paraId="405782FB" w14:textId="77777777" w:rsidTr="00666D4E">
        <w:trPr>
          <w:trHeight w:hRule="exact" w:val="286"/>
        </w:trPr>
        <w:tc>
          <w:tcPr>
            <w:tcW w:w="568" w:type="dxa"/>
            <w:tcBorders>
              <w:top w:val="single" w:sz="4" w:space="0" w:color="auto"/>
              <w:left w:val="single" w:sz="4" w:space="0" w:color="auto"/>
              <w:bottom w:val="single" w:sz="4" w:space="0" w:color="auto"/>
              <w:right w:val="nil"/>
            </w:tcBorders>
          </w:tcPr>
          <w:p w14:paraId="5B3780C1" w14:textId="77777777" w:rsidR="000E7989" w:rsidRPr="00B21E75" w:rsidRDefault="000E7989" w:rsidP="00CC3572">
            <w:pPr>
              <w:spacing w:line="240" w:lineRule="auto"/>
              <w:ind w:left="-280" w:right="-83" w:firstLine="200"/>
              <w:jc w:val="center"/>
              <w:rPr>
                <w:sz w:val="22"/>
                <w:szCs w:val="22"/>
              </w:rPr>
            </w:pPr>
            <w:r w:rsidRPr="00B21E75">
              <w:rPr>
                <w:sz w:val="22"/>
                <w:szCs w:val="22"/>
              </w:rPr>
              <w:t>5</w:t>
            </w:r>
          </w:p>
        </w:tc>
        <w:tc>
          <w:tcPr>
            <w:tcW w:w="4680" w:type="dxa"/>
            <w:tcBorders>
              <w:top w:val="single" w:sz="4" w:space="0" w:color="auto"/>
              <w:left w:val="single" w:sz="4" w:space="0" w:color="auto"/>
              <w:bottom w:val="single" w:sz="4" w:space="0" w:color="auto"/>
              <w:right w:val="nil"/>
            </w:tcBorders>
            <w:hideMark/>
          </w:tcPr>
          <w:p w14:paraId="7B53504A" w14:textId="77777777" w:rsidR="000E7989" w:rsidRPr="00B21E75" w:rsidRDefault="000E7989" w:rsidP="000E7989">
            <w:pPr>
              <w:spacing w:line="240" w:lineRule="auto"/>
              <w:ind w:firstLine="0"/>
              <w:jc w:val="left"/>
              <w:rPr>
                <w:sz w:val="22"/>
                <w:szCs w:val="22"/>
              </w:rPr>
            </w:pPr>
            <w:r w:rsidRPr="00B21E75">
              <w:rPr>
                <w:sz w:val="22"/>
                <w:szCs w:val="22"/>
              </w:rPr>
              <w:t>Объекты коммунально-бытового обслуживания</w:t>
            </w:r>
          </w:p>
        </w:tc>
        <w:tc>
          <w:tcPr>
            <w:tcW w:w="1558" w:type="dxa"/>
            <w:tcBorders>
              <w:top w:val="nil"/>
              <w:left w:val="single" w:sz="4" w:space="0" w:color="auto"/>
              <w:bottom w:val="single" w:sz="4" w:space="0" w:color="auto"/>
              <w:right w:val="single" w:sz="4" w:space="0" w:color="auto"/>
            </w:tcBorders>
            <w:noWrap/>
            <w:hideMark/>
          </w:tcPr>
          <w:p w14:paraId="463C2177" w14:textId="644AE314"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0,25</w:t>
            </w:r>
          </w:p>
        </w:tc>
        <w:tc>
          <w:tcPr>
            <w:tcW w:w="1417" w:type="dxa"/>
            <w:tcBorders>
              <w:top w:val="nil"/>
              <w:left w:val="nil"/>
              <w:bottom w:val="single" w:sz="4" w:space="0" w:color="auto"/>
              <w:right w:val="single" w:sz="4" w:space="0" w:color="auto"/>
            </w:tcBorders>
            <w:noWrap/>
            <w:hideMark/>
          </w:tcPr>
          <w:p w14:paraId="2CB37559" w14:textId="325A2BBA"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0,20</w:t>
            </w:r>
          </w:p>
        </w:tc>
        <w:tc>
          <w:tcPr>
            <w:tcW w:w="1275" w:type="dxa"/>
            <w:tcBorders>
              <w:top w:val="nil"/>
              <w:left w:val="nil"/>
              <w:bottom w:val="single" w:sz="4" w:space="0" w:color="auto"/>
              <w:right w:val="single" w:sz="4" w:space="0" w:color="auto"/>
            </w:tcBorders>
          </w:tcPr>
          <w:p w14:paraId="3C1CBA79" w14:textId="7516876A"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0,17</w:t>
            </w:r>
          </w:p>
        </w:tc>
        <w:tc>
          <w:tcPr>
            <w:tcW w:w="1702" w:type="dxa"/>
            <w:tcBorders>
              <w:top w:val="single" w:sz="4" w:space="0" w:color="auto"/>
              <w:left w:val="nil"/>
              <w:bottom w:val="single" w:sz="4" w:space="0" w:color="auto"/>
              <w:right w:val="single" w:sz="4" w:space="0" w:color="auto"/>
            </w:tcBorders>
          </w:tcPr>
          <w:p w14:paraId="7BA9AFD2" w14:textId="6DF3C6C1" w:rsidR="000E7989" w:rsidRPr="00B21E75" w:rsidRDefault="000E7989" w:rsidP="000E7989">
            <w:pPr>
              <w:pStyle w:val="-TR9"/>
              <w:rPr>
                <w:sz w:val="22"/>
                <w:szCs w:val="22"/>
              </w:rPr>
            </w:pPr>
            <w:r w:rsidRPr="00B21E75">
              <w:rPr>
                <w:sz w:val="22"/>
                <w:szCs w:val="22"/>
              </w:rPr>
              <w:t>0,36</w:t>
            </w:r>
          </w:p>
        </w:tc>
        <w:tc>
          <w:tcPr>
            <w:tcW w:w="1559" w:type="dxa"/>
            <w:tcBorders>
              <w:top w:val="single" w:sz="4" w:space="0" w:color="auto"/>
              <w:left w:val="single" w:sz="4" w:space="0" w:color="auto"/>
              <w:bottom w:val="single" w:sz="4" w:space="0" w:color="auto"/>
              <w:right w:val="single" w:sz="4" w:space="0" w:color="auto"/>
            </w:tcBorders>
          </w:tcPr>
          <w:p w14:paraId="00BEB265" w14:textId="5CD42895" w:rsidR="000E7989" w:rsidRPr="00B21E75" w:rsidRDefault="000E7989" w:rsidP="000E7989">
            <w:pPr>
              <w:pStyle w:val="-TR9"/>
              <w:rPr>
                <w:sz w:val="22"/>
                <w:szCs w:val="22"/>
              </w:rPr>
            </w:pPr>
            <w:r w:rsidRPr="00B21E75">
              <w:rPr>
                <w:sz w:val="22"/>
                <w:szCs w:val="22"/>
              </w:rPr>
              <w:t>0,35</w:t>
            </w:r>
          </w:p>
        </w:tc>
        <w:tc>
          <w:tcPr>
            <w:tcW w:w="1275" w:type="dxa"/>
            <w:tcBorders>
              <w:top w:val="single" w:sz="4" w:space="0" w:color="auto"/>
              <w:left w:val="single" w:sz="4" w:space="0" w:color="auto"/>
              <w:bottom w:val="single" w:sz="4" w:space="0" w:color="auto"/>
              <w:right w:val="single" w:sz="4" w:space="0" w:color="auto"/>
            </w:tcBorders>
          </w:tcPr>
          <w:p w14:paraId="55FA6416" w14:textId="3530DB7B" w:rsidR="000E7989" w:rsidRPr="00B21E75" w:rsidRDefault="000E7989" w:rsidP="000E7989">
            <w:pPr>
              <w:pStyle w:val="-TR9"/>
              <w:rPr>
                <w:sz w:val="22"/>
                <w:szCs w:val="22"/>
              </w:rPr>
            </w:pPr>
            <w:r w:rsidRPr="00B21E75">
              <w:rPr>
                <w:sz w:val="22"/>
                <w:szCs w:val="22"/>
              </w:rPr>
              <w:t>0,34</w:t>
            </w:r>
          </w:p>
        </w:tc>
        <w:tc>
          <w:tcPr>
            <w:tcW w:w="1701" w:type="dxa"/>
            <w:tcBorders>
              <w:top w:val="single" w:sz="4" w:space="0" w:color="auto"/>
              <w:left w:val="single" w:sz="4" w:space="0" w:color="auto"/>
              <w:bottom w:val="single" w:sz="4" w:space="0" w:color="auto"/>
              <w:right w:val="single" w:sz="4" w:space="0" w:color="auto"/>
            </w:tcBorders>
            <w:noWrap/>
            <w:hideMark/>
          </w:tcPr>
          <w:p w14:paraId="2ECE6DD0" w14:textId="3AEA9F9F" w:rsidR="000E7989" w:rsidRPr="00B21E75" w:rsidRDefault="000E7989" w:rsidP="000E7989">
            <w:pPr>
              <w:pStyle w:val="-TR9"/>
              <w:rPr>
                <w:sz w:val="22"/>
                <w:szCs w:val="22"/>
              </w:rPr>
            </w:pPr>
            <w:r w:rsidRPr="00B21E75">
              <w:rPr>
                <w:sz w:val="22"/>
                <w:szCs w:val="22"/>
              </w:rPr>
              <w:t>0,05</w:t>
            </w:r>
          </w:p>
        </w:tc>
      </w:tr>
      <w:tr w:rsidR="000E7989" w:rsidRPr="00B21E75" w14:paraId="473033A6" w14:textId="77777777" w:rsidTr="00666D4E">
        <w:trPr>
          <w:trHeight w:hRule="exact" w:val="649"/>
        </w:trPr>
        <w:tc>
          <w:tcPr>
            <w:tcW w:w="568" w:type="dxa"/>
            <w:tcBorders>
              <w:top w:val="single" w:sz="4" w:space="0" w:color="auto"/>
              <w:left w:val="single" w:sz="4" w:space="0" w:color="auto"/>
              <w:bottom w:val="single" w:sz="4" w:space="0" w:color="auto"/>
              <w:right w:val="nil"/>
            </w:tcBorders>
          </w:tcPr>
          <w:p w14:paraId="7848A1EC" w14:textId="77777777" w:rsidR="000E7989" w:rsidRPr="00B21E75" w:rsidRDefault="000E7989" w:rsidP="00CC3572">
            <w:pPr>
              <w:spacing w:line="240" w:lineRule="auto"/>
              <w:ind w:left="-280" w:right="-83" w:firstLine="200"/>
              <w:jc w:val="center"/>
              <w:rPr>
                <w:sz w:val="22"/>
                <w:szCs w:val="22"/>
              </w:rPr>
            </w:pPr>
            <w:r w:rsidRPr="00B21E75">
              <w:rPr>
                <w:sz w:val="22"/>
                <w:szCs w:val="22"/>
              </w:rPr>
              <w:t>6</w:t>
            </w:r>
          </w:p>
        </w:tc>
        <w:tc>
          <w:tcPr>
            <w:tcW w:w="4680" w:type="dxa"/>
            <w:tcBorders>
              <w:top w:val="single" w:sz="4" w:space="0" w:color="auto"/>
              <w:left w:val="single" w:sz="4" w:space="0" w:color="auto"/>
              <w:bottom w:val="single" w:sz="4" w:space="0" w:color="auto"/>
              <w:right w:val="nil"/>
            </w:tcBorders>
            <w:vAlign w:val="center"/>
            <w:hideMark/>
          </w:tcPr>
          <w:p w14:paraId="1578CEE0" w14:textId="77777777" w:rsidR="000E7989" w:rsidRPr="00B21E75" w:rsidRDefault="000E7989" w:rsidP="000E7989">
            <w:pPr>
              <w:pStyle w:val="-TR90"/>
              <w:rPr>
                <w:sz w:val="22"/>
                <w:szCs w:val="22"/>
              </w:rPr>
            </w:pPr>
            <w:r w:rsidRPr="00B21E75">
              <w:rPr>
                <w:sz w:val="22"/>
                <w:szCs w:val="22"/>
              </w:rPr>
              <w:t>Объекты связи, финансовых, юридических и других услуг</w:t>
            </w:r>
          </w:p>
        </w:tc>
        <w:tc>
          <w:tcPr>
            <w:tcW w:w="1558" w:type="dxa"/>
            <w:tcBorders>
              <w:top w:val="nil"/>
              <w:left w:val="single" w:sz="4" w:space="0" w:color="auto"/>
              <w:bottom w:val="single" w:sz="4" w:space="0" w:color="auto"/>
              <w:right w:val="single" w:sz="4" w:space="0" w:color="auto"/>
            </w:tcBorders>
            <w:noWrap/>
            <w:hideMark/>
          </w:tcPr>
          <w:p w14:paraId="56A52FD4" w14:textId="0873F1F2"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w:t>
            </w:r>
          </w:p>
        </w:tc>
        <w:tc>
          <w:tcPr>
            <w:tcW w:w="1417" w:type="dxa"/>
            <w:tcBorders>
              <w:top w:val="nil"/>
              <w:left w:val="nil"/>
              <w:bottom w:val="single" w:sz="4" w:space="0" w:color="auto"/>
              <w:right w:val="single" w:sz="4" w:space="0" w:color="auto"/>
            </w:tcBorders>
            <w:noWrap/>
            <w:hideMark/>
          </w:tcPr>
          <w:p w14:paraId="29F3656D" w14:textId="4BAFE00F"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w:t>
            </w:r>
          </w:p>
        </w:tc>
        <w:tc>
          <w:tcPr>
            <w:tcW w:w="1275" w:type="dxa"/>
            <w:tcBorders>
              <w:top w:val="nil"/>
              <w:left w:val="nil"/>
              <w:bottom w:val="single" w:sz="4" w:space="0" w:color="auto"/>
              <w:right w:val="single" w:sz="4" w:space="0" w:color="auto"/>
            </w:tcBorders>
          </w:tcPr>
          <w:p w14:paraId="2F74AE53" w14:textId="7C55D6EE"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w:t>
            </w:r>
          </w:p>
        </w:tc>
        <w:tc>
          <w:tcPr>
            <w:tcW w:w="1702" w:type="dxa"/>
            <w:tcBorders>
              <w:top w:val="single" w:sz="4" w:space="0" w:color="auto"/>
              <w:left w:val="nil"/>
              <w:bottom w:val="single" w:sz="4" w:space="0" w:color="auto"/>
              <w:right w:val="single" w:sz="4" w:space="0" w:color="auto"/>
            </w:tcBorders>
          </w:tcPr>
          <w:p w14:paraId="7986CAA1" w14:textId="03F0297F" w:rsidR="000E7989" w:rsidRPr="00B21E75" w:rsidRDefault="000E7989" w:rsidP="000E7989">
            <w:pPr>
              <w:pStyle w:val="-TR9"/>
              <w:rPr>
                <w:sz w:val="22"/>
                <w:szCs w:val="22"/>
              </w:rPr>
            </w:pPr>
            <w:r w:rsidRPr="00B21E75">
              <w:rPr>
                <w:sz w:val="22"/>
                <w:szCs w:val="22"/>
              </w:rPr>
              <w:t>1,08</w:t>
            </w:r>
          </w:p>
        </w:tc>
        <w:tc>
          <w:tcPr>
            <w:tcW w:w="1559" w:type="dxa"/>
            <w:tcBorders>
              <w:top w:val="single" w:sz="4" w:space="0" w:color="auto"/>
              <w:left w:val="single" w:sz="4" w:space="0" w:color="auto"/>
              <w:bottom w:val="single" w:sz="4" w:space="0" w:color="auto"/>
              <w:right w:val="single" w:sz="4" w:space="0" w:color="auto"/>
            </w:tcBorders>
          </w:tcPr>
          <w:p w14:paraId="1DF316B5" w14:textId="0376E12F" w:rsidR="000E7989" w:rsidRPr="00B21E75" w:rsidRDefault="000E7989" w:rsidP="000E7989">
            <w:pPr>
              <w:pStyle w:val="-TR9"/>
              <w:rPr>
                <w:sz w:val="22"/>
                <w:szCs w:val="22"/>
              </w:rPr>
            </w:pPr>
            <w:r w:rsidRPr="00B21E75">
              <w:rPr>
                <w:sz w:val="22"/>
                <w:szCs w:val="22"/>
              </w:rPr>
              <w:t>1,05</w:t>
            </w:r>
          </w:p>
        </w:tc>
        <w:tc>
          <w:tcPr>
            <w:tcW w:w="1275" w:type="dxa"/>
            <w:tcBorders>
              <w:top w:val="single" w:sz="4" w:space="0" w:color="auto"/>
              <w:left w:val="single" w:sz="4" w:space="0" w:color="auto"/>
              <w:bottom w:val="single" w:sz="4" w:space="0" w:color="auto"/>
              <w:right w:val="single" w:sz="4" w:space="0" w:color="auto"/>
            </w:tcBorders>
          </w:tcPr>
          <w:p w14:paraId="38AEC9ED" w14:textId="2E60D221" w:rsidR="000E7989" w:rsidRPr="00B21E75" w:rsidRDefault="000E7989" w:rsidP="000E7989">
            <w:pPr>
              <w:pStyle w:val="-TR9"/>
              <w:rPr>
                <w:sz w:val="22"/>
                <w:szCs w:val="22"/>
              </w:rPr>
            </w:pPr>
            <w:r w:rsidRPr="00B21E75">
              <w:rPr>
                <w:sz w:val="22"/>
                <w:szCs w:val="22"/>
              </w:rPr>
              <w:t>1,03</w:t>
            </w:r>
          </w:p>
        </w:tc>
        <w:tc>
          <w:tcPr>
            <w:tcW w:w="1701" w:type="dxa"/>
            <w:tcBorders>
              <w:top w:val="single" w:sz="4" w:space="0" w:color="auto"/>
              <w:left w:val="single" w:sz="4" w:space="0" w:color="auto"/>
              <w:bottom w:val="single" w:sz="4" w:space="0" w:color="auto"/>
              <w:right w:val="single" w:sz="4" w:space="0" w:color="auto"/>
            </w:tcBorders>
            <w:noWrap/>
            <w:hideMark/>
          </w:tcPr>
          <w:p w14:paraId="11BAD2A8" w14:textId="4C501E7F" w:rsidR="000E7989" w:rsidRPr="00B21E75" w:rsidRDefault="000E7989" w:rsidP="000E7989">
            <w:pPr>
              <w:pStyle w:val="-TR9"/>
              <w:rPr>
                <w:sz w:val="22"/>
                <w:szCs w:val="22"/>
              </w:rPr>
            </w:pPr>
            <w:r w:rsidRPr="00B21E75">
              <w:rPr>
                <w:sz w:val="22"/>
                <w:szCs w:val="22"/>
              </w:rPr>
              <w:t>0,14</w:t>
            </w:r>
          </w:p>
        </w:tc>
      </w:tr>
      <w:tr w:rsidR="000E7989" w:rsidRPr="00B21E75" w14:paraId="21668AE9" w14:textId="77777777" w:rsidTr="00666D4E">
        <w:trPr>
          <w:trHeight w:hRule="exact" w:val="340"/>
        </w:trPr>
        <w:tc>
          <w:tcPr>
            <w:tcW w:w="568" w:type="dxa"/>
            <w:tcBorders>
              <w:top w:val="single" w:sz="4" w:space="0" w:color="auto"/>
              <w:left w:val="single" w:sz="4" w:space="0" w:color="auto"/>
              <w:bottom w:val="single" w:sz="4" w:space="0" w:color="auto"/>
              <w:right w:val="nil"/>
            </w:tcBorders>
          </w:tcPr>
          <w:p w14:paraId="1F3A3F1F" w14:textId="77777777" w:rsidR="000E7989" w:rsidRPr="00B21E75" w:rsidRDefault="000E7989" w:rsidP="00CC3572">
            <w:pPr>
              <w:spacing w:line="240" w:lineRule="auto"/>
              <w:ind w:left="-280" w:right="-83" w:firstLine="200"/>
              <w:jc w:val="center"/>
              <w:rPr>
                <w:sz w:val="22"/>
                <w:szCs w:val="22"/>
              </w:rPr>
            </w:pPr>
            <w:r w:rsidRPr="00B21E75">
              <w:rPr>
                <w:sz w:val="22"/>
                <w:szCs w:val="22"/>
              </w:rPr>
              <w:t>7</w:t>
            </w:r>
          </w:p>
        </w:tc>
        <w:tc>
          <w:tcPr>
            <w:tcW w:w="4680" w:type="dxa"/>
            <w:tcBorders>
              <w:top w:val="single" w:sz="4" w:space="0" w:color="auto"/>
              <w:left w:val="single" w:sz="4" w:space="0" w:color="auto"/>
              <w:bottom w:val="single" w:sz="4" w:space="0" w:color="auto"/>
              <w:right w:val="nil"/>
            </w:tcBorders>
            <w:vAlign w:val="center"/>
            <w:hideMark/>
          </w:tcPr>
          <w:p w14:paraId="18945D9C" w14:textId="77777777" w:rsidR="000E7989" w:rsidRPr="00B21E75" w:rsidRDefault="000E7989" w:rsidP="000E7989">
            <w:pPr>
              <w:pStyle w:val="-TR90"/>
              <w:rPr>
                <w:sz w:val="22"/>
                <w:szCs w:val="22"/>
              </w:rPr>
            </w:pPr>
            <w:r w:rsidRPr="00B21E75">
              <w:rPr>
                <w:sz w:val="22"/>
                <w:szCs w:val="22"/>
              </w:rPr>
              <w:t>Объекты здравоохранения*</w:t>
            </w:r>
          </w:p>
        </w:tc>
        <w:tc>
          <w:tcPr>
            <w:tcW w:w="1558" w:type="dxa"/>
            <w:tcBorders>
              <w:top w:val="nil"/>
              <w:left w:val="single" w:sz="4" w:space="0" w:color="auto"/>
              <w:bottom w:val="single" w:sz="4" w:space="0" w:color="auto"/>
              <w:right w:val="single" w:sz="4" w:space="0" w:color="auto"/>
            </w:tcBorders>
            <w:noWrap/>
            <w:hideMark/>
          </w:tcPr>
          <w:p w14:paraId="0ED7D8E1" w14:textId="2F686BA4"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w:t>
            </w:r>
          </w:p>
        </w:tc>
        <w:tc>
          <w:tcPr>
            <w:tcW w:w="1417" w:type="dxa"/>
            <w:tcBorders>
              <w:top w:val="nil"/>
              <w:left w:val="nil"/>
              <w:bottom w:val="single" w:sz="4" w:space="0" w:color="auto"/>
              <w:right w:val="single" w:sz="4" w:space="0" w:color="auto"/>
            </w:tcBorders>
            <w:noWrap/>
            <w:hideMark/>
          </w:tcPr>
          <w:p w14:paraId="0B42A9F2" w14:textId="2718A200"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w:t>
            </w:r>
          </w:p>
        </w:tc>
        <w:tc>
          <w:tcPr>
            <w:tcW w:w="1275" w:type="dxa"/>
            <w:tcBorders>
              <w:top w:val="nil"/>
              <w:left w:val="nil"/>
              <w:bottom w:val="single" w:sz="4" w:space="0" w:color="auto"/>
              <w:right w:val="single" w:sz="4" w:space="0" w:color="auto"/>
            </w:tcBorders>
          </w:tcPr>
          <w:p w14:paraId="0865ED9C" w14:textId="0423582F"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w:t>
            </w:r>
          </w:p>
        </w:tc>
        <w:tc>
          <w:tcPr>
            <w:tcW w:w="1702" w:type="dxa"/>
            <w:tcBorders>
              <w:top w:val="single" w:sz="4" w:space="0" w:color="auto"/>
              <w:left w:val="nil"/>
              <w:bottom w:val="single" w:sz="4" w:space="0" w:color="auto"/>
              <w:right w:val="single" w:sz="4" w:space="0" w:color="auto"/>
            </w:tcBorders>
          </w:tcPr>
          <w:p w14:paraId="177E61CA" w14:textId="3B1AA62D" w:rsidR="000E7989" w:rsidRPr="00B21E75" w:rsidRDefault="000E7989" w:rsidP="000E7989">
            <w:pPr>
              <w:pStyle w:val="-TR9"/>
              <w:rPr>
                <w:sz w:val="22"/>
                <w:szCs w:val="22"/>
              </w:rPr>
            </w:pPr>
            <w:r w:rsidRPr="00B21E75">
              <w:rPr>
                <w:sz w:val="22"/>
                <w:szCs w:val="22"/>
              </w:rPr>
              <w:t>0,36</w:t>
            </w:r>
          </w:p>
        </w:tc>
        <w:tc>
          <w:tcPr>
            <w:tcW w:w="1559" w:type="dxa"/>
            <w:tcBorders>
              <w:top w:val="single" w:sz="4" w:space="0" w:color="auto"/>
              <w:left w:val="single" w:sz="4" w:space="0" w:color="auto"/>
              <w:bottom w:val="single" w:sz="4" w:space="0" w:color="auto"/>
              <w:right w:val="single" w:sz="4" w:space="0" w:color="auto"/>
            </w:tcBorders>
          </w:tcPr>
          <w:p w14:paraId="78AAB384" w14:textId="0E017781" w:rsidR="000E7989" w:rsidRPr="00B21E75" w:rsidRDefault="000E7989" w:rsidP="000E7989">
            <w:pPr>
              <w:pStyle w:val="-TR9"/>
              <w:rPr>
                <w:sz w:val="22"/>
                <w:szCs w:val="22"/>
              </w:rPr>
            </w:pPr>
            <w:r w:rsidRPr="00B21E75">
              <w:rPr>
                <w:sz w:val="22"/>
                <w:szCs w:val="22"/>
              </w:rPr>
              <w:t>0,35</w:t>
            </w:r>
          </w:p>
        </w:tc>
        <w:tc>
          <w:tcPr>
            <w:tcW w:w="1275" w:type="dxa"/>
            <w:tcBorders>
              <w:top w:val="single" w:sz="4" w:space="0" w:color="auto"/>
              <w:left w:val="single" w:sz="4" w:space="0" w:color="auto"/>
              <w:bottom w:val="single" w:sz="4" w:space="0" w:color="auto"/>
              <w:right w:val="single" w:sz="4" w:space="0" w:color="auto"/>
            </w:tcBorders>
          </w:tcPr>
          <w:p w14:paraId="545D33AD" w14:textId="536A0AAA" w:rsidR="000E7989" w:rsidRPr="00B21E75" w:rsidRDefault="000E7989" w:rsidP="000E7989">
            <w:pPr>
              <w:pStyle w:val="-TR9"/>
              <w:rPr>
                <w:sz w:val="22"/>
                <w:szCs w:val="22"/>
              </w:rPr>
            </w:pPr>
            <w:r w:rsidRPr="00B21E75">
              <w:rPr>
                <w:sz w:val="22"/>
                <w:szCs w:val="22"/>
              </w:rPr>
              <w:t>0,34</w:t>
            </w:r>
          </w:p>
        </w:tc>
        <w:tc>
          <w:tcPr>
            <w:tcW w:w="1701" w:type="dxa"/>
            <w:tcBorders>
              <w:top w:val="single" w:sz="4" w:space="0" w:color="auto"/>
              <w:left w:val="single" w:sz="4" w:space="0" w:color="auto"/>
              <w:bottom w:val="single" w:sz="4" w:space="0" w:color="auto"/>
              <w:right w:val="single" w:sz="4" w:space="0" w:color="auto"/>
            </w:tcBorders>
            <w:noWrap/>
            <w:hideMark/>
          </w:tcPr>
          <w:p w14:paraId="47B5B827" w14:textId="72557B04" w:rsidR="000E7989" w:rsidRPr="00B21E75" w:rsidRDefault="000E7989" w:rsidP="000E7989">
            <w:pPr>
              <w:pStyle w:val="-TR9"/>
              <w:rPr>
                <w:sz w:val="22"/>
                <w:szCs w:val="22"/>
              </w:rPr>
            </w:pPr>
            <w:r w:rsidRPr="00B21E75">
              <w:rPr>
                <w:sz w:val="22"/>
                <w:szCs w:val="22"/>
              </w:rPr>
              <w:t>0,54</w:t>
            </w:r>
          </w:p>
        </w:tc>
      </w:tr>
      <w:tr w:rsidR="000E7989" w:rsidRPr="00B21E75" w14:paraId="606E64CE" w14:textId="77777777" w:rsidTr="00666D4E">
        <w:trPr>
          <w:trHeight w:hRule="exact" w:val="340"/>
        </w:trPr>
        <w:tc>
          <w:tcPr>
            <w:tcW w:w="568" w:type="dxa"/>
            <w:tcBorders>
              <w:top w:val="single" w:sz="4" w:space="0" w:color="auto"/>
              <w:left w:val="single" w:sz="4" w:space="0" w:color="auto"/>
              <w:bottom w:val="single" w:sz="4" w:space="0" w:color="auto"/>
              <w:right w:val="nil"/>
            </w:tcBorders>
          </w:tcPr>
          <w:p w14:paraId="75EBBED8" w14:textId="77777777" w:rsidR="000E7989" w:rsidRPr="00B21E75" w:rsidRDefault="000E7989" w:rsidP="00CC3572">
            <w:pPr>
              <w:spacing w:line="240" w:lineRule="auto"/>
              <w:ind w:left="-280" w:right="-83" w:firstLine="200"/>
              <w:jc w:val="center"/>
              <w:rPr>
                <w:sz w:val="22"/>
                <w:szCs w:val="22"/>
              </w:rPr>
            </w:pPr>
            <w:r w:rsidRPr="00B21E75">
              <w:rPr>
                <w:sz w:val="22"/>
                <w:szCs w:val="22"/>
              </w:rPr>
              <w:t>8</w:t>
            </w:r>
          </w:p>
        </w:tc>
        <w:tc>
          <w:tcPr>
            <w:tcW w:w="4680" w:type="dxa"/>
            <w:tcBorders>
              <w:top w:val="single" w:sz="4" w:space="0" w:color="auto"/>
              <w:left w:val="single" w:sz="4" w:space="0" w:color="auto"/>
              <w:bottom w:val="single" w:sz="4" w:space="0" w:color="auto"/>
              <w:right w:val="nil"/>
            </w:tcBorders>
            <w:vAlign w:val="center"/>
            <w:hideMark/>
          </w:tcPr>
          <w:p w14:paraId="70055921" w14:textId="77777777" w:rsidR="000E7989" w:rsidRPr="00B21E75" w:rsidRDefault="000E7989" w:rsidP="000E7989">
            <w:pPr>
              <w:pStyle w:val="-TR90"/>
              <w:rPr>
                <w:sz w:val="22"/>
                <w:szCs w:val="22"/>
              </w:rPr>
            </w:pPr>
            <w:r w:rsidRPr="00B21E75">
              <w:rPr>
                <w:sz w:val="22"/>
                <w:szCs w:val="22"/>
              </w:rPr>
              <w:t>Объекты образования</w:t>
            </w:r>
          </w:p>
        </w:tc>
        <w:tc>
          <w:tcPr>
            <w:tcW w:w="1558" w:type="dxa"/>
            <w:tcBorders>
              <w:top w:val="nil"/>
              <w:left w:val="single" w:sz="4" w:space="0" w:color="auto"/>
              <w:bottom w:val="single" w:sz="4" w:space="0" w:color="auto"/>
              <w:right w:val="single" w:sz="4" w:space="0" w:color="auto"/>
            </w:tcBorders>
            <w:noWrap/>
            <w:hideMark/>
          </w:tcPr>
          <w:p w14:paraId="18394026" w14:textId="461DCD2F"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w:t>
            </w:r>
          </w:p>
        </w:tc>
        <w:tc>
          <w:tcPr>
            <w:tcW w:w="1417" w:type="dxa"/>
            <w:tcBorders>
              <w:top w:val="nil"/>
              <w:left w:val="nil"/>
              <w:bottom w:val="single" w:sz="4" w:space="0" w:color="auto"/>
              <w:right w:val="single" w:sz="4" w:space="0" w:color="auto"/>
            </w:tcBorders>
            <w:noWrap/>
            <w:hideMark/>
          </w:tcPr>
          <w:p w14:paraId="39139D7F" w14:textId="66906536"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w:t>
            </w:r>
          </w:p>
        </w:tc>
        <w:tc>
          <w:tcPr>
            <w:tcW w:w="1275" w:type="dxa"/>
            <w:tcBorders>
              <w:top w:val="nil"/>
              <w:left w:val="nil"/>
              <w:bottom w:val="single" w:sz="4" w:space="0" w:color="auto"/>
              <w:right w:val="single" w:sz="4" w:space="0" w:color="auto"/>
            </w:tcBorders>
          </w:tcPr>
          <w:p w14:paraId="270A3C1E" w14:textId="5AFAAFF4" w:rsidR="000E7989" w:rsidRPr="00B21E75" w:rsidRDefault="000E7989" w:rsidP="000E7989">
            <w:pPr>
              <w:pStyle w:val="aff7"/>
              <w:jc w:val="center"/>
              <w:rPr>
                <w:rFonts w:ascii="Times New Roman" w:hAnsi="Times New Roman" w:cs="Times New Roman"/>
                <w:sz w:val="22"/>
                <w:szCs w:val="22"/>
              </w:rPr>
            </w:pPr>
            <w:r w:rsidRPr="00B21E75">
              <w:rPr>
                <w:rFonts w:ascii="Times New Roman" w:hAnsi="Times New Roman" w:cs="Times New Roman"/>
                <w:sz w:val="22"/>
                <w:szCs w:val="22"/>
              </w:rPr>
              <w:t>0</w:t>
            </w:r>
          </w:p>
        </w:tc>
        <w:tc>
          <w:tcPr>
            <w:tcW w:w="1702" w:type="dxa"/>
            <w:tcBorders>
              <w:top w:val="single" w:sz="4" w:space="0" w:color="auto"/>
              <w:left w:val="nil"/>
              <w:bottom w:val="single" w:sz="4" w:space="0" w:color="auto"/>
              <w:right w:val="single" w:sz="4" w:space="0" w:color="auto"/>
            </w:tcBorders>
          </w:tcPr>
          <w:p w14:paraId="408DDE63" w14:textId="1CEC0F0E" w:rsidR="000E7989" w:rsidRPr="00B21E75" w:rsidRDefault="000E7989" w:rsidP="000E7989">
            <w:pPr>
              <w:pStyle w:val="-TR9"/>
              <w:rPr>
                <w:sz w:val="22"/>
                <w:szCs w:val="22"/>
              </w:rPr>
            </w:pPr>
            <w:r w:rsidRPr="00B21E75">
              <w:rPr>
                <w:sz w:val="22"/>
                <w:szCs w:val="22"/>
              </w:rPr>
              <w:t>7,82</w:t>
            </w:r>
          </w:p>
        </w:tc>
        <w:tc>
          <w:tcPr>
            <w:tcW w:w="1559" w:type="dxa"/>
            <w:tcBorders>
              <w:top w:val="single" w:sz="4" w:space="0" w:color="auto"/>
              <w:left w:val="single" w:sz="4" w:space="0" w:color="auto"/>
              <w:bottom w:val="single" w:sz="4" w:space="0" w:color="auto"/>
              <w:right w:val="single" w:sz="4" w:space="0" w:color="auto"/>
            </w:tcBorders>
          </w:tcPr>
          <w:p w14:paraId="200D1F89" w14:textId="75303AF7" w:rsidR="000E7989" w:rsidRPr="00B21E75" w:rsidRDefault="000E7989" w:rsidP="000E7989">
            <w:pPr>
              <w:pStyle w:val="-TR9"/>
              <w:rPr>
                <w:sz w:val="22"/>
                <w:szCs w:val="22"/>
              </w:rPr>
            </w:pPr>
            <w:r w:rsidRPr="00B21E75">
              <w:rPr>
                <w:sz w:val="22"/>
                <w:szCs w:val="22"/>
              </w:rPr>
              <w:t>7,47</w:t>
            </w:r>
          </w:p>
        </w:tc>
        <w:tc>
          <w:tcPr>
            <w:tcW w:w="1275" w:type="dxa"/>
            <w:tcBorders>
              <w:top w:val="single" w:sz="4" w:space="0" w:color="auto"/>
              <w:left w:val="single" w:sz="4" w:space="0" w:color="auto"/>
              <w:bottom w:val="single" w:sz="4" w:space="0" w:color="auto"/>
              <w:right w:val="single" w:sz="4" w:space="0" w:color="auto"/>
            </w:tcBorders>
          </w:tcPr>
          <w:p w14:paraId="7CF3B862" w14:textId="2627EAF5" w:rsidR="000E7989" w:rsidRPr="00B21E75" w:rsidRDefault="000E7989" w:rsidP="000E7989">
            <w:pPr>
              <w:pStyle w:val="-TR9"/>
              <w:rPr>
                <w:sz w:val="22"/>
                <w:szCs w:val="22"/>
              </w:rPr>
            </w:pPr>
            <w:r w:rsidRPr="00B21E75">
              <w:rPr>
                <w:sz w:val="22"/>
                <w:szCs w:val="22"/>
              </w:rPr>
              <w:t>7,23</w:t>
            </w:r>
          </w:p>
        </w:tc>
        <w:tc>
          <w:tcPr>
            <w:tcW w:w="1701" w:type="dxa"/>
            <w:tcBorders>
              <w:top w:val="single" w:sz="4" w:space="0" w:color="auto"/>
              <w:left w:val="single" w:sz="4" w:space="0" w:color="auto"/>
              <w:bottom w:val="single" w:sz="4" w:space="0" w:color="auto"/>
              <w:right w:val="single" w:sz="4" w:space="0" w:color="auto"/>
            </w:tcBorders>
            <w:noWrap/>
            <w:hideMark/>
          </w:tcPr>
          <w:p w14:paraId="327F806B" w14:textId="5A0B421A" w:rsidR="000E7989" w:rsidRPr="00B21E75" w:rsidRDefault="000E7989" w:rsidP="000E7989">
            <w:pPr>
              <w:pStyle w:val="-TR9"/>
              <w:rPr>
                <w:sz w:val="22"/>
                <w:szCs w:val="22"/>
              </w:rPr>
            </w:pPr>
            <w:r w:rsidRPr="00B21E75">
              <w:rPr>
                <w:sz w:val="22"/>
                <w:szCs w:val="22"/>
              </w:rPr>
              <w:t>0,41</w:t>
            </w:r>
          </w:p>
        </w:tc>
      </w:tr>
      <w:tr w:rsidR="000E7989" w:rsidRPr="00B21E75" w14:paraId="349695DC" w14:textId="77777777" w:rsidTr="00666D4E">
        <w:trPr>
          <w:trHeight w:hRule="exact" w:val="340"/>
        </w:trPr>
        <w:tc>
          <w:tcPr>
            <w:tcW w:w="568" w:type="dxa"/>
            <w:tcBorders>
              <w:top w:val="single" w:sz="4" w:space="0" w:color="auto"/>
              <w:left w:val="single" w:sz="4" w:space="0" w:color="auto"/>
              <w:bottom w:val="single" w:sz="4" w:space="0" w:color="auto"/>
              <w:right w:val="nil"/>
            </w:tcBorders>
          </w:tcPr>
          <w:p w14:paraId="061E2E2C" w14:textId="77777777" w:rsidR="000E7989" w:rsidRPr="00B21E75" w:rsidRDefault="000E7989" w:rsidP="00CC3572">
            <w:pPr>
              <w:spacing w:line="240" w:lineRule="auto"/>
              <w:ind w:left="-280" w:right="-83" w:firstLine="200"/>
              <w:jc w:val="center"/>
              <w:rPr>
                <w:sz w:val="22"/>
                <w:szCs w:val="22"/>
              </w:rPr>
            </w:pPr>
            <w:r w:rsidRPr="00B21E75">
              <w:rPr>
                <w:sz w:val="22"/>
                <w:szCs w:val="22"/>
              </w:rPr>
              <w:t>9</w:t>
            </w:r>
          </w:p>
        </w:tc>
        <w:tc>
          <w:tcPr>
            <w:tcW w:w="4680" w:type="dxa"/>
            <w:tcBorders>
              <w:top w:val="single" w:sz="4" w:space="0" w:color="auto"/>
              <w:left w:val="single" w:sz="4" w:space="0" w:color="auto"/>
              <w:bottom w:val="single" w:sz="4" w:space="0" w:color="auto"/>
              <w:right w:val="nil"/>
            </w:tcBorders>
            <w:vAlign w:val="center"/>
          </w:tcPr>
          <w:p w14:paraId="4EDE00B6" w14:textId="77777777" w:rsidR="000E7989" w:rsidRPr="00B21E75" w:rsidRDefault="000E7989" w:rsidP="000E7989">
            <w:pPr>
              <w:pStyle w:val="-TR90"/>
              <w:rPr>
                <w:sz w:val="22"/>
                <w:szCs w:val="22"/>
              </w:rPr>
            </w:pPr>
            <w:r w:rsidRPr="00B21E75">
              <w:rPr>
                <w:sz w:val="22"/>
                <w:szCs w:val="22"/>
              </w:rPr>
              <w:t>Озелененные территории общего пользования</w:t>
            </w:r>
          </w:p>
        </w:tc>
        <w:tc>
          <w:tcPr>
            <w:tcW w:w="1558" w:type="dxa"/>
            <w:tcBorders>
              <w:top w:val="nil"/>
              <w:left w:val="single" w:sz="4" w:space="0" w:color="auto"/>
              <w:bottom w:val="single" w:sz="4" w:space="0" w:color="auto"/>
              <w:right w:val="single" w:sz="4" w:space="0" w:color="auto"/>
            </w:tcBorders>
            <w:noWrap/>
          </w:tcPr>
          <w:p w14:paraId="35CE1ED5" w14:textId="58E29740" w:rsidR="000E7989" w:rsidRPr="00B21E75" w:rsidRDefault="000E7989" w:rsidP="000E7989">
            <w:pPr>
              <w:pStyle w:val="-TR9"/>
              <w:rPr>
                <w:sz w:val="22"/>
                <w:szCs w:val="22"/>
              </w:rPr>
            </w:pPr>
            <w:r w:rsidRPr="00B21E75">
              <w:rPr>
                <w:sz w:val="22"/>
                <w:szCs w:val="22"/>
              </w:rPr>
              <w:t>0</w:t>
            </w:r>
          </w:p>
        </w:tc>
        <w:tc>
          <w:tcPr>
            <w:tcW w:w="1417" w:type="dxa"/>
            <w:tcBorders>
              <w:top w:val="nil"/>
              <w:left w:val="nil"/>
              <w:bottom w:val="single" w:sz="4" w:space="0" w:color="auto"/>
              <w:right w:val="single" w:sz="4" w:space="0" w:color="auto"/>
            </w:tcBorders>
            <w:noWrap/>
          </w:tcPr>
          <w:p w14:paraId="6CEE50E0" w14:textId="0432B697" w:rsidR="000E7989" w:rsidRPr="00B21E75" w:rsidRDefault="000E7989" w:rsidP="000E7989">
            <w:pPr>
              <w:pStyle w:val="-TR9"/>
              <w:rPr>
                <w:sz w:val="22"/>
                <w:szCs w:val="22"/>
              </w:rPr>
            </w:pPr>
            <w:r w:rsidRPr="00B21E75">
              <w:rPr>
                <w:sz w:val="22"/>
                <w:szCs w:val="22"/>
              </w:rPr>
              <w:t>0</w:t>
            </w:r>
          </w:p>
        </w:tc>
        <w:tc>
          <w:tcPr>
            <w:tcW w:w="1275" w:type="dxa"/>
            <w:tcBorders>
              <w:top w:val="nil"/>
              <w:left w:val="nil"/>
              <w:bottom w:val="single" w:sz="4" w:space="0" w:color="auto"/>
              <w:right w:val="single" w:sz="4" w:space="0" w:color="auto"/>
            </w:tcBorders>
          </w:tcPr>
          <w:p w14:paraId="541A89FC" w14:textId="5E3D1C46" w:rsidR="000E7989" w:rsidRPr="00B21E75" w:rsidRDefault="000E7989" w:rsidP="000E7989">
            <w:pPr>
              <w:pStyle w:val="-TR9"/>
              <w:rPr>
                <w:sz w:val="22"/>
                <w:szCs w:val="22"/>
              </w:rPr>
            </w:pPr>
            <w:r w:rsidRPr="00B21E75">
              <w:rPr>
                <w:sz w:val="22"/>
                <w:szCs w:val="22"/>
              </w:rPr>
              <w:t>0</w:t>
            </w:r>
          </w:p>
        </w:tc>
        <w:tc>
          <w:tcPr>
            <w:tcW w:w="1702" w:type="dxa"/>
            <w:tcBorders>
              <w:top w:val="single" w:sz="4" w:space="0" w:color="auto"/>
              <w:left w:val="nil"/>
              <w:bottom w:val="single" w:sz="4" w:space="0" w:color="auto"/>
              <w:right w:val="single" w:sz="4" w:space="0" w:color="auto"/>
            </w:tcBorders>
          </w:tcPr>
          <w:p w14:paraId="0DA19059" w14:textId="4A0C475D" w:rsidR="000E7989" w:rsidRPr="00B21E75" w:rsidRDefault="000E7989" w:rsidP="000E7989">
            <w:pPr>
              <w:pStyle w:val="-TR9"/>
              <w:rPr>
                <w:sz w:val="22"/>
                <w:szCs w:val="22"/>
              </w:rPr>
            </w:pPr>
            <w:r w:rsidRPr="00B21E75">
              <w:rPr>
                <w:sz w:val="22"/>
                <w:szCs w:val="22"/>
              </w:rPr>
              <w:t>5,98</w:t>
            </w:r>
          </w:p>
        </w:tc>
        <w:tc>
          <w:tcPr>
            <w:tcW w:w="1559" w:type="dxa"/>
            <w:tcBorders>
              <w:top w:val="single" w:sz="4" w:space="0" w:color="auto"/>
              <w:left w:val="single" w:sz="4" w:space="0" w:color="auto"/>
              <w:bottom w:val="single" w:sz="4" w:space="0" w:color="auto"/>
              <w:right w:val="single" w:sz="4" w:space="0" w:color="auto"/>
            </w:tcBorders>
          </w:tcPr>
          <w:p w14:paraId="3C326B18" w14:textId="01CB5E79" w:rsidR="000E7989" w:rsidRPr="00B21E75" w:rsidRDefault="000E7989" w:rsidP="000E7989">
            <w:pPr>
              <w:pStyle w:val="-TR9"/>
              <w:rPr>
                <w:sz w:val="22"/>
                <w:szCs w:val="22"/>
              </w:rPr>
            </w:pPr>
            <w:r w:rsidRPr="00B21E75">
              <w:rPr>
                <w:sz w:val="22"/>
                <w:szCs w:val="22"/>
              </w:rPr>
              <w:t>5,98</w:t>
            </w:r>
          </w:p>
        </w:tc>
        <w:tc>
          <w:tcPr>
            <w:tcW w:w="1275" w:type="dxa"/>
            <w:tcBorders>
              <w:top w:val="single" w:sz="4" w:space="0" w:color="auto"/>
              <w:left w:val="single" w:sz="4" w:space="0" w:color="auto"/>
              <w:bottom w:val="single" w:sz="4" w:space="0" w:color="auto"/>
              <w:right w:val="single" w:sz="4" w:space="0" w:color="auto"/>
            </w:tcBorders>
          </w:tcPr>
          <w:p w14:paraId="1D611D43" w14:textId="646D929E" w:rsidR="000E7989" w:rsidRPr="00B21E75" w:rsidRDefault="000E7989" w:rsidP="000E7989">
            <w:pPr>
              <w:pStyle w:val="-TR9"/>
              <w:rPr>
                <w:sz w:val="22"/>
                <w:szCs w:val="22"/>
              </w:rPr>
            </w:pPr>
            <w:r w:rsidRPr="00B21E75">
              <w:rPr>
                <w:sz w:val="22"/>
                <w:szCs w:val="22"/>
              </w:rPr>
              <w:t>5,98</w:t>
            </w:r>
          </w:p>
        </w:tc>
        <w:tc>
          <w:tcPr>
            <w:tcW w:w="1701" w:type="dxa"/>
            <w:tcBorders>
              <w:top w:val="single" w:sz="4" w:space="0" w:color="auto"/>
              <w:left w:val="single" w:sz="4" w:space="0" w:color="auto"/>
              <w:bottom w:val="single" w:sz="4" w:space="0" w:color="auto"/>
              <w:right w:val="single" w:sz="4" w:space="0" w:color="auto"/>
            </w:tcBorders>
            <w:noWrap/>
          </w:tcPr>
          <w:p w14:paraId="75435EBE" w14:textId="217B971E" w:rsidR="000E7989" w:rsidRPr="00B21E75" w:rsidRDefault="000E7989" w:rsidP="000E7989">
            <w:pPr>
              <w:pStyle w:val="-TR9"/>
              <w:rPr>
                <w:sz w:val="22"/>
                <w:szCs w:val="22"/>
              </w:rPr>
            </w:pPr>
            <w:r w:rsidRPr="00B21E75">
              <w:rPr>
                <w:sz w:val="22"/>
                <w:szCs w:val="22"/>
              </w:rPr>
              <w:t>10,09</w:t>
            </w:r>
          </w:p>
        </w:tc>
      </w:tr>
      <w:tr w:rsidR="000E7989" w:rsidRPr="00B21E75" w14:paraId="0BA3CAD0" w14:textId="77777777" w:rsidTr="00666D4E">
        <w:trPr>
          <w:trHeight w:hRule="exact" w:val="340"/>
        </w:trPr>
        <w:tc>
          <w:tcPr>
            <w:tcW w:w="568" w:type="dxa"/>
            <w:tcBorders>
              <w:top w:val="single" w:sz="4" w:space="0" w:color="auto"/>
              <w:left w:val="single" w:sz="4" w:space="0" w:color="auto"/>
              <w:bottom w:val="single" w:sz="4" w:space="0" w:color="auto"/>
              <w:right w:val="nil"/>
            </w:tcBorders>
          </w:tcPr>
          <w:p w14:paraId="0FFFF610" w14:textId="77777777" w:rsidR="000E7989" w:rsidRPr="00B21E75" w:rsidRDefault="000E7989" w:rsidP="00CC3572">
            <w:pPr>
              <w:spacing w:line="240" w:lineRule="auto"/>
              <w:ind w:left="-280" w:right="-83" w:firstLine="200"/>
              <w:jc w:val="center"/>
              <w:rPr>
                <w:sz w:val="22"/>
                <w:szCs w:val="22"/>
              </w:rPr>
            </w:pPr>
            <w:r w:rsidRPr="00B21E75">
              <w:rPr>
                <w:sz w:val="22"/>
                <w:szCs w:val="22"/>
              </w:rPr>
              <w:t>10</w:t>
            </w:r>
          </w:p>
        </w:tc>
        <w:tc>
          <w:tcPr>
            <w:tcW w:w="4680" w:type="dxa"/>
            <w:tcBorders>
              <w:top w:val="single" w:sz="4" w:space="0" w:color="auto"/>
              <w:left w:val="single" w:sz="4" w:space="0" w:color="auto"/>
              <w:bottom w:val="single" w:sz="4" w:space="0" w:color="auto"/>
              <w:right w:val="nil"/>
            </w:tcBorders>
            <w:vAlign w:val="center"/>
            <w:hideMark/>
          </w:tcPr>
          <w:p w14:paraId="698F6ED2" w14:textId="77777777" w:rsidR="000E7989" w:rsidRPr="00B21E75" w:rsidRDefault="000E7989" w:rsidP="000E7989">
            <w:pPr>
              <w:pStyle w:val="-TR90"/>
              <w:rPr>
                <w:sz w:val="22"/>
                <w:szCs w:val="22"/>
              </w:rPr>
            </w:pPr>
            <w:r w:rsidRPr="00B21E75">
              <w:rPr>
                <w:sz w:val="22"/>
                <w:szCs w:val="22"/>
              </w:rPr>
              <w:t>Объекты социального обслуживания*</w:t>
            </w:r>
          </w:p>
        </w:tc>
        <w:tc>
          <w:tcPr>
            <w:tcW w:w="1558" w:type="dxa"/>
            <w:tcBorders>
              <w:top w:val="nil"/>
              <w:left w:val="single" w:sz="4" w:space="0" w:color="auto"/>
              <w:bottom w:val="single" w:sz="4" w:space="0" w:color="auto"/>
              <w:right w:val="single" w:sz="4" w:space="0" w:color="auto"/>
            </w:tcBorders>
            <w:noWrap/>
            <w:hideMark/>
          </w:tcPr>
          <w:p w14:paraId="3E9B522B" w14:textId="76DAEAE8" w:rsidR="000E7989" w:rsidRPr="00B21E75" w:rsidRDefault="000E7989" w:rsidP="000E7989">
            <w:pPr>
              <w:pStyle w:val="-TR9"/>
              <w:rPr>
                <w:sz w:val="22"/>
                <w:szCs w:val="22"/>
              </w:rPr>
            </w:pPr>
            <w:r w:rsidRPr="00B21E75">
              <w:rPr>
                <w:sz w:val="22"/>
                <w:szCs w:val="22"/>
              </w:rPr>
              <w:t>0</w:t>
            </w:r>
          </w:p>
        </w:tc>
        <w:tc>
          <w:tcPr>
            <w:tcW w:w="1417" w:type="dxa"/>
            <w:tcBorders>
              <w:top w:val="nil"/>
              <w:left w:val="nil"/>
              <w:bottom w:val="single" w:sz="4" w:space="0" w:color="auto"/>
              <w:right w:val="single" w:sz="4" w:space="0" w:color="auto"/>
            </w:tcBorders>
            <w:noWrap/>
            <w:hideMark/>
          </w:tcPr>
          <w:p w14:paraId="507AF922" w14:textId="164FB62A" w:rsidR="000E7989" w:rsidRPr="00B21E75" w:rsidRDefault="000E7989" w:rsidP="000E7989">
            <w:pPr>
              <w:pStyle w:val="-TR9"/>
              <w:rPr>
                <w:sz w:val="22"/>
                <w:szCs w:val="22"/>
              </w:rPr>
            </w:pPr>
            <w:r w:rsidRPr="00B21E75">
              <w:rPr>
                <w:sz w:val="22"/>
                <w:szCs w:val="22"/>
              </w:rPr>
              <w:t>0</w:t>
            </w:r>
          </w:p>
        </w:tc>
        <w:tc>
          <w:tcPr>
            <w:tcW w:w="1275" w:type="dxa"/>
            <w:tcBorders>
              <w:top w:val="nil"/>
              <w:left w:val="nil"/>
              <w:bottom w:val="single" w:sz="4" w:space="0" w:color="auto"/>
              <w:right w:val="single" w:sz="4" w:space="0" w:color="auto"/>
            </w:tcBorders>
          </w:tcPr>
          <w:p w14:paraId="6CCAF5EF" w14:textId="69729433" w:rsidR="000E7989" w:rsidRPr="00B21E75" w:rsidRDefault="000E7989" w:rsidP="000E7989">
            <w:pPr>
              <w:pStyle w:val="-TR9"/>
              <w:rPr>
                <w:sz w:val="22"/>
                <w:szCs w:val="22"/>
              </w:rPr>
            </w:pPr>
            <w:r w:rsidRPr="00B21E75">
              <w:rPr>
                <w:sz w:val="22"/>
                <w:szCs w:val="22"/>
              </w:rPr>
              <w:t>0</w:t>
            </w:r>
          </w:p>
        </w:tc>
        <w:tc>
          <w:tcPr>
            <w:tcW w:w="1702" w:type="dxa"/>
            <w:tcBorders>
              <w:top w:val="single" w:sz="4" w:space="0" w:color="auto"/>
              <w:left w:val="nil"/>
              <w:bottom w:val="single" w:sz="4" w:space="0" w:color="auto"/>
              <w:right w:val="single" w:sz="4" w:space="0" w:color="auto"/>
            </w:tcBorders>
          </w:tcPr>
          <w:p w14:paraId="18B4676B" w14:textId="3B23F06A" w:rsidR="000E7989" w:rsidRPr="00B21E75" w:rsidRDefault="000E7989" w:rsidP="000E7989">
            <w:pPr>
              <w:pStyle w:val="-TR9"/>
              <w:rPr>
                <w:sz w:val="22"/>
                <w:szCs w:val="22"/>
              </w:rPr>
            </w:pPr>
            <w:r w:rsidRPr="00B21E75">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14:paraId="290AFD05" w14:textId="403A2F4F" w:rsidR="000E7989" w:rsidRPr="00B21E75" w:rsidRDefault="000E7989" w:rsidP="000E7989">
            <w:pPr>
              <w:pStyle w:val="-TR9"/>
              <w:rPr>
                <w:sz w:val="22"/>
                <w:szCs w:val="22"/>
              </w:rPr>
            </w:pPr>
            <w:r w:rsidRPr="00B21E75">
              <w:rPr>
                <w:sz w:val="22"/>
                <w:szCs w:val="22"/>
              </w:rPr>
              <w:t>0</w:t>
            </w:r>
          </w:p>
        </w:tc>
        <w:tc>
          <w:tcPr>
            <w:tcW w:w="1275" w:type="dxa"/>
            <w:tcBorders>
              <w:top w:val="single" w:sz="4" w:space="0" w:color="auto"/>
              <w:left w:val="single" w:sz="4" w:space="0" w:color="auto"/>
              <w:bottom w:val="single" w:sz="4" w:space="0" w:color="auto"/>
              <w:right w:val="single" w:sz="4" w:space="0" w:color="auto"/>
            </w:tcBorders>
          </w:tcPr>
          <w:p w14:paraId="453D573D" w14:textId="5A9E9A87" w:rsidR="000E7989" w:rsidRPr="00B21E75" w:rsidRDefault="000E7989" w:rsidP="000E7989">
            <w:pPr>
              <w:pStyle w:val="-TR9"/>
              <w:rPr>
                <w:sz w:val="22"/>
                <w:szCs w:val="22"/>
              </w:rPr>
            </w:pPr>
            <w:r w:rsidRPr="00B21E75">
              <w:rPr>
                <w:sz w:val="22"/>
                <w:szCs w:val="22"/>
              </w:rPr>
              <w:t>0</w:t>
            </w:r>
          </w:p>
        </w:tc>
        <w:tc>
          <w:tcPr>
            <w:tcW w:w="1701" w:type="dxa"/>
            <w:tcBorders>
              <w:top w:val="single" w:sz="4" w:space="0" w:color="auto"/>
              <w:left w:val="single" w:sz="4" w:space="0" w:color="auto"/>
              <w:bottom w:val="single" w:sz="4" w:space="0" w:color="auto"/>
              <w:right w:val="single" w:sz="4" w:space="0" w:color="auto"/>
            </w:tcBorders>
            <w:noWrap/>
            <w:hideMark/>
          </w:tcPr>
          <w:p w14:paraId="2599782B" w14:textId="41F73F1F" w:rsidR="000E7989" w:rsidRPr="00B21E75" w:rsidRDefault="000E7989" w:rsidP="000E7989">
            <w:pPr>
              <w:pStyle w:val="-TR9"/>
              <w:rPr>
                <w:sz w:val="22"/>
                <w:szCs w:val="22"/>
              </w:rPr>
            </w:pPr>
            <w:r w:rsidRPr="00B21E75">
              <w:rPr>
                <w:sz w:val="22"/>
                <w:szCs w:val="22"/>
              </w:rPr>
              <w:t>0,11</w:t>
            </w:r>
          </w:p>
        </w:tc>
      </w:tr>
      <w:tr w:rsidR="000E7989" w:rsidRPr="00B21E75" w14:paraId="291D9F1B" w14:textId="77777777" w:rsidTr="00666D4E">
        <w:trPr>
          <w:trHeight w:hRule="exact" w:val="340"/>
        </w:trPr>
        <w:tc>
          <w:tcPr>
            <w:tcW w:w="568" w:type="dxa"/>
            <w:tcBorders>
              <w:top w:val="single" w:sz="4" w:space="0" w:color="auto"/>
              <w:left w:val="single" w:sz="4" w:space="0" w:color="auto"/>
              <w:bottom w:val="single" w:sz="4" w:space="0" w:color="auto"/>
              <w:right w:val="nil"/>
            </w:tcBorders>
          </w:tcPr>
          <w:p w14:paraId="25A84217" w14:textId="77777777" w:rsidR="000E7989" w:rsidRPr="00B21E75" w:rsidRDefault="000E7989" w:rsidP="00CC3572">
            <w:pPr>
              <w:spacing w:line="240" w:lineRule="auto"/>
              <w:ind w:left="-280" w:right="-83" w:firstLine="200"/>
              <w:jc w:val="center"/>
              <w:rPr>
                <w:sz w:val="22"/>
                <w:szCs w:val="22"/>
              </w:rPr>
            </w:pPr>
            <w:r w:rsidRPr="00B21E75">
              <w:rPr>
                <w:sz w:val="22"/>
                <w:szCs w:val="22"/>
              </w:rPr>
              <w:t>11</w:t>
            </w:r>
          </w:p>
        </w:tc>
        <w:tc>
          <w:tcPr>
            <w:tcW w:w="4680" w:type="dxa"/>
            <w:tcBorders>
              <w:top w:val="single" w:sz="4" w:space="0" w:color="auto"/>
              <w:left w:val="single" w:sz="4" w:space="0" w:color="auto"/>
              <w:bottom w:val="single" w:sz="4" w:space="0" w:color="auto"/>
              <w:right w:val="nil"/>
            </w:tcBorders>
            <w:hideMark/>
          </w:tcPr>
          <w:p w14:paraId="42FC2C7F" w14:textId="77777777" w:rsidR="000E7989" w:rsidRPr="00B21E75" w:rsidRDefault="000E7989" w:rsidP="000E7989">
            <w:pPr>
              <w:spacing w:line="240" w:lineRule="auto"/>
              <w:ind w:firstLine="0"/>
              <w:jc w:val="left"/>
              <w:rPr>
                <w:sz w:val="22"/>
                <w:szCs w:val="22"/>
              </w:rPr>
            </w:pPr>
            <w:r w:rsidRPr="00B21E75">
              <w:rPr>
                <w:sz w:val="22"/>
                <w:szCs w:val="22"/>
              </w:rPr>
              <w:t xml:space="preserve">Объекты культуры </w:t>
            </w:r>
          </w:p>
        </w:tc>
        <w:tc>
          <w:tcPr>
            <w:tcW w:w="1558" w:type="dxa"/>
            <w:tcBorders>
              <w:top w:val="nil"/>
              <w:left w:val="single" w:sz="4" w:space="0" w:color="auto"/>
              <w:bottom w:val="single" w:sz="4" w:space="0" w:color="auto"/>
              <w:right w:val="single" w:sz="4" w:space="0" w:color="auto"/>
            </w:tcBorders>
            <w:noWrap/>
            <w:hideMark/>
          </w:tcPr>
          <w:p w14:paraId="5F43CA31" w14:textId="2C2FB25E" w:rsidR="000E7989" w:rsidRPr="00B21E75" w:rsidRDefault="000E7989" w:rsidP="000E7989">
            <w:pPr>
              <w:pStyle w:val="-TR9"/>
              <w:rPr>
                <w:sz w:val="22"/>
                <w:szCs w:val="22"/>
              </w:rPr>
            </w:pPr>
            <w:r w:rsidRPr="00B21E75">
              <w:rPr>
                <w:sz w:val="22"/>
                <w:szCs w:val="22"/>
              </w:rPr>
              <w:t>0</w:t>
            </w:r>
          </w:p>
        </w:tc>
        <w:tc>
          <w:tcPr>
            <w:tcW w:w="1417" w:type="dxa"/>
            <w:tcBorders>
              <w:top w:val="nil"/>
              <w:left w:val="nil"/>
              <w:bottom w:val="single" w:sz="4" w:space="0" w:color="auto"/>
              <w:right w:val="single" w:sz="4" w:space="0" w:color="auto"/>
            </w:tcBorders>
            <w:noWrap/>
            <w:hideMark/>
          </w:tcPr>
          <w:p w14:paraId="03E83508" w14:textId="2586BC4C" w:rsidR="000E7989" w:rsidRPr="00B21E75" w:rsidRDefault="000E7989" w:rsidP="000E7989">
            <w:pPr>
              <w:pStyle w:val="-TR9"/>
              <w:rPr>
                <w:sz w:val="22"/>
                <w:szCs w:val="22"/>
              </w:rPr>
            </w:pPr>
            <w:r w:rsidRPr="00B21E75">
              <w:rPr>
                <w:sz w:val="22"/>
                <w:szCs w:val="22"/>
              </w:rPr>
              <w:t>0</w:t>
            </w:r>
          </w:p>
        </w:tc>
        <w:tc>
          <w:tcPr>
            <w:tcW w:w="1275" w:type="dxa"/>
            <w:tcBorders>
              <w:top w:val="nil"/>
              <w:left w:val="nil"/>
              <w:bottom w:val="single" w:sz="4" w:space="0" w:color="auto"/>
              <w:right w:val="single" w:sz="4" w:space="0" w:color="auto"/>
            </w:tcBorders>
          </w:tcPr>
          <w:p w14:paraId="798B2F71" w14:textId="6BAC6282" w:rsidR="000E7989" w:rsidRPr="00B21E75" w:rsidRDefault="000E7989" w:rsidP="000E7989">
            <w:pPr>
              <w:pStyle w:val="-TR9"/>
              <w:rPr>
                <w:sz w:val="22"/>
                <w:szCs w:val="22"/>
              </w:rPr>
            </w:pPr>
            <w:r w:rsidRPr="00B21E75">
              <w:rPr>
                <w:sz w:val="22"/>
                <w:szCs w:val="22"/>
              </w:rPr>
              <w:t>0</w:t>
            </w:r>
          </w:p>
        </w:tc>
        <w:tc>
          <w:tcPr>
            <w:tcW w:w="1702" w:type="dxa"/>
            <w:tcBorders>
              <w:top w:val="single" w:sz="4" w:space="0" w:color="auto"/>
              <w:left w:val="nil"/>
              <w:bottom w:val="single" w:sz="4" w:space="0" w:color="auto"/>
              <w:right w:val="single" w:sz="4" w:space="0" w:color="auto"/>
            </w:tcBorders>
          </w:tcPr>
          <w:p w14:paraId="7E472BF3" w14:textId="120233D5" w:rsidR="000E7989" w:rsidRPr="00B21E75" w:rsidRDefault="000E7989" w:rsidP="000E7989">
            <w:pPr>
              <w:pStyle w:val="-TR9"/>
              <w:rPr>
                <w:sz w:val="22"/>
                <w:szCs w:val="22"/>
              </w:rPr>
            </w:pPr>
            <w:r w:rsidRPr="00B21E75">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14:paraId="16AB0E3A" w14:textId="0CC3F9DB" w:rsidR="000E7989" w:rsidRPr="00B21E75" w:rsidRDefault="000E7989" w:rsidP="000E7989">
            <w:pPr>
              <w:pStyle w:val="-TR9"/>
              <w:rPr>
                <w:sz w:val="22"/>
                <w:szCs w:val="22"/>
              </w:rPr>
            </w:pPr>
            <w:r w:rsidRPr="00B21E75">
              <w:rPr>
                <w:sz w:val="22"/>
                <w:szCs w:val="22"/>
              </w:rPr>
              <w:t>0</w:t>
            </w:r>
          </w:p>
        </w:tc>
        <w:tc>
          <w:tcPr>
            <w:tcW w:w="1275" w:type="dxa"/>
            <w:tcBorders>
              <w:top w:val="single" w:sz="4" w:space="0" w:color="auto"/>
              <w:left w:val="single" w:sz="4" w:space="0" w:color="auto"/>
              <w:bottom w:val="single" w:sz="4" w:space="0" w:color="auto"/>
              <w:right w:val="single" w:sz="4" w:space="0" w:color="auto"/>
            </w:tcBorders>
          </w:tcPr>
          <w:p w14:paraId="19EA22AB" w14:textId="119B12CC" w:rsidR="000E7989" w:rsidRPr="00B21E75" w:rsidRDefault="000E7989" w:rsidP="000E7989">
            <w:pPr>
              <w:pStyle w:val="-TR9"/>
              <w:rPr>
                <w:sz w:val="22"/>
                <w:szCs w:val="22"/>
              </w:rPr>
            </w:pPr>
            <w:r w:rsidRPr="00B21E75">
              <w:rPr>
                <w:sz w:val="22"/>
                <w:szCs w:val="22"/>
              </w:rPr>
              <w:t>0</w:t>
            </w:r>
          </w:p>
        </w:tc>
        <w:tc>
          <w:tcPr>
            <w:tcW w:w="1701" w:type="dxa"/>
            <w:tcBorders>
              <w:top w:val="single" w:sz="4" w:space="0" w:color="auto"/>
              <w:left w:val="single" w:sz="4" w:space="0" w:color="auto"/>
              <w:bottom w:val="single" w:sz="4" w:space="0" w:color="auto"/>
              <w:right w:val="single" w:sz="4" w:space="0" w:color="auto"/>
            </w:tcBorders>
            <w:noWrap/>
            <w:hideMark/>
          </w:tcPr>
          <w:p w14:paraId="3B4D8CC1" w14:textId="43DD3FEC" w:rsidR="000E7989" w:rsidRPr="00B21E75" w:rsidRDefault="000E7989" w:rsidP="000E7989">
            <w:pPr>
              <w:pStyle w:val="-TR9"/>
              <w:rPr>
                <w:sz w:val="22"/>
                <w:szCs w:val="22"/>
              </w:rPr>
            </w:pPr>
            <w:r w:rsidRPr="00B21E75">
              <w:rPr>
                <w:sz w:val="22"/>
                <w:szCs w:val="22"/>
              </w:rPr>
              <w:t>0,27</w:t>
            </w:r>
          </w:p>
        </w:tc>
      </w:tr>
      <w:tr w:rsidR="000E7989" w:rsidRPr="00B21E75" w14:paraId="68D5CA9A" w14:textId="77777777" w:rsidTr="00666D4E">
        <w:trPr>
          <w:trHeight w:hRule="exact" w:val="551"/>
        </w:trPr>
        <w:tc>
          <w:tcPr>
            <w:tcW w:w="568" w:type="dxa"/>
            <w:tcBorders>
              <w:top w:val="single" w:sz="4" w:space="0" w:color="auto"/>
              <w:left w:val="single" w:sz="4" w:space="0" w:color="auto"/>
              <w:bottom w:val="single" w:sz="4" w:space="0" w:color="auto"/>
              <w:right w:val="nil"/>
            </w:tcBorders>
          </w:tcPr>
          <w:p w14:paraId="706DA439" w14:textId="77777777" w:rsidR="000E7989" w:rsidRPr="00B21E75" w:rsidRDefault="000E7989" w:rsidP="00CC3572">
            <w:pPr>
              <w:spacing w:line="240" w:lineRule="auto"/>
              <w:ind w:left="-280" w:right="-83" w:firstLine="200"/>
              <w:jc w:val="center"/>
              <w:rPr>
                <w:sz w:val="22"/>
                <w:szCs w:val="22"/>
              </w:rPr>
            </w:pPr>
            <w:r w:rsidRPr="00B21E75">
              <w:rPr>
                <w:sz w:val="22"/>
                <w:szCs w:val="22"/>
              </w:rPr>
              <w:t>12</w:t>
            </w:r>
          </w:p>
        </w:tc>
        <w:tc>
          <w:tcPr>
            <w:tcW w:w="4680" w:type="dxa"/>
            <w:tcBorders>
              <w:top w:val="single" w:sz="4" w:space="0" w:color="auto"/>
              <w:left w:val="single" w:sz="4" w:space="0" w:color="auto"/>
              <w:bottom w:val="single" w:sz="4" w:space="0" w:color="auto"/>
              <w:right w:val="nil"/>
            </w:tcBorders>
            <w:hideMark/>
          </w:tcPr>
          <w:p w14:paraId="3942219C" w14:textId="77777777" w:rsidR="000E7989" w:rsidRPr="00B21E75" w:rsidRDefault="000E7989" w:rsidP="000E7989">
            <w:pPr>
              <w:spacing w:line="240" w:lineRule="auto"/>
              <w:ind w:firstLine="0"/>
              <w:jc w:val="left"/>
              <w:rPr>
                <w:sz w:val="22"/>
                <w:szCs w:val="22"/>
              </w:rPr>
            </w:pPr>
            <w:r w:rsidRPr="00B21E75">
              <w:rPr>
                <w:sz w:val="22"/>
                <w:szCs w:val="22"/>
              </w:rPr>
              <w:t>Административные и управленческие объекты*</w:t>
            </w:r>
          </w:p>
        </w:tc>
        <w:tc>
          <w:tcPr>
            <w:tcW w:w="1558" w:type="dxa"/>
            <w:tcBorders>
              <w:top w:val="single" w:sz="4" w:space="0" w:color="auto"/>
              <w:left w:val="single" w:sz="4" w:space="0" w:color="auto"/>
              <w:bottom w:val="single" w:sz="4" w:space="0" w:color="auto"/>
              <w:right w:val="single" w:sz="4" w:space="0" w:color="auto"/>
            </w:tcBorders>
            <w:noWrap/>
            <w:hideMark/>
          </w:tcPr>
          <w:p w14:paraId="39101DBC" w14:textId="48B4C486" w:rsidR="000E7989" w:rsidRPr="00B21E75" w:rsidRDefault="000E7989" w:rsidP="000E7989">
            <w:pPr>
              <w:pStyle w:val="-TR9"/>
              <w:rPr>
                <w:sz w:val="22"/>
                <w:szCs w:val="22"/>
              </w:rPr>
            </w:pPr>
            <w:r w:rsidRPr="00B21E75">
              <w:rPr>
                <w:sz w:val="22"/>
                <w:szCs w:val="22"/>
              </w:rPr>
              <w:t>0</w:t>
            </w:r>
          </w:p>
        </w:tc>
        <w:tc>
          <w:tcPr>
            <w:tcW w:w="1417" w:type="dxa"/>
            <w:tcBorders>
              <w:top w:val="single" w:sz="4" w:space="0" w:color="auto"/>
              <w:left w:val="nil"/>
              <w:bottom w:val="single" w:sz="4" w:space="0" w:color="auto"/>
              <w:right w:val="single" w:sz="4" w:space="0" w:color="auto"/>
            </w:tcBorders>
            <w:noWrap/>
            <w:hideMark/>
          </w:tcPr>
          <w:p w14:paraId="67AA8F57" w14:textId="1E412EAF" w:rsidR="000E7989" w:rsidRPr="00B21E75" w:rsidRDefault="000E7989" w:rsidP="000E7989">
            <w:pPr>
              <w:pStyle w:val="-TR9"/>
              <w:rPr>
                <w:sz w:val="22"/>
                <w:szCs w:val="22"/>
              </w:rPr>
            </w:pPr>
            <w:r w:rsidRPr="00B21E75">
              <w:rPr>
                <w:sz w:val="22"/>
                <w:szCs w:val="22"/>
              </w:rPr>
              <w:t>0</w:t>
            </w:r>
          </w:p>
        </w:tc>
        <w:tc>
          <w:tcPr>
            <w:tcW w:w="1275" w:type="dxa"/>
            <w:tcBorders>
              <w:top w:val="single" w:sz="4" w:space="0" w:color="auto"/>
              <w:left w:val="nil"/>
              <w:bottom w:val="single" w:sz="4" w:space="0" w:color="auto"/>
              <w:right w:val="single" w:sz="4" w:space="0" w:color="auto"/>
            </w:tcBorders>
          </w:tcPr>
          <w:p w14:paraId="62E0BD57" w14:textId="4F4C0A57" w:rsidR="000E7989" w:rsidRPr="00B21E75" w:rsidRDefault="000E7989" w:rsidP="000E7989">
            <w:pPr>
              <w:pStyle w:val="-TR9"/>
              <w:rPr>
                <w:sz w:val="22"/>
                <w:szCs w:val="22"/>
              </w:rPr>
            </w:pPr>
            <w:r w:rsidRPr="00B21E75">
              <w:rPr>
                <w:sz w:val="22"/>
                <w:szCs w:val="22"/>
              </w:rPr>
              <w:t>0</w:t>
            </w:r>
          </w:p>
        </w:tc>
        <w:tc>
          <w:tcPr>
            <w:tcW w:w="1702" w:type="dxa"/>
            <w:tcBorders>
              <w:top w:val="single" w:sz="4" w:space="0" w:color="auto"/>
              <w:left w:val="nil"/>
              <w:bottom w:val="single" w:sz="4" w:space="0" w:color="auto"/>
              <w:right w:val="single" w:sz="4" w:space="0" w:color="auto"/>
            </w:tcBorders>
          </w:tcPr>
          <w:p w14:paraId="1549E369" w14:textId="10D55313" w:rsidR="000E7989" w:rsidRPr="00B21E75" w:rsidRDefault="000E7989" w:rsidP="000E7989">
            <w:pPr>
              <w:pStyle w:val="-TR9"/>
              <w:rPr>
                <w:sz w:val="22"/>
                <w:szCs w:val="22"/>
              </w:rPr>
            </w:pPr>
            <w:r w:rsidRPr="00B21E75">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14:paraId="4EC3A577" w14:textId="1A65C52E" w:rsidR="000E7989" w:rsidRPr="00B21E75" w:rsidRDefault="000E7989" w:rsidP="000E7989">
            <w:pPr>
              <w:pStyle w:val="-TR9"/>
              <w:rPr>
                <w:sz w:val="22"/>
                <w:szCs w:val="22"/>
              </w:rPr>
            </w:pPr>
            <w:r w:rsidRPr="00B21E75">
              <w:rPr>
                <w:sz w:val="22"/>
                <w:szCs w:val="22"/>
              </w:rPr>
              <w:t>0</w:t>
            </w:r>
          </w:p>
        </w:tc>
        <w:tc>
          <w:tcPr>
            <w:tcW w:w="1275" w:type="dxa"/>
            <w:tcBorders>
              <w:top w:val="single" w:sz="4" w:space="0" w:color="auto"/>
              <w:left w:val="single" w:sz="4" w:space="0" w:color="auto"/>
              <w:bottom w:val="single" w:sz="4" w:space="0" w:color="auto"/>
              <w:right w:val="single" w:sz="4" w:space="0" w:color="auto"/>
            </w:tcBorders>
          </w:tcPr>
          <w:p w14:paraId="486A0127" w14:textId="052CE937" w:rsidR="000E7989" w:rsidRPr="00B21E75" w:rsidRDefault="000E7989" w:rsidP="000E7989">
            <w:pPr>
              <w:pStyle w:val="-TR9"/>
              <w:rPr>
                <w:sz w:val="22"/>
                <w:szCs w:val="22"/>
              </w:rPr>
            </w:pPr>
            <w:r w:rsidRPr="00B21E75">
              <w:rPr>
                <w:sz w:val="22"/>
                <w:szCs w:val="22"/>
              </w:rPr>
              <w:t>0</w:t>
            </w:r>
          </w:p>
        </w:tc>
        <w:tc>
          <w:tcPr>
            <w:tcW w:w="1701" w:type="dxa"/>
            <w:tcBorders>
              <w:top w:val="single" w:sz="4" w:space="0" w:color="auto"/>
              <w:left w:val="single" w:sz="4" w:space="0" w:color="auto"/>
              <w:bottom w:val="single" w:sz="4" w:space="0" w:color="auto"/>
              <w:right w:val="single" w:sz="4" w:space="0" w:color="auto"/>
            </w:tcBorders>
            <w:noWrap/>
            <w:hideMark/>
          </w:tcPr>
          <w:p w14:paraId="42AFAEE8" w14:textId="34A8BD11" w:rsidR="000E7989" w:rsidRPr="00B21E75" w:rsidRDefault="000E7989" w:rsidP="000E7989">
            <w:pPr>
              <w:pStyle w:val="-TR9"/>
              <w:rPr>
                <w:sz w:val="22"/>
                <w:szCs w:val="22"/>
              </w:rPr>
            </w:pPr>
            <w:r w:rsidRPr="00B21E75">
              <w:rPr>
                <w:sz w:val="22"/>
                <w:szCs w:val="22"/>
              </w:rPr>
              <w:t>0,49</w:t>
            </w:r>
          </w:p>
        </w:tc>
      </w:tr>
      <w:tr w:rsidR="000E7989" w:rsidRPr="00B21E75" w14:paraId="1DAC1231" w14:textId="77777777" w:rsidTr="00666D4E">
        <w:trPr>
          <w:trHeight w:hRule="exact" w:val="373"/>
        </w:trPr>
        <w:tc>
          <w:tcPr>
            <w:tcW w:w="568" w:type="dxa"/>
            <w:tcBorders>
              <w:top w:val="single" w:sz="4" w:space="0" w:color="auto"/>
              <w:left w:val="single" w:sz="4" w:space="0" w:color="auto"/>
              <w:bottom w:val="single" w:sz="4" w:space="0" w:color="auto"/>
              <w:right w:val="nil"/>
            </w:tcBorders>
          </w:tcPr>
          <w:p w14:paraId="6CCA6B5B" w14:textId="77777777" w:rsidR="000E7989" w:rsidRPr="00B21E75" w:rsidRDefault="000E7989" w:rsidP="00CC3572">
            <w:pPr>
              <w:spacing w:line="240" w:lineRule="auto"/>
              <w:ind w:left="-280" w:right="-83" w:firstLine="200"/>
              <w:jc w:val="center"/>
              <w:rPr>
                <w:sz w:val="22"/>
                <w:szCs w:val="22"/>
              </w:rPr>
            </w:pPr>
            <w:r w:rsidRPr="00B21E75">
              <w:rPr>
                <w:sz w:val="22"/>
                <w:szCs w:val="22"/>
              </w:rPr>
              <w:t>13</w:t>
            </w:r>
          </w:p>
        </w:tc>
        <w:tc>
          <w:tcPr>
            <w:tcW w:w="4680" w:type="dxa"/>
            <w:tcBorders>
              <w:top w:val="single" w:sz="4" w:space="0" w:color="auto"/>
              <w:left w:val="single" w:sz="4" w:space="0" w:color="auto"/>
              <w:bottom w:val="single" w:sz="4" w:space="0" w:color="auto"/>
              <w:right w:val="nil"/>
            </w:tcBorders>
          </w:tcPr>
          <w:p w14:paraId="2C85741A" w14:textId="77777777" w:rsidR="000E7989" w:rsidRPr="00B21E75" w:rsidRDefault="000E7989" w:rsidP="000E7989">
            <w:pPr>
              <w:spacing w:line="240" w:lineRule="auto"/>
              <w:ind w:firstLine="0"/>
              <w:jc w:val="left"/>
              <w:rPr>
                <w:sz w:val="22"/>
                <w:szCs w:val="22"/>
              </w:rPr>
            </w:pPr>
            <w:r w:rsidRPr="00B21E75">
              <w:rPr>
                <w:sz w:val="22"/>
                <w:szCs w:val="22"/>
              </w:rPr>
              <w:t>Сеть дорог и улиц</w:t>
            </w:r>
          </w:p>
        </w:tc>
        <w:tc>
          <w:tcPr>
            <w:tcW w:w="1558" w:type="dxa"/>
            <w:tcBorders>
              <w:top w:val="single" w:sz="4" w:space="0" w:color="auto"/>
              <w:left w:val="single" w:sz="4" w:space="0" w:color="auto"/>
              <w:bottom w:val="single" w:sz="4" w:space="0" w:color="auto"/>
              <w:right w:val="single" w:sz="4" w:space="0" w:color="auto"/>
            </w:tcBorders>
            <w:noWrap/>
          </w:tcPr>
          <w:p w14:paraId="16C3CE9B" w14:textId="20BA32EC" w:rsidR="000E7989" w:rsidRPr="00B21E75" w:rsidRDefault="000E7989" w:rsidP="000E7989">
            <w:pPr>
              <w:pStyle w:val="-TR9"/>
              <w:rPr>
                <w:sz w:val="22"/>
                <w:szCs w:val="22"/>
              </w:rPr>
            </w:pPr>
            <w:r w:rsidRPr="00B21E75">
              <w:rPr>
                <w:sz w:val="22"/>
                <w:szCs w:val="22"/>
              </w:rPr>
              <w:t>0</w:t>
            </w:r>
          </w:p>
        </w:tc>
        <w:tc>
          <w:tcPr>
            <w:tcW w:w="1417" w:type="dxa"/>
            <w:tcBorders>
              <w:top w:val="single" w:sz="4" w:space="0" w:color="auto"/>
              <w:left w:val="nil"/>
              <w:bottom w:val="single" w:sz="4" w:space="0" w:color="auto"/>
              <w:right w:val="single" w:sz="4" w:space="0" w:color="auto"/>
            </w:tcBorders>
            <w:noWrap/>
          </w:tcPr>
          <w:p w14:paraId="70FBBC5D" w14:textId="18EF4CF8" w:rsidR="000E7989" w:rsidRPr="00B21E75" w:rsidRDefault="000E7989" w:rsidP="000E7989">
            <w:pPr>
              <w:pStyle w:val="-TR9"/>
              <w:rPr>
                <w:sz w:val="22"/>
                <w:szCs w:val="22"/>
              </w:rPr>
            </w:pPr>
            <w:r w:rsidRPr="00B21E75">
              <w:rPr>
                <w:sz w:val="22"/>
                <w:szCs w:val="22"/>
              </w:rPr>
              <w:t>0</w:t>
            </w:r>
          </w:p>
        </w:tc>
        <w:tc>
          <w:tcPr>
            <w:tcW w:w="1275" w:type="dxa"/>
            <w:tcBorders>
              <w:top w:val="single" w:sz="4" w:space="0" w:color="auto"/>
              <w:left w:val="nil"/>
              <w:bottom w:val="single" w:sz="4" w:space="0" w:color="auto"/>
              <w:right w:val="single" w:sz="4" w:space="0" w:color="auto"/>
            </w:tcBorders>
          </w:tcPr>
          <w:p w14:paraId="54B03143" w14:textId="333581D9" w:rsidR="000E7989" w:rsidRPr="00B21E75" w:rsidRDefault="000E7989" w:rsidP="000E7989">
            <w:pPr>
              <w:pStyle w:val="-TR9"/>
              <w:rPr>
                <w:sz w:val="22"/>
                <w:szCs w:val="22"/>
              </w:rPr>
            </w:pPr>
            <w:r w:rsidRPr="00B21E75">
              <w:rPr>
                <w:sz w:val="22"/>
                <w:szCs w:val="22"/>
              </w:rPr>
              <w:t>0</w:t>
            </w:r>
          </w:p>
        </w:tc>
        <w:tc>
          <w:tcPr>
            <w:tcW w:w="1702" w:type="dxa"/>
            <w:tcBorders>
              <w:top w:val="single" w:sz="4" w:space="0" w:color="auto"/>
              <w:left w:val="nil"/>
              <w:bottom w:val="single" w:sz="4" w:space="0" w:color="auto"/>
              <w:right w:val="single" w:sz="4" w:space="0" w:color="auto"/>
            </w:tcBorders>
          </w:tcPr>
          <w:p w14:paraId="04763C24" w14:textId="152C045D" w:rsidR="000E7989" w:rsidRPr="00B21E75" w:rsidRDefault="000E7989" w:rsidP="000E7989">
            <w:pPr>
              <w:pStyle w:val="-TR9"/>
              <w:rPr>
                <w:sz w:val="22"/>
                <w:szCs w:val="22"/>
              </w:rPr>
            </w:pPr>
            <w:r w:rsidRPr="00B21E75">
              <w:rPr>
                <w:sz w:val="22"/>
                <w:szCs w:val="22"/>
              </w:rPr>
              <w:t>7,21</w:t>
            </w:r>
          </w:p>
        </w:tc>
        <w:tc>
          <w:tcPr>
            <w:tcW w:w="1559" w:type="dxa"/>
            <w:tcBorders>
              <w:top w:val="single" w:sz="4" w:space="0" w:color="auto"/>
              <w:left w:val="single" w:sz="4" w:space="0" w:color="auto"/>
              <w:bottom w:val="single" w:sz="4" w:space="0" w:color="auto"/>
              <w:right w:val="single" w:sz="4" w:space="0" w:color="auto"/>
            </w:tcBorders>
          </w:tcPr>
          <w:p w14:paraId="3046232C" w14:textId="70D3FBA7" w:rsidR="000E7989" w:rsidRPr="00B21E75" w:rsidRDefault="000E7989" w:rsidP="000E7989">
            <w:pPr>
              <w:pStyle w:val="-TR9"/>
              <w:rPr>
                <w:sz w:val="22"/>
                <w:szCs w:val="22"/>
              </w:rPr>
            </w:pPr>
            <w:r w:rsidRPr="00B21E75">
              <w:rPr>
                <w:sz w:val="22"/>
                <w:szCs w:val="22"/>
              </w:rPr>
              <w:t>7,00</w:t>
            </w:r>
          </w:p>
        </w:tc>
        <w:tc>
          <w:tcPr>
            <w:tcW w:w="1275" w:type="dxa"/>
            <w:tcBorders>
              <w:top w:val="single" w:sz="4" w:space="0" w:color="auto"/>
              <w:left w:val="single" w:sz="4" w:space="0" w:color="auto"/>
              <w:bottom w:val="single" w:sz="4" w:space="0" w:color="auto"/>
              <w:right w:val="single" w:sz="4" w:space="0" w:color="auto"/>
            </w:tcBorders>
          </w:tcPr>
          <w:p w14:paraId="7576E30F" w14:textId="26FB92F0" w:rsidR="000E7989" w:rsidRPr="00B21E75" w:rsidRDefault="000E7989" w:rsidP="000E7989">
            <w:pPr>
              <w:pStyle w:val="-TR9"/>
              <w:rPr>
                <w:sz w:val="22"/>
                <w:szCs w:val="22"/>
              </w:rPr>
            </w:pPr>
            <w:r w:rsidRPr="00B21E75">
              <w:rPr>
                <w:sz w:val="22"/>
                <w:szCs w:val="22"/>
              </w:rPr>
              <w:t>6,85</w:t>
            </w:r>
          </w:p>
        </w:tc>
        <w:tc>
          <w:tcPr>
            <w:tcW w:w="1701" w:type="dxa"/>
            <w:tcBorders>
              <w:top w:val="single" w:sz="4" w:space="0" w:color="auto"/>
              <w:left w:val="single" w:sz="4" w:space="0" w:color="auto"/>
              <w:bottom w:val="single" w:sz="4" w:space="0" w:color="auto"/>
              <w:right w:val="single" w:sz="4" w:space="0" w:color="auto"/>
            </w:tcBorders>
            <w:noWrap/>
          </w:tcPr>
          <w:p w14:paraId="0DC019D7" w14:textId="31647204" w:rsidR="000E7989" w:rsidRPr="00B21E75" w:rsidRDefault="000E7989" w:rsidP="000E7989">
            <w:pPr>
              <w:pStyle w:val="-TR9"/>
              <w:rPr>
                <w:sz w:val="22"/>
                <w:szCs w:val="22"/>
              </w:rPr>
            </w:pPr>
            <w:r w:rsidRPr="00B21E75">
              <w:rPr>
                <w:sz w:val="22"/>
                <w:szCs w:val="22"/>
              </w:rPr>
              <w:t>4,58</w:t>
            </w:r>
          </w:p>
        </w:tc>
      </w:tr>
      <w:tr w:rsidR="000E7989" w:rsidRPr="00B21E75" w14:paraId="2AFB62A2" w14:textId="77777777" w:rsidTr="00666D4E">
        <w:trPr>
          <w:trHeight w:hRule="exact" w:val="279"/>
        </w:trPr>
        <w:tc>
          <w:tcPr>
            <w:tcW w:w="568" w:type="dxa"/>
            <w:vMerge w:val="restart"/>
            <w:tcBorders>
              <w:top w:val="single" w:sz="4" w:space="0" w:color="auto"/>
              <w:left w:val="single" w:sz="4" w:space="0" w:color="auto"/>
              <w:right w:val="nil"/>
            </w:tcBorders>
          </w:tcPr>
          <w:p w14:paraId="6D42A768" w14:textId="77777777" w:rsidR="000E7989" w:rsidRPr="00B21E75" w:rsidRDefault="000E7989" w:rsidP="00CC3572">
            <w:pPr>
              <w:spacing w:line="240" w:lineRule="auto"/>
              <w:ind w:left="-280" w:right="-83" w:firstLine="200"/>
              <w:jc w:val="center"/>
              <w:rPr>
                <w:sz w:val="22"/>
                <w:szCs w:val="22"/>
              </w:rPr>
            </w:pPr>
            <w:r w:rsidRPr="00B21E75">
              <w:rPr>
                <w:sz w:val="22"/>
                <w:szCs w:val="22"/>
              </w:rPr>
              <w:t>14</w:t>
            </w:r>
          </w:p>
        </w:tc>
        <w:tc>
          <w:tcPr>
            <w:tcW w:w="4680" w:type="dxa"/>
            <w:tcBorders>
              <w:top w:val="single" w:sz="4" w:space="0" w:color="auto"/>
              <w:left w:val="single" w:sz="4" w:space="0" w:color="auto"/>
              <w:bottom w:val="single" w:sz="4" w:space="0" w:color="auto"/>
              <w:right w:val="nil"/>
            </w:tcBorders>
          </w:tcPr>
          <w:p w14:paraId="311D372B" w14:textId="77777777" w:rsidR="000E7989" w:rsidRPr="00B21E75" w:rsidRDefault="000E7989" w:rsidP="000E7989">
            <w:pPr>
              <w:spacing w:line="240" w:lineRule="auto"/>
              <w:ind w:right="-90" w:firstLine="0"/>
              <w:jc w:val="left"/>
              <w:rPr>
                <w:sz w:val="22"/>
                <w:szCs w:val="22"/>
              </w:rPr>
            </w:pPr>
            <w:r w:rsidRPr="00B21E75">
              <w:rPr>
                <w:sz w:val="22"/>
                <w:szCs w:val="22"/>
              </w:rPr>
              <w:t>Объекты жилищного строительства, в т.ч.:</w:t>
            </w:r>
          </w:p>
        </w:tc>
        <w:tc>
          <w:tcPr>
            <w:tcW w:w="1558" w:type="dxa"/>
            <w:tcBorders>
              <w:top w:val="single" w:sz="4" w:space="0" w:color="auto"/>
              <w:left w:val="single" w:sz="4" w:space="0" w:color="auto"/>
              <w:bottom w:val="single" w:sz="4" w:space="0" w:color="auto"/>
              <w:right w:val="single" w:sz="4" w:space="0" w:color="auto"/>
            </w:tcBorders>
            <w:noWrap/>
            <w:vAlign w:val="center"/>
          </w:tcPr>
          <w:p w14:paraId="48DA4629" w14:textId="77777777" w:rsidR="000E7989" w:rsidRPr="00B21E75" w:rsidRDefault="000E7989" w:rsidP="000E7989">
            <w:pPr>
              <w:pStyle w:val="-TR9"/>
              <w:rPr>
                <w:sz w:val="22"/>
                <w:szCs w:val="22"/>
              </w:rPr>
            </w:pPr>
          </w:p>
        </w:tc>
        <w:tc>
          <w:tcPr>
            <w:tcW w:w="1417" w:type="dxa"/>
            <w:tcBorders>
              <w:top w:val="single" w:sz="4" w:space="0" w:color="auto"/>
              <w:left w:val="nil"/>
              <w:bottom w:val="single" w:sz="4" w:space="0" w:color="auto"/>
              <w:right w:val="single" w:sz="4" w:space="0" w:color="auto"/>
            </w:tcBorders>
            <w:noWrap/>
            <w:vAlign w:val="center"/>
          </w:tcPr>
          <w:p w14:paraId="562B55F5" w14:textId="77777777" w:rsidR="000E7989" w:rsidRPr="00B21E75" w:rsidRDefault="000E7989" w:rsidP="000E7989">
            <w:pPr>
              <w:pStyle w:val="-TR9"/>
              <w:rPr>
                <w:sz w:val="22"/>
                <w:szCs w:val="22"/>
              </w:rPr>
            </w:pPr>
          </w:p>
        </w:tc>
        <w:tc>
          <w:tcPr>
            <w:tcW w:w="1275" w:type="dxa"/>
            <w:tcBorders>
              <w:top w:val="single" w:sz="4" w:space="0" w:color="auto"/>
              <w:left w:val="nil"/>
              <w:bottom w:val="single" w:sz="4" w:space="0" w:color="auto"/>
              <w:right w:val="single" w:sz="4" w:space="0" w:color="auto"/>
            </w:tcBorders>
            <w:vAlign w:val="center"/>
          </w:tcPr>
          <w:p w14:paraId="41219D6D" w14:textId="77777777" w:rsidR="000E7989" w:rsidRPr="00B21E75" w:rsidRDefault="000E7989" w:rsidP="000E7989">
            <w:pPr>
              <w:pStyle w:val="-TR9"/>
              <w:rPr>
                <w:sz w:val="22"/>
                <w:szCs w:val="22"/>
              </w:rPr>
            </w:pPr>
          </w:p>
        </w:tc>
        <w:tc>
          <w:tcPr>
            <w:tcW w:w="1702" w:type="dxa"/>
            <w:tcBorders>
              <w:top w:val="single" w:sz="4" w:space="0" w:color="auto"/>
              <w:left w:val="nil"/>
              <w:bottom w:val="single" w:sz="4" w:space="0" w:color="auto"/>
              <w:right w:val="single" w:sz="4" w:space="0" w:color="auto"/>
            </w:tcBorders>
            <w:vAlign w:val="center"/>
          </w:tcPr>
          <w:p w14:paraId="578D8B2B" w14:textId="0AA04271" w:rsidR="000E7989" w:rsidRPr="00B21E75" w:rsidRDefault="000E7989" w:rsidP="000E7989">
            <w:pPr>
              <w:pStyle w:val="-TR9"/>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20F3683" w14:textId="77777777" w:rsidR="000E7989" w:rsidRPr="00B21E75" w:rsidRDefault="000E7989" w:rsidP="000E7989">
            <w:pPr>
              <w:pStyle w:val="-TR9"/>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35D880A" w14:textId="77777777" w:rsidR="000E7989" w:rsidRPr="00B21E75" w:rsidRDefault="000E7989" w:rsidP="000E7989">
            <w:pPr>
              <w:pStyle w:val="-TR9"/>
              <w:rPr>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5CAB196D" w14:textId="1338C155" w:rsidR="000E7989" w:rsidRPr="00B21E75" w:rsidRDefault="000E7989" w:rsidP="000E7989">
            <w:pPr>
              <w:pStyle w:val="-TR9"/>
              <w:rPr>
                <w:sz w:val="22"/>
                <w:szCs w:val="22"/>
              </w:rPr>
            </w:pPr>
          </w:p>
        </w:tc>
      </w:tr>
      <w:tr w:rsidR="000E7989" w:rsidRPr="00B21E75" w14:paraId="63128A67" w14:textId="77777777" w:rsidTr="00666D4E">
        <w:trPr>
          <w:trHeight w:hRule="exact" w:val="284"/>
        </w:trPr>
        <w:tc>
          <w:tcPr>
            <w:tcW w:w="568" w:type="dxa"/>
            <w:vMerge/>
            <w:tcBorders>
              <w:left w:val="single" w:sz="4" w:space="0" w:color="auto"/>
              <w:right w:val="nil"/>
            </w:tcBorders>
          </w:tcPr>
          <w:p w14:paraId="0903BA3F" w14:textId="77777777" w:rsidR="000E7989" w:rsidRPr="00B21E75" w:rsidRDefault="000E7989" w:rsidP="00CC3572">
            <w:pPr>
              <w:spacing w:line="240" w:lineRule="auto"/>
              <w:ind w:left="-280" w:firstLine="0"/>
              <w:jc w:val="left"/>
              <w:rPr>
                <w:sz w:val="22"/>
                <w:szCs w:val="22"/>
              </w:rPr>
            </w:pPr>
          </w:p>
        </w:tc>
        <w:tc>
          <w:tcPr>
            <w:tcW w:w="4680" w:type="dxa"/>
            <w:tcBorders>
              <w:top w:val="single" w:sz="4" w:space="0" w:color="auto"/>
              <w:left w:val="single" w:sz="4" w:space="0" w:color="auto"/>
              <w:bottom w:val="single" w:sz="4" w:space="0" w:color="auto"/>
              <w:right w:val="nil"/>
            </w:tcBorders>
          </w:tcPr>
          <w:p w14:paraId="6F0CAABF" w14:textId="77777777" w:rsidR="000E7989" w:rsidRPr="00B21E75" w:rsidRDefault="000E7989" w:rsidP="000E7989">
            <w:pPr>
              <w:spacing w:line="240" w:lineRule="auto"/>
              <w:ind w:firstLine="0"/>
              <w:jc w:val="left"/>
              <w:rPr>
                <w:sz w:val="22"/>
                <w:szCs w:val="22"/>
              </w:rPr>
            </w:pPr>
            <w:r w:rsidRPr="00B21E75">
              <w:rPr>
                <w:sz w:val="22"/>
                <w:szCs w:val="22"/>
              </w:rPr>
              <w:t>1) многоквартирные жилые дома, в т.ч.</w:t>
            </w:r>
          </w:p>
        </w:tc>
        <w:tc>
          <w:tcPr>
            <w:tcW w:w="1558" w:type="dxa"/>
            <w:tcBorders>
              <w:top w:val="single" w:sz="4" w:space="0" w:color="auto"/>
              <w:left w:val="single" w:sz="4" w:space="0" w:color="auto"/>
              <w:bottom w:val="single" w:sz="4" w:space="0" w:color="auto"/>
              <w:right w:val="single" w:sz="4" w:space="0" w:color="auto"/>
            </w:tcBorders>
            <w:noWrap/>
          </w:tcPr>
          <w:p w14:paraId="53FF5380" w14:textId="2DED8C8B" w:rsidR="000E7989" w:rsidRPr="00B21E75" w:rsidRDefault="000E7989" w:rsidP="000E7989">
            <w:pPr>
              <w:pStyle w:val="-TR9"/>
              <w:rPr>
                <w:sz w:val="22"/>
                <w:szCs w:val="22"/>
              </w:rPr>
            </w:pPr>
            <w:r w:rsidRPr="00B21E75">
              <w:rPr>
                <w:sz w:val="22"/>
                <w:szCs w:val="22"/>
              </w:rPr>
              <w:t>24,7</w:t>
            </w:r>
          </w:p>
        </w:tc>
        <w:tc>
          <w:tcPr>
            <w:tcW w:w="1417" w:type="dxa"/>
            <w:tcBorders>
              <w:top w:val="single" w:sz="4" w:space="0" w:color="auto"/>
              <w:left w:val="nil"/>
              <w:bottom w:val="single" w:sz="4" w:space="0" w:color="auto"/>
              <w:right w:val="single" w:sz="4" w:space="0" w:color="auto"/>
            </w:tcBorders>
            <w:noWrap/>
          </w:tcPr>
          <w:p w14:paraId="1B5AC3DC" w14:textId="584E2AD4" w:rsidR="000E7989" w:rsidRPr="00B21E75" w:rsidRDefault="000E7989" w:rsidP="000E7989">
            <w:pPr>
              <w:pStyle w:val="-TR9"/>
              <w:rPr>
                <w:sz w:val="22"/>
                <w:szCs w:val="22"/>
              </w:rPr>
            </w:pPr>
            <w:r w:rsidRPr="00B21E75">
              <w:rPr>
                <w:sz w:val="22"/>
                <w:szCs w:val="22"/>
              </w:rPr>
              <w:t>21,3</w:t>
            </w:r>
          </w:p>
        </w:tc>
        <w:tc>
          <w:tcPr>
            <w:tcW w:w="1275" w:type="dxa"/>
            <w:tcBorders>
              <w:top w:val="single" w:sz="4" w:space="0" w:color="auto"/>
              <w:left w:val="nil"/>
              <w:bottom w:val="single" w:sz="4" w:space="0" w:color="auto"/>
              <w:right w:val="single" w:sz="4" w:space="0" w:color="auto"/>
            </w:tcBorders>
          </w:tcPr>
          <w:p w14:paraId="02650349" w14:textId="26C33E4C" w:rsidR="000E7989" w:rsidRPr="00B21E75" w:rsidRDefault="000E7989" w:rsidP="000E7989">
            <w:pPr>
              <w:pStyle w:val="-TR9"/>
              <w:rPr>
                <w:sz w:val="22"/>
                <w:szCs w:val="22"/>
              </w:rPr>
            </w:pPr>
            <w:r w:rsidRPr="00B21E75">
              <w:rPr>
                <w:sz w:val="22"/>
                <w:szCs w:val="22"/>
              </w:rPr>
              <w:t>19,3</w:t>
            </w:r>
          </w:p>
        </w:tc>
        <w:tc>
          <w:tcPr>
            <w:tcW w:w="1702" w:type="dxa"/>
            <w:tcBorders>
              <w:top w:val="single" w:sz="4" w:space="0" w:color="auto"/>
              <w:left w:val="nil"/>
              <w:bottom w:val="single" w:sz="4" w:space="0" w:color="auto"/>
              <w:right w:val="single" w:sz="4" w:space="0" w:color="auto"/>
            </w:tcBorders>
          </w:tcPr>
          <w:p w14:paraId="04189F53" w14:textId="67FA24DC" w:rsidR="000E7989" w:rsidRPr="00B21E75" w:rsidRDefault="000E7989" w:rsidP="000E7989">
            <w:pPr>
              <w:pStyle w:val="-TR9"/>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39DE6C2" w14:textId="77777777" w:rsidR="000E7989" w:rsidRPr="00B21E75" w:rsidRDefault="000E7989" w:rsidP="000E7989">
            <w:pPr>
              <w:pStyle w:val="-TR9"/>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4557B2A" w14:textId="77777777" w:rsidR="000E7989" w:rsidRPr="00B21E75" w:rsidRDefault="000E7989" w:rsidP="000E7989">
            <w:pPr>
              <w:pStyle w:val="-TR9"/>
              <w:rPr>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BAA65DC" w14:textId="494417E5" w:rsidR="000E7989" w:rsidRPr="00B21E75" w:rsidRDefault="000E7989" w:rsidP="000E7989">
            <w:pPr>
              <w:pStyle w:val="-TR9"/>
              <w:rPr>
                <w:sz w:val="22"/>
                <w:szCs w:val="22"/>
              </w:rPr>
            </w:pPr>
          </w:p>
        </w:tc>
      </w:tr>
      <w:tr w:rsidR="000E7989" w:rsidRPr="00B21E75" w14:paraId="00FDBF5B" w14:textId="77777777" w:rsidTr="00666D4E">
        <w:trPr>
          <w:trHeight w:hRule="exact" w:val="287"/>
        </w:trPr>
        <w:tc>
          <w:tcPr>
            <w:tcW w:w="568" w:type="dxa"/>
            <w:vMerge/>
            <w:tcBorders>
              <w:left w:val="single" w:sz="4" w:space="0" w:color="auto"/>
              <w:right w:val="nil"/>
            </w:tcBorders>
          </w:tcPr>
          <w:p w14:paraId="59547752" w14:textId="77777777" w:rsidR="000E7989" w:rsidRPr="00B21E75" w:rsidRDefault="000E7989" w:rsidP="00CC3572">
            <w:pPr>
              <w:spacing w:line="240" w:lineRule="auto"/>
              <w:ind w:left="-280" w:firstLine="0"/>
              <w:jc w:val="left"/>
              <w:rPr>
                <w:sz w:val="22"/>
                <w:szCs w:val="22"/>
              </w:rPr>
            </w:pPr>
          </w:p>
        </w:tc>
        <w:tc>
          <w:tcPr>
            <w:tcW w:w="4680" w:type="dxa"/>
            <w:tcBorders>
              <w:top w:val="single" w:sz="4" w:space="0" w:color="auto"/>
              <w:left w:val="single" w:sz="4" w:space="0" w:color="auto"/>
              <w:bottom w:val="single" w:sz="4" w:space="0" w:color="auto"/>
              <w:right w:val="nil"/>
            </w:tcBorders>
          </w:tcPr>
          <w:p w14:paraId="18725FD4" w14:textId="77777777" w:rsidR="000E7989" w:rsidRPr="00B21E75" w:rsidRDefault="000E7989" w:rsidP="000E7989">
            <w:pPr>
              <w:spacing w:line="240" w:lineRule="auto"/>
              <w:ind w:firstLine="0"/>
              <w:jc w:val="left"/>
              <w:rPr>
                <w:sz w:val="22"/>
                <w:szCs w:val="22"/>
              </w:rPr>
            </w:pPr>
            <w:r w:rsidRPr="00B21E75">
              <w:rPr>
                <w:sz w:val="22"/>
                <w:szCs w:val="22"/>
              </w:rPr>
              <w:t xml:space="preserve">     открытые автостоянки</w:t>
            </w:r>
          </w:p>
        </w:tc>
        <w:tc>
          <w:tcPr>
            <w:tcW w:w="1558" w:type="dxa"/>
            <w:tcBorders>
              <w:top w:val="single" w:sz="4" w:space="0" w:color="auto"/>
              <w:left w:val="single" w:sz="4" w:space="0" w:color="auto"/>
              <w:bottom w:val="single" w:sz="4" w:space="0" w:color="auto"/>
              <w:right w:val="single" w:sz="4" w:space="0" w:color="auto"/>
            </w:tcBorders>
            <w:noWrap/>
          </w:tcPr>
          <w:p w14:paraId="76D31616" w14:textId="7D45E00D" w:rsidR="000E7989" w:rsidRPr="00B21E75" w:rsidRDefault="000E7989" w:rsidP="000E7989">
            <w:pPr>
              <w:pStyle w:val="-TR9"/>
              <w:rPr>
                <w:sz w:val="22"/>
                <w:szCs w:val="22"/>
              </w:rPr>
            </w:pPr>
            <w:r w:rsidRPr="00B21E75">
              <w:rPr>
                <w:sz w:val="22"/>
                <w:szCs w:val="22"/>
              </w:rPr>
              <w:t>1,8</w:t>
            </w:r>
          </w:p>
        </w:tc>
        <w:tc>
          <w:tcPr>
            <w:tcW w:w="1417" w:type="dxa"/>
            <w:tcBorders>
              <w:top w:val="single" w:sz="4" w:space="0" w:color="auto"/>
              <w:left w:val="nil"/>
              <w:bottom w:val="single" w:sz="4" w:space="0" w:color="auto"/>
              <w:right w:val="single" w:sz="4" w:space="0" w:color="auto"/>
            </w:tcBorders>
            <w:noWrap/>
          </w:tcPr>
          <w:p w14:paraId="69CEE010" w14:textId="3873EF1B" w:rsidR="000E7989" w:rsidRPr="00B21E75" w:rsidRDefault="000E7989" w:rsidP="000E7989">
            <w:pPr>
              <w:pStyle w:val="-TR9"/>
              <w:rPr>
                <w:sz w:val="22"/>
                <w:szCs w:val="22"/>
              </w:rPr>
            </w:pPr>
            <w:r w:rsidRPr="00B21E75">
              <w:rPr>
                <w:sz w:val="22"/>
                <w:szCs w:val="22"/>
              </w:rPr>
              <w:t>1,8</w:t>
            </w:r>
          </w:p>
        </w:tc>
        <w:tc>
          <w:tcPr>
            <w:tcW w:w="1275" w:type="dxa"/>
            <w:tcBorders>
              <w:top w:val="single" w:sz="4" w:space="0" w:color="auto"/>
              <w:left w:val="nil"/>
              <w:bottom w:val="single" w:sz="4" w:space="0" w:color="auto"/>
              <w:right w:val="single" w:sz="4" w:space="0" w:color="auto"/>
            </w:tcBorders>
          </w:tcPr>
          <w:p w14:paraId="071ED366" w14:textId="2B39A2A2" w:rsidR="000E7989" w:rsidRPr="00B21E75" w:rsidRDefault="000E7989" w:rsidP="000E7989">
            <w:pPr>
              <w:pStyle w:val="-TR9"/>
              <w:rPr>
                <w:sz w:val="22"/>
                <w:szCs w:val="22"/>
              </w:rPr>
            </w:pPr>
            <w:r w:rsidRPr="00B21E75">
              <w:rPr>
                <w:sz w:val="22"/>
                <w:szCs w:val="22"/>
              </w:rPr>
              <w:t>1,7</w:t>
            </w:r>
          </w:p>
        </w:tc>
        <w:tc>
          <w:tcPr>
            <w:tcW w:w="1702" w:type="dxa"/>
            <w:tcBorders>
              <w:top w:val="single" w:sz="4" w:space="0" w:color="auto"/>
              <w:left w:val="nil"/>
              <w:bottom w:val="single" w:sz="4" w:space="0" w:color="auto"/>
              <w:right w:val="single" w:sz="4" w:space="0" w:color="auto"/>
            </w:tcBorders>
            <w:vAlign w:val="center"/>
          </w:tcPr>
          <w:p w14:paraId="4076ACEA" w14:textId="06DDD41B" w:rsidR="000E7989" w:rsidRPr="00B21E75" w:rsidRDefault="000E7989" w:rsidP="000E7989">
            <w:pPr>
              <w:pStyle w:val="-TR9"/>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61E68A5" w14:textId="77777777" w:rsidR="000E7989" w:rsidRPr="00B21E75" w:rsidRDefault="000E7989" w:rsidP="000E7989">
            <w:pPr>
              <w:pStyle w:val="-TR9"/>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07AC8A2" w14:textId="77777777" w:rsidR="000E7989" w:rsidRPr="00B21E75" w:rsidRDefault="000E7989" w:rsidP="000E7989">
            <w:pPr>
              <w:pStyle w:val="-TR9"/>
              <w:rPr>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77A145C0" w14:textId="5E7B04FA" w:rsidR="000E7989" w:rsidRPr="00B21E75" w:rsidRDefault="000E7989" w:rsidP="000E7989">
            <w:pPr>
              <w:pStyle w:val="-TR9"/>
              <w:rPr>
                <w:sz w:val="22"/>
                <w:szCs w:val="22"/>
              </w:rPr>
            </w:pPr>
          </w:p>
        </w:tc>
      </w:tr>
      <w:tr w:rsidR="000E7989" w:rsidRPr="00B21E75" w14:paraId="0300DBEA" w14:textId="77777777" w:rsidTr="00666D4E">
        <w:trPr>
          <w:trHeight w:hRule="exact" w:val="406"/>
        </w:trPr>
        <w:tc>
          <w:tcPr>
            <w:tcW w:w="568" w:type="dxa"/>
            <w:vMerge/>
            <w:tcBorders>
              <w:left w:val="single" w:sz="4" w:space="0" w:color="auto"/>
              <w:bottom w:val="single" w:sz="4" w:space="0" w:color="auto"/>
              <w:right w:val="nil"/>
            </w:tcBorders>
          </w:tcPr>
          <w:p w14:paraId="21A2A90D" w14:textId="77777777" w:rsidR="000E7989" w:rsidRPr="00B21E75" w:rsidRDefault="000E7989" w:rsidP="00CC3572">
            <w:pPr>
              <w:spacing w:line="240" w:lineRule="auto"/>
              <w:ind w:left="-280" w:firstLine="0"/>
              <w:jc w:val="left"/>
              <w:rPr>
                <w:sz w:val="22"/>
                <w:szCs w:val="22"/>
              </w:rPr>
            </w:pPr>
          </w:p>
        </w:tc>
        <w:tc>
          <w:tcPr>
            <w:tcW w:w="4680" w:type="dxa"/>
            <w:tcBorders>
              <w:top w:val="single" w:sz="4" w:space="0" w:color="auto"/>
              <w:left w:val="single" w:sz="4" w:space="0" w:color="auto"/>
              <w:bottom w:val="single" w:sz="4" w:space="0" w:color="auto"/>
              <w:right w:val="nil"/>
            </w:tcBorders>
          </w:tcPr>
          <w:p w14:paraId="783C2AE4" w14:textId="77777777" w:rsidR="000E7989" w:rsidRPr="00B21E75" w:rsidRDefault="000E7989" w:rsidP="000E7989">
            <w:pPr>
              <w:spacing w:line="240" w:lineRule="auto"/>
              <w:ind w:firstLine="0"/>
              <w:jc w:val="left"/>
              <w:rPr>
                <w:sz w:val="22"/>
                <w:szCs w:val="22"/>
              </w:rPr>
            </w:pPr>
            <w:r w:rsidRPr="00B21E75">
              <w:rPr>
                <w:sz w:val="22"/>
                <w:szCs w:val="22"/>
              </w:rPr>
              <w:t>2) блокированные жилые дома</w:t>
            </w:r>
          </w:p>
        </w:tc>
        <w:tc>
          <w:tcPr>
            <w:tcW w:w="1558" w:type="dxa"/>
            <w:tcBorders>
              <w:top w:val="single" w:sz="4" w:space="0" w:color="auto"/>
              <w:left w:val="single" w:sz="4" w:space="0" w:color="auto"/>
              <w:bottom w:val="single" w:sz="4" w:space="0" w:color="auto"/>
              <w:right w:val="single" w:sz="4" w:space="0" w:color="auto"/>
            </w:tcBorders>
            <w:noWrap/>
          </w:tcPr>
          <w:p w14:paraId="374669FF" w14:textId="2CE05411" w:rsidR="000E7989" w:rsidRPr="00B21E75" w:rsidRDefault="000E7989" w:rsidP="000E7989">
            <w:pPr>
              <w:pStyle w:val="-TR9"/>
              <w:rPr>
                <w:sz w:val="22"/>
                <w:szCs w:val="22"/>
              </w:rPr>
            </w:pPr>
            <w:r w:rsidRPr="00B21E75">
              <w:rPr>
                <w:sz w:val="22"/>
                <w:szCs w:val="22"/>
              </w:rPr>
              <w:t>53,7</w:t>
            </w:r>
          </w:p>
        </w:tc>
        <w:tc>
          <w:tcPr>
            <w:tcW w:w="1417" w:type="dxa"/>
            <w:tcBorders>
              <w:top w:val="single" w:sz="4" w:space="0" w:color="auto"/>
              <w:left w:val="nil"/>
              <w:bottom w:val="single" w:sz="4" w:space="0" w:color="auto"/>
              <w:right w:val="single" w:sz="4" w:space="0" w:color="auto"/>
            </w:tcBorders>
            <w:noWrap/>
          </w:tcPr>
          <w:p w14:paraId="49779F64" w14:textId="77777777" w:rsidR="000E7989" w:rsidRPr="00B21E75" w:rsidRDefault="000E7989" w:rsidP="000E7989">
            <w:pPr>
              <w:pStyle w:val="-TR9"/>
              <w:rPr>
                <w:sz w:val="22"/>
                <w:szCs w:val="22"/>
              </w:rPr>
            </w:pPr>
          </w:p>
        </w:tc>
        <w:tc>
          <w:tcPr>
            <w:tcW w:w="1275" w:type="dxa"/>
            <w:tcBorders>
              <w:top w:val="single" w:sz="4" w:space="0" w:color="auto"/>
              <w:left w:val="nil"/>
              <w:bottom w:val="single" w:sz="4" w:space="0" w:color="auto"/>
              <w:right w:val="single" w:sz="4" w:space="0" w:color="auto"/>
            </w:tcBorders>
          </w:tcPr>
          <w:p w14:paraId="5BD9CB95" w14:textId="77777777" w:rsidR="000E7989" w:rsidRPr="00B21E75" w:rsidRDefault="000E7989" w:rsidP="000E7989">
            <w:pPr>
              <w:pStyle w:val="-TR9"/>
              <w:rPr>
                <w:sz w:val="22"/>
                <w:szCs w:val="22"/>
              </w:rPr>
            </w:pPr>
          </w:p>
        </w:tc>
        <w:tc>
          <w:tcPr>
            <w:tcW w:w="1702" w:type="dxa"/>
            <w:tcBorders>
              <w:top w:val="single" w:sz="4" w:space="0" w:color="auto"/>
              <w:left w:val="nil"/>
              <w:bottom w:val="single" w:sz="4" w:space="0" w:color="auto"/>
              <w:right w:val="single" w:sz="4" w:space="0" w:color="auto"/>
            </w:tcBorders>
            <w:vAlign w:val="center"/>
          </w:tcPr>
          <w:p w14:paraId="0D2A8B62" w14:textId="1EC08C79" w:rsidR="000E7989" w:rsidRPr="00B21E75" w:rsidRDefault="000E7989" w:rsidP="000E7989">
            <w:pPr>
              <w:pStyle w:val="-TR9"/>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AD472C0" w14:textId="77777777" w:rsidR="000E7989" w:rsidRPr="00B21E75" w:rsidRDefault="000E7989" w:rsidP="000E7989">
            <w:pPr>
              <w:pStyle w:val="-TR9"/>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14AF558" w14:textId="77777777" w:rsidR="000E7989" w:rsidRPr="00B21E75" w:rsidRDefault="000E7989" w:rsidP="000E7989">
            <w:pPr>
              <w:pStyle w:val="-TR9"/>
              <w:rPr>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3432C22" w14:textId="5506CF49" w:rsidR="000E7989" w:rsidRPr="00B21E75" w:rsidRDefault="000E7989" w:rsidP="000E7989">
            <w:pPr>
              <w:pStyle w:val="-TR9"/>
              <w:rPr>
                <w:sz w:val="22"/>
                <w:szCs w:val="22"/>
              </w:rPr>
            </w:pPr>
          </w:p>
        </w:tc>
      </w:tr>
    </w:tbl>
    <w:p w14:paraId="3E788BF0" w14:textId="77777777" w:rsidR="00794898" w:rsidRPr="00B21E75" w:rsidRDefault="00794898" w:rsidP="00794898">
      <w:pPr>
        <w:pStyle w:val="afb"/>
        <w:spacing w:after="0"/>
        <w:ind w:left="426" w:hanging="425"/>
        <w:jc w:val="both"/>
        <w:rPr>
          <w:sz w:val="22"/>
          <w:szCs w:val="22"/>
        </w:rPr>
      </w:pPr>
      <w:r w:rsidRPr="00B21E75">
        <w:rPr>
          <w:sz w:val="22"/>
          <w:szCs w:val="22"/>
        </w:rPr>
        <w:lastRenderedPageBreak/>
        <w:t>Примечания:</w:t>
      </w:r>
    </w:p>
    <w:p w14:paraId="319D5B44" w14:textId="77777777" w:rsidR="00794898" w:rsidRPr="00B21E75" w:rsidRDefault="00794898" w:rsidP="00794898">
      <w:pPr>
        <w:pStyle w:val="afb"/>
        <w:spacing w:after="0"/>
        <w:ind w:left="0" w:firstLine="567"/>
        <w:jc w:val="both"/>
        <w:rPr>
          <w:bCs/>
          <w:sz w:val="22"/>
          <w:szCs w:val="22"/>
        </w:rPr>
      </w:pPr>
      <w:r w:rsidRPr="00B21E75">
        <w:rPr>
          <w:bCs/>
          <w:sz w:val="22"/>
          <w:szCs w:val="22"/>
        </w:rPr>
        <w:t>1) </w:t>
      </w:r>
      <w:r w:rsidRPr="00B21E75">
        <w:rPr>
          <w:sz w:val="22"/>
          <w:szCs w:val="22"/>
        </w:rPr>
        <w:t>минимальный уровень обеспеченности населения площадью территории</w:t>
      </w:r>
      <w:r w:rsidRPr="00B21E75">
        <w:rPr>
          <w:bCs/>
          <w:sz w:val="22"/>
          <w:szCs w:val="22"/>
        </w:rPr>
        <w:t xml:space="preserve"> для промежуточных значений средней этажности </w:t>
      </w:r>
      <w:r w:rsidRPr="00B21E75">
        <w:rPr>
          <w:sz w:val="22"/>
          <w:szCs w:val="22"/>
        </w:rPr>
        <w:t>жилых домов</w:t>
      </w:r>
      <w:r w:rsidRPr="00B21E75">
        <w:rPr>
          <w:bCs/>
          <w:sz w:val="22"/>
          <w:szCs w:val="22"/>
        </w:rPr>
        <w:t xml:space="preserve"> рассчитываются методом линейной интерполяции;</w:t>
      </w:r>
    </w:p>
    <w:p w14:paraId="7CC31AD0" w14:textId="77777777" w:rsidR="00794898" w:rsidRPr="00B21E75" w:rsidRDefault="00794898" w:rsidP="00794898">
      <w:pPr>
        <w:pStyle w:val="afb"/>
        <w:spacing w:after="0"/>
        <w:ind w:left="0" w:firstLine="567"/>
        <w:jc w:val="both"/>
        <w:rPr>
          <w:bCs/>
          <w:sz w:val="22"/>
          <w:szCs w:val="22"/>
        </w:rPr>
      </w:pPr>
      <w:r w:rsidRPr="00B21E75">
        <w:rPr>
          <w:bCs/>
          <w:sz w:val="22"/>
          <w:szCs w:val="22"/>
        </w:rPr>
        <w:t>2) </w:t>
      </w:r>
      <w:r w:rsidRPr="00B21E75">
        <w:rPr>
          <w:sz w:val="22"/>
          <w:szCs w:val="22"/>
        </w:rPr>
        <w:t>минимальный уровень обеспеченности населения площадью территории</w:t>
      </w:r>
      <w:r w:rsidRPr="00B21E75">
        <w:rPr>
          <w:bCs/>
          <w:sz w:val="22"/>
          <w:szCs w:val="22"/>
        </w:rPr>
        <w:t xml:space="preserve"> для значений средней этажности </w:t>
      </w:r>
      <w:r w:rsidRPr="00B21E75">
        <w:rPr>
          <w:sz w:val="22"/>
          <w:szCs w:val="22"/>
        </w:rPr>
        <w:t>жилых домов</w:t>
      </w:r>
      <w:r w:rsidRPr="00B21E75">
        <w:rPr>
          <w:bCs/>
          <w:sz w:val="22"/>
          <w:szCs w:val="22"/>
        </w:rPr>
        <w:t xml:space="preserve"> </w:t>
      </w:r>
      <w:r w:rsidRPr="00B21E75">
        <w:rPr>
          <w:sz w:val="22"/>
          <w:szCs w:val="22"/>
        </w:rPr>
        <w:t xml:space="preserve">выше 5 этажей в случаях ранее спроектированных и построенных жилых домов, этажность которых выше установленной максимально допустимой, и в случаях,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 </w:t>
      </w:r>
      <w:r w:rsidRPr="00B21E75">
        <w:rPr>
          <w:bCs/>
          <w:sz w:val="22"/>
          <w:szCs w:val="22"/>
        </w:rPr>
        <w:t>рассчитываются методом линейной экстраполяции.</w:t>
      </w:r>
    </w:p>
    <w:p w14:paraId="1CB1AE0B" w14:textId="47325C61" w:rsidR="00A149B0" w:rsidRPr="00B21E75" w:rsidRDefault="00A149B0" w:rsidP="00A149B0">
      <w:pPr>
        <w:spacing w:line="240" w:lineRule="auto"/>
        <w:ind w:right="-51" w:firstLine="0"/>
        <w:rPr>
          <w:sz w:val="22"/>
          <w:szCs w:val="22"/>
        </w:rPr>
      </w:pPr>
      <w:r w:rsidRPr="00B21E75">
        <w:rPr>
          <w:sz w:val="22"/>
          <w:szCs w:val="22"/>
        </w:rPr>
        <w:t>____________</w:t>
      </w:r>
    </w:p>
    <w:p w14:paraId="676E8B80" w14:textId="51CA8FD8" w:rsidR="00A149B0" w:rsidRPr="00B21E75" w:rsidRDefault="00A149B0" w:rsidP="00A149B0">
      <w:pPr>
        <w:spacing w:line="240" w:lineRule="auto"/>
        <w:ind w:right="-51" w:firstLine="0"/>
        <w:rPr>
          <w:sz w:val="22"/>
          <w:szCs w:val="22"/>
        </w:rPr>
      </w:pPr>
      <w:r w:rsidRPr="00B21E75">
        <w:rPr>
          <w:sz w:val="22"/>
          <w:szCs w:val="22"/>
        </w:rPr>
        <w:t xml:space="preserve">* включая объекты, не связанные с решением вопросов местного значения </w:t>
      </w:r>
      <w:r w:rsidR="007500C8" w:rsidRPr="00B21E75">
        <w:rPr>
          <w:sz w:val="22"/>
          <w:szCs w:val="22"/>
        </w:rPr>
        <w:t>муниципального</w:t>
      </w:r>
      <w:r w:rsidRPr="00B21E75">
        <w:rPr>
          <w:sz w:val="22"/>
          <w:szCs w:val="22"/>
        </w:rPr>
        <w:t xml:space="preserve">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w:t>
      </w:r>
      <w:r w:rsidR="00CA45F1" w:rsidRPr="00B21E75">
        <w:rPr>
          <w:sz w:val="22"/>
          <w:szCs w:val="22"/>
        </w:rPr>
        <w:t>норм</w:t>
      </w:r>
      <w:r w:rsidRPr="00B21E75">
        <w:rPr>
          <w:sz w:val="22"/>
          <w:szCs w:val="22"/>
        </w:rPr>
        <w:t>ативах.</w:t>
      </w:r>
    </w:p>
    <w:p w14:paraId="16EA8D7C" w14:textId="77777777" w:rsidR="00A149B0" w:rsidRPr="00B21E75" w:rsidRDefault="00A149B0" w:rsidP="00A149B0">
      <w:pPr>
        <w:spacing w:line="240" w:lineRule="auto"/>
        <w:ind w:right="-51" w:firstLine="0"/>
        <w:rPr>
          <w:sz w:val="22"/>
          <w:szCs w:val="22"/>
        </w:rPr>
      </w:pPr>
    </w:p>
    <w:p w14:paraId="3F429BAC" w14:textId="77777777" w:rsidR="00A149B0" w:rsidRPr="00B21E75" w:rsidRDefault="00A149B0" w:rsidP="00A149B0">
      <w:pPr>
        <w:spacing w:line="240" w:lineRule="auto"/>
        <w:ind w:right="-51" w:firstLine="0"/>
        <w:rPr>
          <w:sz w:val="22"/>
          <w:szCs w:val="22"/>
        </w:rPr>
      </w:pPr>
    </w:p>
    <w:p w14:paraId="168A869F" w14:textId="77777777" w:rsidR="00A149B0" w:rsidRPr="00B21E75" w:rsidRDefault="00A149B0" w:rsidP="001224FC">
      <w:pPr>
        <w:spacing w:line="240" w:lineRule="auto"/>
        <w:ind w:right="-51" w:firstLine="0"/>
        <w:rPr>
          <w:sz w:val="22"/>
          <w:szCs w:val="22"/>
        </w:rPr>
      </w:pPr>
    </w:p>
    <w:p w14:paraId="53E82A8A" w14:textId="77777777" w:rsidR="000E5CD3" w:rsidRPr="00B21E75" w:rsidRDefault="000E5CD3" w:rsidP="001224FC">
      <w:pPr>
        <w:spacing w:line="240" w:lineRule="auto"/>
        <w:ind w:right="-51" w:firstLine="0"/>
        <w:rPr>
          <w:bCs/>
          <w:sz w:val="28"/>
          <w:szCs w:val="28"/>
        </w:rPr>
      </w:pPr>
    </w:p>
    <w:p w14:paraId="3873BF21" w14:textId="77777777" w:rsidR="002F7256" w:rsidRPr="00B21E75" w:rsidRDefault="002F7256" w:rsidP="002F7256">
      <w:pPr>
        <w:spacing w:line="240" w:lineRule="auto"/>
        <w:ind w:right="-51" w:firstLine="600"/>
        <w:rPr>
          <w:bCs/>
          <w:sz w:val="28"/>
          <w:szCs w:val="28"/>
        </w:rPr>
        <w:sectPr w:rsidR="002F7256" w:rsidRPr="00B21E75" w:rsidSect="002F7256">
          <w:footerReference w:type="even" r:id="rId13"/>
          <w:footerReference w:type="default" r:id="rId14"/>
          <w:pgSz w:w="16820" w:h="11900" w:orient="landscape"/>
          <w:pgMar w:top="1701" w:right="851" w:bottom="875" w:left="851" w:header="709" w:footer="709" w:gutter="0"/>
          <w:cols w:space="720"/>
          <w:docGrid w:linePitch="326"/>
        </w:sectPr>
      </w:pPr>
    </w:p>
    <w:p w14:paraId="03DEF64E" w14:textId="358748C5" w:rsidR="00C54083" w:rsidRPr="00B21E75" w:rsidRDefault="00C54083" w:rsidP="00887D57">
      <w:pPr>
        <w:spacing w:line="240" w:lineRule="auto"/>
        <w:jc w:val="right"/>
        <w:outlineLvl w:val="4"/>
        <w:rPr>
          <w:szCs w:val="24"/>
        </w:rPr>
      </w:pPr>
      <w:r w:rsidRPr="00B21E75">
        <w:rPr>
          <w:szCs w:val="24"/>
        </w:rPr>
        <w:lastRenderedPageBreak/>
        <w:t xml:space="preserve">Таблица </w:t>
      </w:r>
      <w:r w:rsidR="003F5A9B" w:rsidRPr="00B21E75">
        <w:rPr>
          <w:szCs w:val="24"/>
        </w:rPr>
        <w:t>5</w:t>
      </w:r>
    </w:p>
    <w:p w14:paraId="79D056E0" w14:textId="74D6D0CF" w:rsidR="00CA7AFD" w:rsidRPr="00B21E75" w:rsidRDefault="00CA7AFD" w:rsidP="00CA7AFD">
      <w:pPr>
        <w:spacing w:line="240" w:lineRule="auto"/>
        <w:ind w:right="92" w:firstLine="0"/>
        <w:jc w:val="center"/>
        <w:rPr>
          <w:bCs/>
          <w:szCs w:val="24"/>
        </w:rPr>
      </w:pPr>
      <w:r w:rsidRPr="00B21E75">
        <w:rPr>
          <w:bCs/>
          <w:szCs w:val="24"/>
        </w:rPr>
        <w:t xml:space="preserve">Расчетные показатели минимального уровня обеспеченности населения площадью территории для размещения объектов в </w:t>
      </w:r>
      <w:r w:rsidRPr="00B21E75">
        <w:rPr>
          <w:szCs w:val="24"/>
        </w:rPr>
        <w:t>сельских населенных пунктах</w:t>
      </w:r>
      <w:r w:rsidRPr="00B21E75">
        <w:rPr>
          <w:bCs/>
          <w:szCs w:val="24"/>
        </w:rPr>
        <w:t xml:space="preserve"> </w:t>
      </w:r>
    </w:p>
    <w:tbl>
      <w:tblPr>
        <w:tblW w:w="5000" w:type="pct"/>
        <w:jc w:val="center"/>
        <w:tblLook w:val="0000" w:firstRow="0" w:lastRow="0" w:firstColumn="0" w:lastColumn="0" w:noHBand="0" w:noVBand="0"/>
      </w:tblPr>
      <w:tblGrid>
        <w:gridCol w:w="562"/>
        <w:gridCol w:w="4490"/>
        <w:gridCol w:w="2551"/>
        <w:gridCol w:w="2308"/>
      </w:tblGrid>
      <w:tr w:rsidR="00EC1B0C" w:rsidRPr="00B21E75" w14:paraId="3EE951C5" w14:textId="77777777" w:rsidTr="00C36E6C">
        <w:trPr>
          <w:trHeight w:val="510"/>
          <w:jc w:val="center"/>
        </w:trPr>
        <w:tc>
          <w:tcPr>
            <w:tcW w:w="562" w:type="dxa"/>
            <w:vMerge w:val="restart"/>
            <w:tcBorders>
              <w:top w:val="single" w:sz="4" w:space="0" w:color="auto"/>
              <w:left w:val="single" w:sz="4" w:space="0" w:color="auto"/>
              <w:right w:val="single" w:sz="4" w:space="0" w:color="auto"/>
            </w:tcBorders>
          </w:tcPr>
          <w:p w14:paraId="26ABF579" w14:textId="22A14A1C" w:rsidR="00EC1B0C" w:rsidRPr="00B21E75" w:rsidRDefault="00EC1B0C" w:rsidP="008B2145">
            <w:pPr>
              <w:pStyle w:val="-4"/>
              <w:rPr>
                <w:b w:val="0"/>
                <w:sz w:val="22"/>
                <w:szCs w:val="22"/>
              </w:rPr>
            </w:pPr>
            <w:r w:rsidRPr="00B21E75">
              <w:rPr>
                <w:b w:val="0"/>
                <w:sz w:val="22"/>
                <w:szCs w:val="22"/>
              </w:rPr>
              <w:t>№ п/п</w:t>
            </w:r>
          </w:p>
        </w:tc>
        <w:tc>
          <w:tcPr>
            <w:tcW w:w="44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9BB54E" w14:textId="008FC602" w:rsidR="00EC1B0C" w:rsidRPr="00B21E75" w:rsidRDefault="00EC1B0C" w:rsidP="008B2145">
            <w:pPr>
              <w:pStyle w:val="-4"/>
              <w:rPr>
                <w:b w:val="0"/>
                <w:sz w:val="22"/>
                <w:szCs w:val="22"/>
              </w:rPr>
            </w:pPr>
            <w:r w:rsidRPr="00B21E75">
              <w:rPr>
                <w:b w:val="0"/>
                <w:sz w:val="22"/>
                <w:szCs w:val="22"/>
              </w:rPr>
              <w:t>Вид объектов</w:t>
            </w:r>
          </w:p>
        </w:tc>
        <w:tc>
          <w:tcPr>
            <w:tcW w:w="4859" w:type="dxa"/>
            <w:gridSpan w:val="2"/>
            <w:tcBorders>
              <w:top w:val="single" w:sz="4" w:space="0" w:color="auto"/>
              <w:left w:val="nil"/>
              <w:bottom w:val="single" w:sz="4" w:space="0" w:color="auto"/>
              <w:right w:val="single" w:sz="4" w:space="0" w:color="auto"/>
            </w:tcBorders>
            <w:shd w:val="clear" w:color="auto" w:fill="auto"/>
            <w:vAlign w:val="center"/>
          </w:tcPr>
          <w:p w14:paraId="3F8726D3" w14:textId="77777777" w:rsidR="00EC1B0C" w:rsidRPr="00B21E75" w:rsidRDefault="00EC1B0C" w:rsidP="008B2145">
            <w:pPr>
              <w:pStyle w:val="-4"/>
              <w:rPr>
                <w:b w:val="0"/>
                <w:sz w:val="22"/>
                <w:szCs w:val="22"/>
              </w:rPr>
            </w:pPr>
            <w:r w:rsidRPr="00B21E75">
              <w:rPr>
                <w:b w:val="0"/>
                <w:sz w:val="22"/>
                <w:szCs w:val="22"/>
              </w:rPr>
              <w:t>Минимальный уровень обеспеченности населения площадью территории, м</w:t>
            </w:r>
            <w:r w:rsidRPr="00B21E75">
              <w:rPr>
                <w:b w:val="0"/>
                <w:sz w:val="22"/>
                <w:szCs w:val="22"/>
                <w:vertAlign w:val="superscript"/>
              </w:rPr>
              <w:t>2</w:t>
            </w:r>
            <w:r w:rsidRPr="00B21E75">
              <w:rPr>
                <w:b w:val="0"/>
                <w:sz w:val="22"/>
                <w:szCs w:val="22"/>
              </w:rPr>
              <w:t>/чел.</w:t>
            </w:r>
          </w:p>
        </w:tc>
      </w:tr>
      <w:tr w:rsidR="00EC1B0C" w:rsidRPr="00B21E75" w14:paraId="5ACC027F" w14:textId="77777777" w:rsidTr="00C36E6C">
        <w:trPr>
          <w:trHeight w:val="510"/>
          <w:jc w:val="center"/>
        </w:trPr>
        <w:tc>
          <w:tcPr>
            <w:tcW w:w="562" w:type="dxa"/>
            <w:vMerge/>
            <w:tcBorders>
              <w:left w:val="single" w:sz="4" w:space="0" w:color="auto"/>
              <w:bottom w:val="single" w:sz="4" w:space="0" w:color="auto"/>
              <w:right w:val="single" w:sz="4" w:space="0" w:color="auto"/>
            </w:tcBorders>
          </w:tcPr>
          <w:p w14:paraId="2729229A" w14:textId="77777777" w:rsidR="00EC1B0C" w:rsidRPr="00B21E75" w:rsidRDefault="00EC1B0C" w:rsidP="008B2145">
            <w:pPr>
              <w:pStyle w:val="-4"/>
              <w:rPr>
                <w:b w:val="0"/>
                <w:sz w:val="22"/>
                <w:szCs w:val="22"/>
              </w:rPr>
            </w:pPr>
          </w:p>
        </w:tc>
        <w:tc>
          <w:tcPr>
            <w:tcW w:w="44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F2BDF2" w14:textId="2DF4E605" w:rsidR="00EC1B0C" w:rsidRPr="00B21E75" w:rsidRDefault="00EC1B0C" w:rsidP="008B2145">
            <w:pPr>
              <w:pStyle w:val="-4"/>
              <w:rPr>
                <w:b w:val="0"/>
                <w:sz w:val="22"/>
                <w:szCs w:val="22"/>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566DBC69" w14:textId="77777777" w:rsidR="00EC1B0C" w:rsidRPr="00B21E75" w:rsidRDefault="00EC1B0C" w:rsidP="008B2145">
            <w:pPr>
              <w:pStyle w:val="-4"/>
              <w:rPr>
                <w:b w:val="0"/>
                <w:sz w:val="22"/>
                <w:szCs w:val="22"/>
              </w:rPr>
            </w:pPr>
            <w:r w:rsidRPr="00B21E75">
              <w:rPr>
                <w:b w:val="0"/>
                <w:sz w:val="22"/>
                <w:szCs w:val="22"/>
              </w:rPr>
              <w:t>в границах сельского населенного пункта</w:t>
            </w:r>
          </w:p>
        </w:tc>
        <w:tc>
          <w:tcPr>
            <w:tcW w:w="2308" w:type="dxa"/>
            <w:tcBorders>
              <w:top w:val="nil"/>
              <w:left w:val="nil"/>
              <w:bottom w:val="nil"/>
              <w:right w:val="single" w:sz="4" w:space="0" w:color="auto"/>
            </w:tcBorders>
            <w:shd w:val="clear" w:color="auto" w:fill="auto"/>
            <w:vAlign w:val="center"/>
          </w:tcPr>
          <w:p w14:paraId="022972EC" w14:textId="77777777" w:rsidR="00AE1534" w:rsidRPr="00B21E75" w:rsidRDefault="00EC1B0C" w:rsidP="00C54083">
            <w:pPr>
              <w:pStyle w:val="-4"/>
              <w:rPr>
                <w:b w:val="0"/>
                <w:sz w:val="22"/>
                <w:szCs w:val="22"/>
              </w:rPr>
            </w:pPr>
            <w:r w:rsidRPr="00B21E75">
              <w:rPr>
                <w:b w:val="0"/>
                <w:sz w:val="22"/>
                <w:szCs w:val="22"/>
              </w:rPr>
              <w:t xml:space="preserve">дополнительно </w:t>
            </w:r>
          </w:p>
          <w:p w14:paraId="4AE1FDA2" w14:textId="28A3A2A5" w:rsidR="00EC1B0C" w:rsidRPr="00B21E75" w:rsidRDefault="00EC1B0C" w:rsidP="00C54083">
            <w:pPr>
              <w:pStyle w:val="-4"/>
              <w:rPr>
                <w:b w:val="0"/>
                <w:sz w:val="22"/>
                <w:szCs w:val="22"/>
              </w:rPr>
            </w:pPr>
            <w:r w:rsidRPr="00B21E75">
              <w:rPr>
                <w:b w:val="0"/>
                <w:sz w:val="22"/>
                <w:szCs w:val="22"/>
              </w:rPr>
              <w:t xml:space="preserve">в границах </w:t>
            </w:r>
            <w:r w:rsidR="007500C8" w:rsidRPr="00B21E75">
              <w:rPr>
                <w:b w:val="0"/>
                <w:sz w:val="22"/>
                <w:szCs w:val="22"/>
              </w:rPr>
              <w:t>муниципального</w:t>
            </w:r>
            <w:r w:rsidRPr="00B21E75">
              <w:rPr>
                <w:b w:val="0"/>
                <w:sz w:val="22"/>
                <w:szCs w:val="22"/>
              </w:rPr>
              <w:t xml:space="preserve"> округа</w:t>
            </w:r>
          </w:p>
        </w:tc>
      </w:tr>
      <w:tr w:rsidR="00EC1B0C" w:rsidRPr="00B21E75" w14:paraId="793CA85A" w14:textId="77777777" w:rsidTr="00C36E6C">
        <w:trPr>
          <w:trHeight w:val="379"/>
          <w:jc w:val="center"/>
        </w:trPr>
        <w:tc>
          <w:tcPr>
            <w:tcW w:w="9911" w:type="dxa"/>
            <w:gridSpan w:val="4"/>
            <w:tcBorders>
              <w:top w:val="single" w:sz="4" w:space="0" w:color="auto"/>
              <w:left w:val="single" w:sz="4" w:space="0" w:color="auto"/>
              <w:bottom w:val="single" w:sz="4" w:space="0" w:color="auto"/>
              <w:right w:val="single" w:sz="4" w:space="0" w:color="auto"/>
            </w:tcBorders>
          </w:tcPr>
          <w:p w14:paraId="3456991C" w14:textId="7021226E" w:rsidR="00EC1B0C" w:rsidRPr="00B21E75" w:rsidRDefault="00EC1B0C" w:rsidP="008B2145">
            <w:pPr>
              <w:pStyle w:val="-TR9"/>
              <w:rPr>
                <w:sz w:val="22"/>
                <w:szCs w:val="22"/>
              </w:rPr>
            </w:pPr>
            <w:r w:rsidRPr="00B21E75">
              <w:rPr>
                <w:sz w:val="22"/>
                <w:szCs w:val="22"/>
              </w:rPr>
              <w:t>Сельские населенные пункты с численностью населения от 1 до 3 тыс. человек</w:t>
            </w:r>
          </w:p>
        </w:tc>
      </w:tr>
      <w:tr w:rsidR="00EC1B0C" w:rsidRPr="00B21E75" w14:paraId="1755E9FB" w14:textId="77777777" w:rsidTr="00EC1B0C">
        <w:trPr>
          <w:trHeight w:val="510"/>
          <w:jc w:val="center"/>
        </w:trPr>
        <w:tc>
          <w:tcPr>
            <w:tcW w:w="562" w:type="dxa"/>
            <w:tcBorders>
              <w:top w:val="single" w:sz="4" w:space="0" w:color="auto"/>
              <w:left w:val="single" w:sz="4" w:space="0" w:color="auto"/>
              <w:bottom w:val="single" w:sz="4" w:space="0" w:color="auto"/>
              <w:right w:val="nil"/>
            </w:tcBorders>
          </w:tcPr>
          <w:p w14:paraId="717AED61" w14:textId="6083E019" w:rsidR="00EC1B0C" w:rsidRPr="00B21E75" w:rsidRDefault="00C06F40" w:rsidP="00C06F40">
            <w:pPr>
              <w:spacing w:line="240" w:lineRule="auto"/>
              <w:ind w:right="-106" w:firstLine="0"/>
              <w:jc w:val="center"/>
              <w:rPr>
                <w:sz w:val="22"/>
                <w:szCs w:val="22"/>
              </w:rPr>
            </w:pPr>
            <w:r w:rsidRPr="00B21E75">
              <w:rPr>
                <w:sz w:val="22"/>
                <w:szCs w:val="22"/>
              </w:rPr>
              <w:t>1</w:t>
            </w:r>
          </w:p>
        </w:tc>
        <w:tc>
          <w:tcPr>
            <w:tcW w:w="4490" w:type="dxa"/>
            <w:tcBorders>
              <w:top w:val="single" w:sz="4" w:space="0" w:color="auto"/>
              <w:left w:val="single" w:sz="4" w:space="0" w:color="auto"/>
              <w:bottom w:val="single" w:sz="4" w:space="0" w:color="auto"/>
              <w:right w:val="nil"/>
            </w:tcBorders>
            <w:shd w:val="clear" w:color="auto" w:fill="auto"/>
          </w:tcPr>
          <w:p w14:paraId="476C00B1" w14:textId="31CF1C3C" w:rsidR="00EC1B0C" w:rsidRPr="00B21E75" w:rsidRDefault="00EC1B0C" w:rsidP="004B5944">
            <w:pPr>
              <w:spacing w:line="240" w:lineRule="auto"/>
              <w:ind w:firstLine="0"/>
              <w:jc w:val="left"/>
              <w:rPr>
                <w:sz w:val="22"/>
                <w:szCs w:val="22"/>
              </w:rPr>
            </w:pPr>
            <w:r w:rsidRPr="00B21E75">
              <w:rPr>
                <w:sz w:val="22"/>
                <w:szCs w:val="22"/>
              </w:rPr>
              <w:t>Объекты для хранения индивидуального автомобильного транспорта</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563549B" w14:textId="1CB4967B" w:rsidR="00EC1B0C" w:rsidRPr="00B21E75" w:rsidRDefault="00EC1B0C" w:rsidP="004B5944">
            <w:pPr>
              <w:pStyle w:val="-TR9"/>
              <w:rPr>
                <w:sz w:val="22"/>
                <w:szCs w:val="22"/>
              </w:rPr>
            </w:pPr>
            <w:r w:rsidRPr="00B21E75">
              <w:rPr>
                <w:sz w:val="22"/>
                <w:szCs w:val="22"/>
              </w:rPr>
              <w:t>8,45</w:t>
            </w:r>
          </w:p>
        </w:tc>
        <w:tc>
          <w:tcPr>
            <w:tcW w:w="2308" w:type="dxa"/>
            <w:tcBorders>
              <w:top w:val="single" w:sz="4" w:space="0" w:color="auto"/>
              <w:left w:val="nil"/>
              <w:bottom w:val="nil"/>
              <w:right w:val="single" w:sz="4" w:space="0" w:color="auto"/>
            </w:tcBorders>
            <w:shd w:val="clear" w:color="auto" w:fill="auto"/>
            <w:noWrap/>
            <w:vAlign w:val="center"/>
          </w:tcPr>
          <w:p w14:paraId="1EB16AAB" w14:textId="3BEB1281" w:rsidR="00EC1B0C" w:rsidRPr="00B21E75" w:rsidRDefault="00EC1B0C" w:rsidP="004B5944">
            <w:pPr>
              <w:pStyle w:val="-TR9"/>
              <w:rPr>
                <w:sz w:val="22"/>
                <w:szCs w:val="22"/>
              </w:rPr>
            </w:pPr>
          </w:p>
        </w:tc>
      </w:tr>
      <w:tr w:rsidR="00EC1B0C" w:rsidRPr="00B21E75" w14:paraId="18DD13FA" w14:textId="77777777" w:rsidTr="000F7EE3">
        <w:trPr>
          <w:trHeight w:val="303"/>
          <w:jc w:val="center"/>
        </w:trPr>
        <w:tc>
          <w:tcPr>
            <w:tcW w:w="562" w:type="dxa"/>
            <w:tcBorders>
              <w:top w:val="single" w:sz="4" w:space="0" w:color="auto"/>
              <w:left w:val="single" w:sz="4" w:space="0" w:color="auto"/>
              <w:bottom w:val="single" w:sz="4" w:space="0" w:color="auto"/>
              <w:right w:val="nil"/>
            </w:tcBorders>
          </w:tcPr>
          <w:p w14:paraId="3705E567" w14:textId="3E39056F" w:rsidR="00EC1B0C" w:rsidRPr="00B21E75" w:rsidRDefault="00C06F40" w:rsidP="00C06F40">
            <w:pPr>
              <w:spacing w:line="240" w:lineRule="auto"/>
              <w:ind w:right="-106" w:firstLine="0"/>
              <w:jc w:val="center"/>
              <w:rPr>
                <w:sz w:val="22"/>
                <w:szCs w:val="22"/>
              </w:rPr>
            </w:pPr>
            <w:r w:rsidRPr="00B21E75">
              <w:rPr>
                <w:sz w:val="22"/>
                <w:szCs w:val="22"/>
              </w:rPr>
              <w:t>2</w:t>
            </w:r>
          </w:p>
        </w:tc>
        <w:tc>
          <w:tcPr>
            <w:tcW w:w="4490" w:type="dxa"/>
            <w:tcBorders>
              <w:top w:val="single" w:sz="4" w:space="0" w:color="auto"/>
              <w:left w:val="single" w:sz="4" w:space="0" w:color="auto"/>
              <w:bottom w:val="single" w:sz="4" w:space="0" w:color="auto"/>
              <w:right w:val="nil"/>
            </w:tcBorders>
            <w:shd w:val="clear" w:color="auto" w:fill="auto"/>
          </w:tcPr>
          <w:p w14:paraId="55FDFD14" w14:textId="13F19C4D" w:rsidR="00EC1B0C" w:rsidRPr="00B21E75" w:rsidRDefault="00EC1B0C" w:rsidP="004B5944">
            <w:pPr>
              <w:spacing w:line="240" w:lineRule="auto"/>
              <w:ind w:firstLine="0"/>
              <w:jc w:val="left"/>
              <w:rPr>
                <w:sz w:val="22"/>
                <w:szCs w:val="22"/>
              </w:rPr>
            </w:pPr>
            <w:r w:rsidRPr="00B21E75">
              <w:rPr>
                <w:sz w:val="22"/>
                <w:szCs w:val="22"/>
              </w:rPr>
              <w:t xml:space="preserve">Объекты инженерного обеспечения </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BE2B944" w14:textId="56FDAC85" w:rsidR="00EC1B0C" w:rsidRPr="00B21E75" w:rsidRDefault="00EC1B0C" w:rsidP="004B5944">
            <w:pPr>
              <w:pStyle w:val="-TR9"/>
              <w:rPr>
                <w:sz w:val="22"/>
                <w:szCs w:val="22"/>
              </w:rPr>
            </w:pPr>
            <w:r w:rsidRPr="00B21E75">
              <w:rPr>
                <w:sz w:val="22"/>
                <w:szCs w:val="22"/>
              </w:rPr>
              <w:t>1,00</w:t>
            </w:r>
          </w:p>
        </w:tc>
        <w:tc>
          <w:tcPr>
            <w:tcW w:w="2308" w:type="dxa"/>
            <w:tcBorders>
              <w:top w:val="single" w:sz="4" w:space="0" w:color="auto"/>
              <w:left w:val="nil"/>
              <w:bottom w:val="nil"/>
              <w:right w:val="single" w:sz="4" w:space="0" w:color="auto"/>
            </w:tcBorders>
            <w:shd w:val="clear" w:color="auto" w:fill="auto"/>
            <w:noWrap/>
            <w:vAlign w:val="center"/>
          </w:tcPr>
          <w:p w14:paraId="13EA26BE" w14:textId="4431B52E" w:rsidR="00EC1B0C" w:rsidRPr="00B21E75" w:rsidRDefault="00EC1B0C" w:rsidP="004B5944">
            <w:pPr>
              <w:pStyle w:val="-TR9"/>
              <w:rPr>
                <w:sz w:val="22"/>
                <w:szCs w:val="22"/>
              </w:rPr>
            </w:pPr>
          </w:p>
        </w:tc>
      </w:tr>
      <w:tr w:rsidR="00EC1B0C" w:rsidRPr="00B21E75" w14:paraId="730E694E" w14:textId="77777777" w:rsidTr="00EC1B0C">
        <w:trPr>
          <w:trHeight w:val="510"/>
          <w:jc w:val="center"/>
        </w:trPr>
        <w:tc>
          <w:tcPr>
            <w:tcW w:w="562" w:type="dxa"/>
            <w:tcBorders>
              <w:top w:val="single" w:sz="4" w:space="0" w:color="auto"/>
              <w:left w:val="single" w:sz="4" w:space="0" w:color="auto"/>
              <w:bottom w:val="single" w:sz="4" w:space="0" w:color="auto"/>
              <w:right w:val="nil"/>
            </w:tcBorders>
          </w:tcPr>
          <w:p w14:paraId="0FC56913" w14:textId="2C9251CF" w:rsidR="00EC1B0C" w:rsidRPr="00B21E75" w:rsidRDefault="00C06F40" w:rsidP="00C06F40">
            <w:pPr>
              <w:spacing w:line="240" w:lineRule="auto"/>
              <w:ind w:right="-106" w:firstLine="0"/>
              <w:jc w:val="center"/>
              <w:rPr>
                <w:sz w:val="22"/>
                <w:szCs w:val="22"/>
              </w:rPr>
            </w:pPr>
            <w:r w:rsidRPr="00B21E75">
              <w:rPr>
                <w:sz w:val="22"/>
                <w:szCs w:val="22"/>
              </w:rPr>
              <w:t>3</w:t>
            </w:r>
          </w:p>
        </w:tc>
        <w:tc>
          <w:tcPr>
            <w:tcW w:w="4490" w:type="dxa"/>
            <w:tcBorders>
              <w:top w:val="single" w:sz="4" w:space="0" w:color="auto"/>
              <w:left w:val="single" w:sz="4" w:space="0" w:color="auto"/>
              <w:bottom w:val="single" w:sz="4" w:space="0" w:color="auto"/>
              <w:right w:val="nil"/>
            </w:tcBorders>
            <w:shd w:val="clear" w:color="auto" w:fill="auto"/>
          </w:tcPr>
          <w:p w14:paraId="27137517" w14:textId="783E796E" w:rsidR="00EC1B0C" w:rsidRPr="00B21E75" w:rsidRDefault="00EC1B0C" w:rsidP="008B2145">
            <w:pPr>
              <w:spacing w:line="240" w:lineRule="auto"/>
              <w:ind w:firstLine="0"/>
              <w:jc w:val="left"/>
              <w:rPr>
                <w:sz w:val="22"/>
                <w:szCs w:val="22"/>
              </w:rPr>
            </w:pPr>
            <w:r w:rsidRPr="00B21E75">
              <w:rPr>
                <w:sz w:val="22"/>
                <w:szCs w:val="22"/>
              </w:rPr>
              <w:t>Объекты физической культуры и массового спорта</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FB884" w14:textId="77777777" w:rsidR="00EC1B0C" w:rsidRPr="00B21E75" w:rsidRDefault="00EC1B0C" w:rsidP="008B2145">
            <w:pPr>
              <w:pStyle w:val="-TR9"/>
              <w:rPr>
                <w:sz w:val="22"/>
                <w:szCs w:val="22"/>
              </w:rPr>
            </w:pPr>
            <w:r w:rsidRPr="00B21E75">
              <w:rPr>
                <w:sz w:val="22"/>
                <w:szCs w:val="22"/>
              </w:rPr>
              <w:t>3,15</w:t>
            </w:r>
          </w:p>
        </w:tc>
        <w:tc>
          <w:tcPr>
            <w:tcW w:w="2308" w:type="dxa"/>
            <w:tcBorders>
              <w:top w:val="single" w:sz="4" w:space="0" w:color="auto"/>
              <w:left w:val="nil"/>
              <w:bottom w:val="nil"/>
              <w:right w:val="single" w:sz="4" w:space="0" w:color="auto"/>
            </w:tcBorders>
            <w:shd w:val="clear" w:color="auto" w:fill="auto"/>
            <w:noWrap/>
            <w:vAlign w:val="center"/>
          </w:tcPr>
          <w:p w14:paraId="2ED66C88" w14:textId="77777777" w:rsidR="00EC1B0C" w:rsidRPr="00B21E75" w:rsidRDefault="00EC1B0C" w:rsidP="008B2145">
            <w:pPr>
              <w:pStyle w:val="-TR9"/>
              <w:rPr>
                <w:sz w:val="22"/>
                <w:szCs w:val="22"/>
              </w:rPr>
            </w:pPr>
            <w:r w:rsidRPr="00B21E75">
              <w:rPr>
                <w:sz w:val="22"/>
                <w:szCs w:val="22"/>
              </w:rPr>
              <w:t>0,24</w:t>
            </w:r>
          </w:p>
        </w:tc>
      </w:tr>
      <w:tr w:rsidR="00EC1B0C" w:rsidRPr="00B21E75" w14:paraId="7FA187A5" w14:textId="77777777" w:rsidTr="00EC1B0C">
        <w:trPr>
          <w:trHeight w:val="510"/>
          <w:jc w:val="center"/>
        </w:trPr>
        <w:tc>
          <w:tcPr>
            <w:tcW w:w="562" w:type="dxa"/>
            <w:tcBorders>
              <w:top w:val="single" w:sz="4" w:space="0" w:color="auto"/>
              <w:left w:val="single" w:sz="4" w:space="0" w:color="auto"/>
              <w:bottom w:val="single" w:sz="4" w:space="0" w:color="auto"/>
              <w:right w:val="nil"/>
            </w:tcBorders>
          </w:tcPr>
          <w:p w14:paraId="370A9C88" w14:textId="04594DEA" w:rsidR="00EC1B0C" w:rsidRPr="00B21E75" w:rsidRDefault="00C06F40" w:rsidP="00C06F40">
            <w:pPr>
              <w:spacing w:line="240" w:lineRule="auto"/>
              <w:ind w:right="-106" w:firstLine="0"/>
              <w:jc w:val="center"/>
              <w:rPr>
                <w:sz w:val="22"/>
                <w:szCs w:val="22"/>
              </w:rPr>
            </w:pPr>
            <w:r w:rsidRPr="00B21E75">
              <w:rPr>
                <w:sz w:val="22"/>
                <w:szCs w:val="22"/>
              </w:rPr>
              <w:t>4</w:t>
            </w:r>
          </w:p>
        </w:tc>
        <w:tc>
          <w:tcPr>
            <w:tcW w:w="4490" w:type="dxa"/>
            <w:tcBorders>
              <w:top w:val="single" w:sz="4" w:space="0" w:color="auto"/>
              <w:left w:val="single" w:sz="4" w:space="0" w:color="auto"/>
              <w:bottom w:val="single" w:sz="4" w:space="0" w:color="auto"/>
              <w:right w:val="nil"/>
            </w:tcBorders>
            <w:shd w:val="clear" w:color="auto" w:fill="auto"/>
          </w:tcPr>
          <w:p w14:paraId="0AEAD59E" w14:textId="235CB7F9" w:rsidR="00EC1B0C" w:rsidRPr="00B21E75" w:rsidRDefault="00EC1B0C" w:rsidP="008B2145">
            <w:pPr>
              <w:spacing w:line="240" w:lineRule="auto"/>
              <w:ind w:firstLine="0"/>
              <w:jc w:val="left"/>
              <w:rPr>
                <w:sz w:val="22"/>
                <w:szCs w:val="22"/>
              </w:rPr>
            </w:pPr>
            <w:r w:rsidRPr="00B21E75">
              <w:rPr>
                <w:sz w:val="22"/>
                <w:szCs w:val="22"/>
              </w:rPr>
              <w:t>Объекты торговли и общественного питания</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6E11C0AC" w14:textId="77777777" w:rsidR="00EC1B0C" w:rsidRPr="00B21E75" w:rsidRDefault="00EC1B0C" w:rsidP="008B2145">
            <w:pPr>
              <w:pStyle w:val="-TR9"/>
              <w:rPr>
                <w:sz w:val="22"/>
                <w:szCs w:val="22"/>
              </w:rPr>
            </w:pPr>
            <w:r w:rsidRPr="00B21E75">
              <w:rPr>
                <w:sz w:val="22"/>
                <w:szCs w:val="22"/>
              </w:rPr>
              <w:t>1,99</w:t>
            </w:r>
          </w:p>
        </w:tc>
        <w:tc>
          <w:tcPr>
            <w:tcW w:w="2308" w:type="dxa"/>
            <w:tcBorders>
              <w:top w:val="single" w:sz="4" w:space="0" w:color="auto"/>
              <w:left w:val="nil"/>
              <w:bottom w:val="nil"/>
              <w:right w:val="single" w:sz="4" w:space="0" w:color="auto"/>
            </w:tcBorders>
            <w:shd w:val="clear" w:color="auto" w:fill="auto"/>
            <w:noWrap/>
            <w:vAlign w:val="center"/>
          </w:tcPr>
          <w:p w14:paraId="3A19821E" w14:textId="77777777" w:rsidR="00EC1B0C" w:rsidRPr="00B21E75" w:rsidRDefault="00EC1B0C" w:rsidP="008B2145">
            <w:pPr>
              <w:pStyle w:val="-TR9"/>
              <w:rPr>
                <w:sz w:val="22"/>
                <w:szCs w:val="22"/>
              </w:rPr>
            </w:pPr>
            <w:r w:rsidRPr="00B21E75">
              <w:rPr>
                <w:sz w:val="22"/>
                <w:szCs w:val="22"/>
              </w:rPr>
              <w:t>0,41</w:t>
            </w:r>
          </w:p>
        </w:tc>
      </w:tr>
      <w:tr w:rsidR="00EC1B0C" w:rsidRPr="00B21E75" w14:paraId="4AFA570A" w14:textId="77777777" w:rsidTr="00EC1B0C">
        <w:trPr>
          <w:trHeight w:val="510"/>
          <w:jc w:val="center"/>
        </w:trPr>
        <w:tc>
          <w:tcPr>
            <w:tcW w:w="562" w:type="dxa"/>
            <w:tcBorders>
              <w:top w:val="single" w:sz="4" w:space="0" w:color="auto"/>
              <w:left w:val="single" w:sz="4" w:space="0" w:color="auto"/>
              <w:bottom w:val="single" w:sz="4" w:space="0" w:color="auto"/>
              <w:right w:val="nil"/>
            </w:tcBorders>
          </w:tcPr>
          <w:p w14:paraId="52BF0C56" w14:textId="710ECA12" w:rsidR="00EC1B0C" w:rsidRPr="00B21E75" w:rsidRDefault="00C06F40" w:rsidP="00C06F40">
            <w:pPr>
              <w:spacing w:line="240" w:lineRule="auto"/>
              <w:ind w:right="-106" w:firstLine="0"/>
              <w:jc w:val="center"/>
              <w:rPr>
                <w:sz w:val="22"/>
                <w:szCs w:val="22"/>
              </w:rPr>
            </w:pPr>
            <w:r w:rsidRPr="00B21E75">
              <w:rPr>
                <w:sz w:val="22"/>
                <w:szCs w:val="22"/>
              </w:rPr>
              <w:t>5</w:t>
            </w:r>
          </w:p>
        </w:tc>
        <w:tc>
          <w:tcPr>
            <w:tcW w:w="4490" w:type="dxa"/>
            <w:tcBorders>
              <w:top w:val="single" w:sz="4" w:space="0" w:color="auto"/>
              <w:left w:val="single" w:sz="4" w:space="0" w:color="auto"/>
              <w:bottom w:val="single" w:sz="4" w:space="0" w:color="auto"/>
              <w:right w:val="nil"/>
            </w:tcBorders>
            <w:shd w:val="clear" w:color="auto" w:fill="auto"/>
          </w:tcPr>
          <w:p w14:paraId="72DDC178" w14:textId="0AFBBED5" w:rsidR="00EC1B0C" w:rsidRPr="00B21E75" w:rsidRDefault="00EC1B0C" w:rsidP="00EF2B6A">
            <w:pPr>
              <w:spacing w:line="240" w:lineRule="auto"/>
              <w:ind w:firstLine="0"/>
              <w:jc w:val="left"/>
              <w:rPr>
                <w:sz w:val="22"/>
                <w:szCs w:val="22"/>
              </w:rPr>
            </w:pPr>
            <w:r w:rsidRPr="00B21E75">
              <w:rPr>
                <w:sz w:val="22"/>
                <w:szCs w:val="22"/>
              </w:rPr>
              <w:t xml:space="preserve">Объекты </w:t>
            </w:r>
            <w:r w:rsidR="001F3A5E" w:rsidRPr="00B21E75">
              <w:rPr>
                <w:sz w:val="22"/>
                <w:szCs w:val="22"/>
              </w:rPr>
              <w:t>коммунально-бытового обслуживания</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4054149A" w14:textId="77777777" w:rsidR="00EC1B0C" w:rsidRPr="00B21E75" w:rsidRDefault="00EC1B0C" w:rsidP="008B2145">
            <w:pPr>
              <w:pStyle w:val="-TR9"/>
              <w:rPr>
                <w:sz w:val="22"/>
                <w:szCs w:val="22"/>
              </w:rPr>
            </w:pPr>
            <w:r w:rsidRPr="00B21E75">
              <w:rPr>
                <w:sz w:val="22"/>
                <w:szCs w:val="22"/>
              </w:rPr>
              <w:t>0,56</w:t>
            </w:r>
          </w:p>
        </w:tc>
        <w:tc>
          <w:tcPr>
            <w:tcW w:w="2308" w:type="dxa"/>
            <w:tcBorders>
              <w:top w:val="single" w:sz="4" w:space="0" w:color="auto"/>
              <w:left w:val="nil"/>
              <w:bottom w:val="nil"/>
              <w:right w:val="single" w:sz="4" w:space="0" w:color="auto"/>
            </w:tcBorders>
            <w:shd w:val="clear" w:color="auto" w:fill="auto"/>
            <w:noWrap/>
            <w:vAlign w:val="center"/>
          </w:tcPr>
          <w:p w14:paraId="74A72318" w14:textId="77777777" w:rsidR="00EC1B0C" w:rsidRPr="00B21E75" w:rsidRDefault="00EC1B0C" w:rsidP="008B2145">
            <w:pPr>
              <w:pStyle w:val="-TR9"/>
              <w:rPr>
                <w:sz w:val="22"/>
                <w:szCs w:val="22"/>
              </w:rPr>
            </w:pPr>
            <w:r w:rsidRPr="00B21E75">
              <w:rPr>
                <w:sz w:val="22"/>
                <w:szCs w:val="22"/>
              </w:rPr>
              <w:t>0,05</w:t>
            </w:r>
          </w:p>
        </w:tc>
      </w:tr>
      <w:tr w:rsidR="00EC1B0C" w:rsidRPr="00B21E75" w14:paraId="1CA01A55" w14:textId="77777777" w:rsidTr="00EC1B0C">
        <w:trPr>
          <w:trHeight w:val="510"/>
          <w:jc w:val="center"/>
        </w:trPr>
        <w:tc>
          <w:tcPr>
            <w:tcW w:w="562" w:type="dxa"/>
            <w:tcBorders>
              <w:top w:val="single" w:sz="4" w:space="0" w:color="auto"/>
              <w:left w:val="single" w:sz="4" w:space="0" w:color="auto"/>
              <w:bottom w:val="single" w:sz="4" w:space="0" w:color="auto"/>
              <w:right w:val="nil"/>
            </w:tcBorders>
          </w:tcPr>
          <w:p w14:paraId="40846793" w14:textId="5F6AF9FE" w:rsidR="00EC1B0C" w:rsidRPr="00B21E75" w:rsidRDefault="00C06F40" w:rsidP="00C06F40">
            <w:pPr>
              <w:pStyle w:val="-TR90"/>
              <w:ind w:right="-106"/>
              <w:jc w:val="center"/>
              <w:rPr>
                <w:sz w:val="22"/>
                <w:szCs w:val="22"/>
              </w:rPr>
            </w:pPr>
            <w:r w:rsidRPr="00B21E75">
              <w:rPr>
                <w:sz w:val="22"/>
                <w:szCs w:val="22"/>
              </w:rPr>
              <w:t>6</w:t>
            </w:r>
          </w:p>
        </w:tc>
        <w:tc>
          <w:tcPr>
            <w:tcW w:w="4490" w:type="dxa"/>
            <w:tcBorders>
              <w:top w:val="single" w:sz="4" w:space="0" w:color="auto"/>
              <w:left w:val="single" w:sz="4" w:space="0" w:color="auto"/>
              <w:bottom w:val="single" w:sz="4" w:space="0" w:color="auto"/>
              <w:right w:val="nil"/>
            </w:tcBorders>
            <w:shd w:val="clear" w:color="auto" w:fill="auto"/>
            <w:vAlign w:val="center"/>
          </w:tcPr>
          <w:p w14:paraId="00E9F646" w14:textId="06492E5D" w:rsidR="00EC1B0C" w:rsidRPr="00B21E75" w:rsidRDefault="00EC1B0C" w:rsidP="008B2145">
            <w:pPr>
              <w:pStyle w:val="-TR90"/>
              <w:rPr>
                <w:sz w:val="22"/>
                <w:szCs w:val="22"/>
              </w:rPr>
            </w:pPr>
            <w:r w:rsidRPr="00B21E75">
              <w:rPr>
                <w:sz w:val="22"/>
                <w:szCs w:val="22"/>
              </w:rPr>
              <w:t>Объекты связи, финансовых, юридических и других услуг</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2A999487" w14:textId="77777777" w:rsidR="00EC1B0C" w:rsidRPr="00B21E75" w:rsidRDefault="00EC1B0C" w:rsidP="008B2145">
            <w:pPr>
              <w:pStyle w:val="-TR9"/>
              <w:rPr>
                <w:sz w:val="22"/>
                <w:szCs w:val="22"/>
              </w:rPr>
            </w:pPr>
            <w:r w:rsidRPr="00B21E75">
              <w:rPr>
                <w:sz w:val="22"/>
                <w:szCs w:val="22"/>
              </w:rPr>
              <w:t>0,95</w:t>
            </w:r>
          </w:p>
        </w:tc>
        <w:tc>
          <w:tcPr>
            <w:tcW w:w="2308" w:type="dxa"/>
            <w:tcBorders>
              <w:top w:val="single" w:sz="4" w:space="0" w:color="auto"/>
              <w:left w:val="nil"/>
              <w:bottom w:val="nil"/>
              <w:right w:val="single" w:sz="4" w:space="0" w:color="auto"/>
            </w:tcBorders>
            <w:shd w:val="clear" w:color="auto" w:fill="auto"/>
            <w:noWrap/>
            <w:vAlign w:val="center"/>
          </w:tcPr>
          <w:p w14:paraId="60E3C241" w14:textId="77777777" w:rsidR="00EC1B0C" w:rsidRPr="00B21E75" w:rsidRDefault="00EC1B0C" w:rsidP="008B2145">
            <w:pPr>
              <w:pStyle w:val="-TR9"/>
              <w:rPr>
                <w:sz w:val="22"/>
                <w:szCs w:val="22"/>
              </w:rPr>
            </w:pPr>
            <w:r w:rsidRPr="00B21E75">
              <w:rPr>
                <w:sz w:val="22"/>
                <w:szCs w:val="22"/>
              </w:rPr>
              <w:t>0,14</w:t>
            </w:r>
          </w:p>
        </w:tc>
      </w:tr>
      <w:tr w:rsidR="00EC1B0C" w:rsidRPr="00B21E75" w14:paraId="7E55C386" w14:textId="77777777" w:rsidTr="00EC1B0C">
        <w:trPr>
          <w:trHeight w:val="285"/>
          <w:jc w:val="center"/>
        </w:trPr>
        <w:tc>
          <w:tcPr>
            <w:tcW w:w="562" w:type="dxa"/>
            <w:tcBorders>
              <w:top w:val="single" w:sz="4" w:space="0" w:color="auto"/>
              <w:left w:val="single" w:sz="4" w:space="0" w:color="auto"/>
              <w:bottom w:val="single" w:sz="4" w:space="0" w:color="auto"/>
              <w:right w:val="nil"/>
            </w:tcBorders>
          </w:tcPr>
          <w:p w14:paraId="622B1A98" w14:textId="26055D04" w:rsidR="00EC1B0C" w:rsidRPr="00B21E75" w:rsidRDefault="00C06F40" w:rsidP="00C06F40">
            <w:pPr>
              <w:pStyle w:val="-TR90"/>
              <w:ind w:right="-106"/>
              <w:jc w:val="center"/>
              <w:rPr>
                <w:sz w:val="22"/>
                <w:szCs w:val="22"/>
              </w:rPr>
            </w:pPr>
            <w:r w:rsidRPr="00B21E75">
              <w:rPr>
                <w:sz w:val="22"/>
                <w:szCs w:val="22"/>
              </w:rPr>
              <w:t>7</w:t>
            </w:r>
          </w:p>
        </w:tc>
        <w:tc>
          <w:tcPr>
            <w:tcW w:w="4490" w:type="dxa"/>
            <w:tcBorders>
              <w:top w:val="single" w:sz="4" w:space="0" w:color="auto"/>
              <w:left w:val="single" w:sz="4" w:space="0" w:color="auto"/>
              <w:bottom w:val="single" w:sz="4" w:space="0" w:color="auto"/>
              <w:right w:val="nil"/>
            </w:tcBorders>
            <w:shd w:val="clear" w:color="auto" w:fill="auto"/>
            <w:vAlign w:val="center"/>
          </w:tcPr>
          <w:p w14:paraId="451F0173" w14:textId="32863850" w:rsidR="00EC1B0C" w:rsidRPr="00B21E75" w:rsidRDefault="00EC1B0C" w:rsidP="008B2145">
            <w:pPr>
              <w:pStyle w:val="-TR90"/>
              <w:rPr>
                <w:sz w:val="22"/>
                <w:szCs w:val="22"/>
              </w:rPr>
            </w:pPr>
            <w:r w:rsidRPr="00B21E75">
              <w:rPr>
                <w:sz w:val="22"/>
                <w:szCs w:val="22"/>
              </w:rPr>
              <w:t>Объекты здравоохранения*</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5187790F" w14:textId="77777777" w:rsidR="00EC1B0C" w:rsidRPr="00B21E75" w:rsidRDefault="00EC1B0C" w:rsidP="008B2145">
            <w:pPr>
              <w:pStyle w:val="-TR9"/>
              <w:rPr>
                <w:sz w:val="22"/>
                <w:szCs w:val="22"/>
              </w:rPr>
            </w:pPr>
            <w:r w:rsidRPr="00B21E75">
              <w:rPr>
                <w:sz w:val="22"/>
                <w:szCs w:val="22"/>
              </w:rPr>
              <w:t>0,36</w:t>
            </w:r>
          </w:p>
        </w:tc>
        <w:tc>
          <w:tcPr>
            <w:tcW w:w="2308" w:type="dxa"/>
            <w:tcBorders>
              <w:top w:val="single" w:sz="4" w:space="0" w:color="auto"/>
              <w:left w:val="nil"/>
              <w:bottom w:val="nil"/>
              <w:right w:val="single" w:sz="4" w:space="0" w:color="auto"/>
            </w:tcBorders>
            <w:shd w:val="clear" w:color="auto" w:fill="auto"/>
            <w:noWrap/>
            <w:vAlign w:val="center"/>
          </w:tcPr>
          <w:p w14:paraId="553C1DF3" w14:textId="77777777" w:rsidR="00EC1B0C" w:rsidRPr="00B21E75" w:rsidRDefault="00EC1B0C" w:rsidP="008B2145">
            <w:pPr>
              <w:pStyle w:val="-TR9"/>
              <w:rPr>
                <w:sz w:val="22"/>
                <w:szCs w:val="22"/>
              </w:rPr>
            </w:pPr>
            <w:r w:rsidRPr="00B21E75">
              <w:rPr>
                <w:sz w:val="22"/>
                <w:szCs w:val="22"/>
              </w:rPr>
              <w:t>0,18</w:t>
            </w:r>
          </w:p>
        </w:tc>
      </w:tr>
      <w:tr w:rsidR="00EC1B0C" w:rsidRPr="00B21E75" w14:paraId="58C8FABD" w14:textId="77777777" w:rsidTr="00EC1B0C">
        <w:trPr>
          <w:trHeight w:val="367"/>
          <w:jc w:val="center"/>
        </w:trPr>
        <w:tc>
          <w:tcPr>
            <w:tcW w:w="562" w:type="dxa"/>
            <w:tcBorders>
              <w:top w:val="single" w:sz="4" w:space="0" w:color="auto"/>
              <w:left w:val="single" w:sz="4" w:space="0" w:color="auto"/>
              <w:bottom w:val="single" w:sz="4" w:space="0" w:color="auto"/>
              <w:right w:val="nil"/>
            </w:tcBorders>
          </w:tcPr>
          <w:p w14:paraId="102BD2E1" w14:textId="36CE30D4" w:rsidR="00EC1B0C" w:rsidRPr="00B21E75" w:rsidRDefault="00C06F40" w:rsidP="00C06F40">
            <w:pPr>
              <w:pStyle w:val="-TR90"/>
              <w:ind w:right="-106"/>
              <w:jc w:val="center"/>
              <w:rPr>
                <w:sz w:val="22"/>
                <w:szCs w:val="22"/>
              </w:rPr>
            </w:pPr>
            <w:r w:rsidRPr="00B21E75">
              <w:rPr>
                <w:sz w:val="22"/>
                <w:szCs w:val="22"/>
              </w:rPr>
              <w:t>8</w:t>
            </w:r>
          </w:p>
        </w:tc>
        <w:tc>
          <w:tcPr>
            <w:tcW w:w="4490" w:type="dxa"/>
            <w:tcBorders>
              <w:top w:val="single" w:sz="4" w:space="0" w:color="auto"/>
              <w:left w:val="single" w:sz="4" w:space="0" w:color="auto"/>
              <w:bottom w:val="single" w:sz="4" w:space="0" w:color="auto"/>
              <w:right w:val="nil"/>
            </w:tcBorders>
            <w:shd w:val="clear" w:color="auto" w:fill="auto"/>
            <w:vAlign w:val="center"/>
          </w:tcPr>
          <w:p w14:paraId="3B3ADA20" w14:textId="2AA828A4" w:rsidR="00EC1B0C" w:rsidRPr="00B21E75" w:rsidRDefault="00EC1B0C" w:rsidP="00C54083">
            <w:pPr>
              <w:pStyle w:val="-TR90"/>
              <w:rPr>
                <w:sz w:val="22"/>
                <w:szCs w:val="22"/>
              </w:rPr>
            </w:pPr>
            <w:r w:rsidRPr="00B21E75">
              <w:rPr>
                <w:sz w:val="22"/>
                <w:szCs w:val="22"/>
              </w:rPr>
              <w:t>Объекты образования</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5BCECD92" w14:textId="77777777" w:rsidR="00EC1B0C" w:rsidRPr="00B21E75" w:rsidRDefault="00EC1B0C" w:rsidP="008B2145">
            <w:pPr>
              <w:pStyle w:val="-TR9"/>
              <w:rPr>
                <w:sz w:val="22"/>
                <w:szCs w:val="22"/>
              </w:rPr>
            </w:pPr>
            <w:r w:rsidRPr="00B21E75">
              <w:rPr>
                <w:sz w:val="22"/>
                <w:szCs w:val="22"/>
              </w:rPr>
              <w:t>7,90</w:t>
            </w:r>
          </w:p>
        </w:tc>
        <w:tc>
          <w:tcPr>
            <w:tcW w:w="2308" w:type="dxa"/>
            <w:tcBorders>
              <w:top w:val="single" w:sz="4" w:space="0" w:color="auto"/>
              <w:left w:val="nil"/>
              <w:bottom w:val="nil"/>
              <w:right w:val="single" w:sz="4" w:space="0" w:color="auto"/>
            </w:tcBorders>
            <w:shd w:val="clear" w:color="auto" w:fill="auto"/>
            <w:noWrap/>
            <w:vAlign w:val="center"/>
          </w:tcPr>
          <w:p w14:paraId="27B152FA" w14:textId="77777777" w:rsidR="00EC1B0C" w:rsidRPr="00B21E75" w:rsidRDefault="00EC1B0C" w:rsidP="008B2145">
            <w:pPr>
              <w:pStyle w:val="-TR9"/>
              <w:rPr>
                <w:sz w:val="22"/>
                <w:szCs w:val="22"/>
              </w:rPr>
            </w:pPr>
            <w:r w:rsidRPr="00B21E75">
              <w:rPr>
                <w:sz w:val="22"/>
                <w:szCs w:val="22"/>
              </w:rPr>
              <w:t>0,41</w:t>
            </w:r>
          </w:p>
        </w:tc>
      </w:tr>
      <w:tr w:rsidR="00B70F62" w:rsidRPr="00B21E75" w14:paraId="08613771" w14:textId="77777777" w:rsidTr="00C36E6C">
        <w:trPr>
          <w:trHeight w:val="367"/>
          <w:jc w:val="center"/>
        </w:trPr>
        <w:tc>
          <w:tcPr>
            <w:tcW w:w="562" w:type="dxa"/>
            <w:tcBorders>
              <w:top w:val="single" w:sz="4" w:space="0" w:color="auto"/>
              <w:left w:val="single" w:sz="4" w:space="0" w:color="auto"/>
              <w:bottom w:val="single" w:sz="4" w:space="0" w:color="auto"/>
              <w:right w:val="nil"/>
            </w:tcBorders>
          </w:tcPr>
          <w:p w14:paraId="05BB42D8" w14:textId="32B567DC" w:rsidR="00B70F62" w:rsidRPr="00B21E75" w:rsidRDefault="00B70F62" w:rsidP="00B70F62">
            <w:pPr>
              <w:pStyle w:val="-TR90"/>
              <w:ind w:right="-106"/>
              <w:jc w:val="center"/>
              <w:rPr>
                <w:sz w:val="22"/>
                <w:szCs w:val="22"/>
              </w:rPr>
            </w:pPr>
            <w:r w:rsidRPr="00B21E75">
              <w:rPr>
                <w:sz w:val="22"/>
                <w:szCs w:val="22"/>
              </w:rPr>
              <w:t>9</w:t>
            </w:r>
          </w:p>
        </w:tc>
        <w:tc>
          <w:tcPr>
            <w:tcW w:w="4490" w:type="dxa"/>
            <w:tcBorders>
              <w:top w:val="single" w:sz="4" w:space="0" w:color="auto"/>
              <w:left w:val="single" w:sz="4" w:space="0" w:color="auto"/>
              <w:bottom w:val="single" w:sz="4" w:space="0" w:color="auto"/>
              <w:right w:val="nil"/>
            </w:tcBorders>
            <w:shd w:val="clear" w:color="auto" w:fill="auto"/>
          </w:tcPr>
          <w:p w14:paraId="7C0017DB" w14:textId="745E2754" w:rsidR="00B70F62" w:rsidRPr="00B21E75" w:rsidRDefault="00B70F62" w:rsidP="00B70F62">
            <w:pPr>
              <w:pStyle w:val="-TR90"/>
              <w:rPr>
                <w:sz w:val="22"/>
                <w:szCs w:val="22"/>
              </w:rPr>
            </w:pPr>
            <w:r w:rsidRPr="00B21E75">
              <w:rPr>
                <w:sz w:val="22"/>
                <w:szCs w:val="22"/>
              </w:rPr>
              <w:t>Озелененные территории общего пользования</w:t>
            </w:r>
          </w:p>
        </w:tc>
        <w:tc>
          <w:tcPr>
            <w:tcW w:w="2551" w:type="dxa"/>
            <w:tcBorders>
              <w:top w:val="nil"/>
              <w:left w:val="single" w:sz="4" w:space="0" w:color="auto"/>
              <w:bottom w:val="single" w:sz="4" w:space="0" w:color="auto"/>
              <w:right w:val="single" w:sz="4" w:space="0" w:color="auto"/>
            </w:tcBorders>
            <w:shd w:val="clear" w:color="auto" w:fill="auto"/>
            <w:noWrap/>
          </w:tcPr>
          <w:p w14:paraId="2AA02006" w14:textId="5B17BB7F" w:rsidR="00B70F62" w:rsidRPr="00B21E75" w:rsidRDefault="00B70F62" w:rsidP="00B70F62">
            <w:pPr>
              <w:pStyle w:val="-TR9"/>
              <w:rPr>
                <w:sz w:val="22"/>
                <w:szCs w:val="22"/>
              </w:rPr>
            </w:pPr>
            <w:r w:rsidRPr="00B21E75">
              <w:rPr>
                <w:sz w:val="22"/>
                <w:szCs w:val="22"/>
              </w:rPr>
              <w:t>7,18</w:t>
            </w:r>
          </w:p>
        </w:tc>
        <w:tc>
          <w:tcPr>
            <w:tcW w:w="2308" w:type="dxa"/>
            <w:tcBorders>
              <w:top w:val="single" w:sz="4" w:space="0" w:color="auto"/>
              <w:left w:val="nil"/>
              <w:bottom w:val="nil"/>
              <w:right w:val="single" w:sz="4" w:space="0" w:color="auto"/>
            </w:tcBorders>
            <w:shd w:val="clear" w:color="auto" w:fill="auto"/>
            <w:noWrap/>
          </w:tcPr>
          <w:p w14:paraId="5BF95C92" w14:textId="3880EC40" w:rsidR="00B70F62" w:rsidRPr="00B21E75" w:rsidRDefault="00B70F62" w:rsidP="00B70F62">
            <w:pPr>
              <w:pStyle w:val="-TR9"/>
              <w:rPr>
                <w:sz w:val="22"/>
                <w:szCs w:val="22"/>
              </w:rPr>
            </w:pPr>
            <w:r w:rsidRPr="00B21E75">
              <w:rPr>
                <w:sz w:val="22"/>
                <w:szCs w:val="22"/>
              </w:rPr>
              <w:t>8,00</w:t>
            </w:r>
          </w:p>
        </w:tc>
      </w:tr>
      <w:tr w:rsidR="00EC1B0C" w:rsidRPr="00B21E75" w14:paraId="0036AE7C" w14:textId="77777777" w:rsidTr="00EC1B0C">
        <w:trPr>
          <w:trHeight w:val="273"/>
          <w:jc w:val="center"/>
        </w:trPr>
        <w:tc>
          <w:tcPr>
            <w:tcW w:w="562" w:type="dxa"/>
            <w:tcBorders>
              <w:top w:val="single" w:sz="4" w:space="0" w:color="auto"/>
              <w:left w:val="single" w:sz="4" w:space="0" w:color="auto"/>
              <w:bottom w:val="single" w:sz="4" w:space="0" w:color="auto"/>
              <w:right w:val="nil"/>
            </w:tcBorders>
          </w:tcPr>
          <w:p w14:paraId="19908D4B" w14:textId="27138793" w:rsidR="00EC1B0C" w:rsidRPr="00B21E75" w:rsidRDefault="00B70F62" w:rsidP="00C06F40">
            <w:pPr>
              <w:pStyle w:val="-TR90"/>
              <w:ind w:right="-106"/>
              <w:jc w:val="center"/>
              <w:rPr>
                <w:sz w:val="22"/>
                <w:szCs w:val="22"/>
              </w:rPr>
            </w:pPr>
            <w:r w:rsidRPr="00B21E75">
              <w:rPr>
                <w:sz w:val="22"/>
                <w:szCs w:val="22"/>
              </w:rPr>
              <w:t>10</w:t>
            </w:r>
          </w:p>
        </w:tc>
        <w:tc>
          <w:tcPr>
            <w:tcW w:w="4490" w:type="dxa"/>
            <w:tcBorders>
              <w:top w:val="single" w:sz="4" w:space="0" w:color="auto"/>
              <w:left w:val="single" w:sz="4" w:space="0" w:color="auto"/>
              <w:bottom w:val="single" w:sz="4" w:space="0" w:color="auto"/>
              <w:right w:val="nil"/>
            </w:tcBorders>
            <w:shd w:val="clear" w:color="auto" w:fill="auto"/>
            <w:vAlign w:val="center"/>
          </w:tcPr>
          <w:p w14:paraId="31480E29" w14:textId="7C45B729" w:rsidR="00EC1B0C" w:rsidRPr="00B21E75" w:rsidRDefault="00EC1B0C" w:rsidP="008B2145">
            <w:pPr>
              <w:pStyle w:val="-TR90"/>
              <w:rPr>
                <w:sz w:val="22"/>
                <w:szCs w:val="22"/>
              </w:rPr>
            </w:pPr>
            <w:r w:rsidRPr="00B21E75">
              <w:rPr>
                <w:sz w:val="22"/>
                <w:szCs w:val="22"/>
              </w:rPr>
              <w:t>Объекты социального обслуживания*</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34540B25" w14:textId="77777777" w:rsidR="00EC1B0C" w:rsidRPr="00B21E75" w:rsidRDefault="00EC1B0C" w:rsidP="008B2145">
            <w:pPr>
              <w:pStyle w:val="-TR9"/>
              <w:rPr>
                <w:sz w:val="22"/>
                <w:szCs w:val="22"/>
              </w:rPr>
            </w:pPr>
            <w:r w:rsidRPr="00B21E75">
              <w:rPr>
                <w:sz w:val="22"/>
                <w:szCs w:val="22"/>
              </w:rPr>
              <w:t>0</w:t>
            </w:r>
          </w:p>
        </w:tc>
        <w:tc>
          <w:tcPr>
            <w:tcW w:w="2308" w:type="dxa"/>
            <w:tcBorders>
              <w:top w:val="single" w:sz="4" w:space="0" w:color="auto"/>
              <w:left w:val="nil"/>
              <w:bottom w:val="nil"/>
              <w:right w:val="single" w:sz="4" w:space="0" w:color="auto"/>
            </w:tcBorders>
            <w:shd w:val="clear" w:color="auto" w:fill="auto"/>
            <w:noWrap/>
            <w:vAlign w:val="center"/>
          </w:tcPr>
          <w:p w14:paraId="173C5286" w14:textId="77777777" w:rsidR="00EC1B0C" w:rsidRPr="00B21E75" w:rsidRDefault="00EC1B0C" w:rsidP="008B2145">
            <w:pPr>
              <w:pStyle w:val="-TR9"/>
              <w:rPr>
                <w:sz w:val="22"/>
                <w:szCs w:val="22"/>
              </w:rPr>
            </w:pPr>
            <w:r w:rsidRPr="00B21E75">
              <w:rPr>
                <w:sz w:val="22"/>
                <w:szCs w:val="22"/>
              </w:rPr>
              <w:t>0,11</w:t>
            </w:r>
          </w:p>
        </w:tc>
      </w:tr>
      <w:tr w:rsidR="00EC1B0C" w:rsidRPr="00B21E75" w14:paraId="2655A228" w14:textId="77777777" w:rsidTr="00EC1B0C">
        <w:trPr>
          <w:trHeight w:val="361"/>
          <w:jc w:val="center"/>
        </w:trPr>
        <w:tc>
          <w:tcPr>
            <w:tcW w:w="562" w:type="dxa"/>
            <w:tcBorders>
              <w:top w:val="single" w:sz="4" w:space="0" w:color="auto"/>
              <w:left w:val="single" w:sz="4" w:space="0" w:color="auto"/>
              <w:bottom w:val="single" w:sz="4" w:space="0" w:color="auto"/>
              <w:right w:val="nil"/>
            </w:tcBorders>
          </w:tcPr>
          <w:p w14:paraId="7F31E2F1" w14:textId="73285AB9" w:rsidR="00EC1B0C" w:rsidRPr="00B21E75" w:rsidRDefault="00C06F40" w:rsidP="00C06F40">
            <w:pPr>
              <w:spacing w:line="240" w:lineRule="auto"/>
              <w:ind w:right="-106" w:firstLine="0"/>
              <w:jc w:val="center"/>
              <w:rPr>
                <w:sz w:val="22"/>
                <w:szCs w:val="22"/>
              </w:rPr>
            </w:pPr>
            <w:r w:rsidRPr="00B21E75">
              <w:rPr>
                <w:sz w:val="22"/>
                <w:szCs w:val="22"/>
              </w:rPr>
              <w:t>1</w:t>
            </w:r>
            <w:r w:rsidR="00B70F62" w:rsidRPr="00B21E75">
              <w:rPr>
                <w:sz w:val="22"/>
                <w:szCs w:val="22"/>
              </w:rPr>
              <w:t>1</w:t>
            </w:r>
          </w:p>
        </w:tc>
        <w:tc>
          <w:tcPr>
            <w:tcW w:w="4490" w:type="dxa"/>
            <w:tcBorders>
              <w:top w:val="single" w:sz="4" w:space="0" w:color="auto"/>
              <w:left w:val="single" w:sz="4" w:space="0" w:color="auto"/>
              <w:bottom w:val="single" w:sz="4" w:space="0" w:color="auto"/>
              <w:right w:val="nil"/>
            </w:tcBorders>
            <w:shd w:val="clear" w:color="auto" w:fill="auto"/>
          </w:tcPr>
          <w:p w14:paraId="4CD06951" w14:textId="518E979A" w:rsidR="00EC1B0C" w:rsidRPr="00B21E75" w:rsidRDefault="00EC1B0C" w:rsidP="008B2145">
            <w:pPr>
              <w:spacing w:line="240" w:lineRule="auto"/>
              <w:ind w:firstLine="0"/>
              <w:jc w:val="left"/>
              <w:rPr>
                <w:sz w:val="22"/>
                <w:szCs w:val="22"/>
              </w:rPr>
            </w:pPr>
            <w:r w:rsidRPr="00B21E75">
              <w:rPr>
                <w:sz w:val="22"/>
                <w:szCs w:val="22"/>
              </w:rPr>
              <w:t xml:space="preserve">Объекты культуры </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726530F3" w14:textId="77777777" w:rsidR="00EC1B0C" w:rsidRPr="00B21E75" w:rsidRDefault="00EC1B0C" w:rsidP="008B2145">
            <w:pPr>
              <w:pStyle w:val="-TR9"/>
              <w:rPr>
                <w:sz w:val="22"/>
                <w:szCs w:val="22"/>
              </w:rPr>
            </w:pPr>
            <w:r w:rsidRPr="00B21E75">
              <w:rPr>
                <w:sz w:val="22"/>
                <w:szCs w:val="22"/>
              </w:rPr>
              <w:t>0,19</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2F13D16A" w14:textId="77777777" w:rsidR="00EC1B0C" w:rsidRPr="00B21E75" w:rsidRDefault="00EC1B0C" w:rsidP="008B2145">
            <w:pPr>
              <w:pStyle w:val="-TR9"/>
              <w:rPr>
                <w:sz w:val="22"/>
                <w:szCs w:val="22"/>
              </w:rPr>
            </w:pPr>
            <w:r w:rsidRPr="00B21E75">
              <w:rPr>
                <w:sz w:val="22"/>
                <w:szCs w:val="22"/>
              </w:rPr>
              <w:t>0,08</w:t>
            </w:r>
          </w:p>
        </w:tc>
      </w:tr>
      <w:tr w:rsidR="00EC1B0C" w:rsidRPr="00B21E75" w14:paraId="16B59BF0" w14:textId="77777777" w:rsidTr="00EC1B0C">
        <w:trPr>
          <w:trHeight w:val="510"/>
          <w:jc w:val="center"/>
        </w:trPr>
        <w:tc>
          <w:tcPr>
            <w:tcW w:w="562" w:type="dxa"/>
            <w:tcBorders>
              <w:top w:val="single" w:sz="4" w:space="0" w:color="auto"/>
              <w:left w:val="single" w:sz="4" w:space="0" w:color="auto"/>
              <w:bottom w:val="single" w:sz="4" w:space="0" w:color="auto"/>
              <w:right w:val="nil"/>
            </w:tcBorders>
          </w:tcPr>
          <w:p w14:paraId="17BDE891" w14:textId="5D98A2D2" w:rsidR="00EC1B0C" w:rsidRPr="00B21E75" w:rsidRDefault="00C06F40" w:rsidP="00C06F40">
            <w:pPr>
              <w:spacing w:line="240" w:lineRule="auto"/>
              <w:ind w:right="-106" w:firstLine="0"/>
              <w:jc w:val="center"/>
              <w:rPr>
                <w:sz w:val="22"/>
                <w:szCs w:val="22"/>
              </w:rPr>
            </w:pPr>
            <w:r w:rsidRPr="00B21E75">
              <w:rPr>
                <w:sz w:val="22"/>
                <w:szCs w:val="22"/>
              </w:rPr>
              <w:t>1</w:t>
            </w:r>
            <w:r w:rsidR="00B70F62" w:rsidRPr="00B21E75">
              <w:rPr>
                <w:sz w:val="22"/>
                <w:szCs w:val="22"/>
              </w:rPr>
              <w:t>2</w:t>
            </w:r>
          </w:p>
        </w:tc>
        <w:tc>
          <w:tcPr>
            <w:tcW w:w="4490" w:type="dxa"/>
            <w:tcBorders>
              <w:top w:val="single" w:sz="4" w:space="0" w:color="auto"/>
              <w:left w:val="single" w:sz="4" w:space="0" w:color="auto"/>
              <w:bottom w:val="single" w:sz="4" w:space="0" w:color="auto"/>
              <w:right w:val="nil"/>
            </w:tcBorders>
            <w:shd w:val="clear" w:color="auto" w:fill="auto"/>
          </w:tcPr>
          <w:p w14:paraId="3E3A996B" w14:textId="37DC4132" w:rsidR="00EC1B0C" w:rsidRPr="00B21E75" w:rsidRDefault="00EC1B0C" w:rsidP="008B2145">
            <w:pPr>
              <w:spacing w:line="240" w:lineRule="auto"/>
              <w:ind w:firstLine="0"/>
              <w:jc w:val="left"/>
              <w:rPr>
                <w:sz w:val="22"/>
                <w:szCs w:val="22"/>
              </w:rPr>
            </w:pPr>
            <w:r w:rsidRPr="00B21E75">
              <w:rPr>
                <w:sz w:val="22"/>
                <w:szCs w:val="22"/>
              </w:rPr>
              <w:t>Административные и управленческие объекты *</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691C833F" w14:textId="77777777" w:rsidR="00EC1B0C" w:rsidRPr="00B21E75" w:rsidRDefault="00EC1B0C" w:rsidP="008B2145">
            <w:pPr>
              <w:pStyle w:val="-TR9"/>
              <w:rPr>
                <w:sz w:val="22"/>
                <w:szCs w:val="22"/>
              </w:rPr>
            </w:pPr>
            <w:r w:rsidRPr="00B21E75">
              <w:rPr>
                <w:sz w:val="22"/>
                <w:szCs w:val="22"/>
              </w:rPr>
              <w:t>0,15</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05E3FEE0" w14:textId="77777777" w:rsidR="00EC1B0C" w:rsidRPr="00B21E75" w:rsidRDefault="00EC1B0C" w:rsidP="008B2145">
            <w:pPr>
              <w:pStyle w:val="-TR9"/>
              <w:rPr>
                <w:sz w:val="22"/>
                <w:szCs w:val="22"/>
              </w:rPr>
            </w:pPr>
            <w:r w:rsidRPr="00B21E75">
              <w:rPr>
                <w:sz w:val="22"/>
                <w:szCs w:val="22"/>
              </w:rPr>
              <w:t>0,34</w:t>
            </w:r>
          </w:p>
        </w:tc>
      </w:tr>
      <w:tr w:rsidR="00EC1B0C" w:rsidRPr="00B21E75" w14:paraId="31730304" w14:textId="77777777" w:rsidTr="00EC1B0C">
        <w:trPr>
          <w:trHeight w:val="323"/>
          <w:jc w:val="center"/>
        </w:trPr>
        <w:tc>
          <w:tcPr>
            <w:tcW w:w="562" w:type="dxa"/>
            <w:tcBorders>
              <w:top w:val="single" w:sz="4" w:space="0" w:color="auto"/>
              <w:left w:val="single" w:sz="4" w:space="0" w:color="auto"/>
              <w:bottom w:val="single" w:sz="4" w:space="0" w:color="auto"/>
              <w:right w:val="nil"/>
            </w:tcBorders>
          </w:tcPr>
          <w:p w14:paraId="06F1FDD0" w14:textId="1BB41E0A" w:rsidR="00EC1B0C" w:rsidRPr="00B21E75" w:rsidRDefault="00C06F40" w:rsidP="00C06F40">
            <w:pPr>
              <w:spacing w:line="240" w:lineRule="auto"/>
              <w:ind w:right="-106" w:firstLine="0"/>
              <w:jc w:val="center"/>
              <w:rPr>
                <w:sz w:val="22"/>
                <w:szCs w:val="22"/>
              </w:rPr>
            </w:pPr>
            <w:r w:rsidRPr="00B21E75">
              <w:rPr>
                <w:sz w:val="22"/>
                <w:szCs w:val="22"/>
              </w:rPr>
              <w:t>1</w:t>
            </w:r>
            <w:r w:rsidR="00B70F62" w:rsidRPr="00B21E75">
              <w:rPr>
                <w:sz w:val="22"/>
                <w:szCs w:val="22"/>
              </w:rPr>
              <w:t>3</w:t>
            </w:r>
          </w:p>
        </w:tc>
        <w:tc>
          <w:tcPr>
            <w:tcW w:w="4490" w:type="dxa"/>
            <w:tcBorders>
              <w:top w:val="single" w:sz="4" w:space="0" w:color="auto"/>
              <w:left w:val="single" w:sz="4" w:space="0" w:color="auto"/>
              <w:bottom w:val="single" w:sz="4" w:space="0" w:color="auto"/>
              <w:right w:val="nil"/>
            </w:tcBorders>
            <w:shd w:val="clear" w:color="auto" w:fill="auto"/>
          </w:tcPr>
          <w:p w14:paraId="692CE2D2" w14:textId="6B8FCE80" w:rsidR="00EC1B0C" w:rsidRPr="00B21E75" w:rsidRDefault="00EC1B0C" w:rsidP="00B70F62">
            <w:pPr>
              <w:spacing w:line="240" w:lineRule="auto"/>
              <w:ind w:right="-149" w:firstLine="0"/>
              <w:jc w:val="left"/>
              <w:rPr>
                <w:sz w:val="22"/>
                <w:szCs w:val="22"/>
              </w:rPr>
            </w:pPr>
            <w:r w:rsidRPr="00B21E75">
              <w:rPr>
                <w:sz w:val="22"/>
                <w:szCs w:val="22"/>
              </w:rPr>
              <w:t>Объекты жилищного строительства, в т.ч.:</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7A069064" w14:textId="77777777" w:rsidR="00EC1B0C" w:rsidRPr="00B21E75" w:rsidRDefault="00EC1B0C" w:rsidP="00504EC8">
            <w:pPr>
              <w:pStyle w:val="-TR9"/>
              <w:rPr>
                <w:sz w:val="22"/>
                <w:szCs w:val="22"/>
              </w:rPr>
            </w:pP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68DE4110" w14:textId="77777777" w:rsidR="00EC1B0C" w:rsidRPr="00B21E75" w:rsidRDefault="00EC1B0C" w:rsidP="00504EC8">
            <w:pPr>
              <w:pStyle w:val="-TR9"/>
              <w:rPr>
                <w:sz w:val="22"/>
                <w:szCs w:val="22"/>
              </w:rPr>
            </w:pPr>
          </w:p>
        </w:tc>
      </w:tr>
      <w:tr w:rsidR="00EC1B0C" w:rsidRPr="00B21E75" w14:paraId="2291F9B5" w14:textId="77777777" w:rsidTr="00EC1B0C">
        <w:trPr>
          <w:trHeight w:val="271"/>
          <w:jc w:val="center"/>
        </w:trPr>
        <w:tc>
          <w:tcPr>
            <w:tcW w:w="562" w:type="dxa"/>
            <w:tcBorders>
              <w:top w:val="single" w:sz="4" w:space="0" w:color="auto"/>
              <w:left w:val="single" w:sz="4" w:space="0" w:color="auto"/>
              <w:bottom w:val="single" w:sz="4" w:space="0" w:color="auto"/>
              <w:right w:val="nil"/>
            </w:tcBorders>
          </w:tcPr>
          <w:p w14:paraId="5C53F421" w14:textId="77777777" w:rsidR="00EC1B0C" w:rsidRPr="00B21E75" w:rsidRDefault="00EC1B0C" w:rsidP="00C06F40">
            <w:pPr>
              <w:spacing w:line="240" w:lineRule="auto"/>
              <w:ind w:right="-106" w:firstLine="0"/>
              <w:jc w:val="center"/>
              <w:rPr>
                <w:sz w:val="22"/>
                <w:szCs w:val="22"/>
              </w:rPr>
            </w:pPr>
          </w:p>
        </w:tc>
        <w:tc>
          <w:tcPr>
            <w:tcW w:w="4490" w:type="dxa"/>
            <w:tcBorders>
              <w:top w:val="single" w:sz="4" w:space="0" w:color="auto"/>
              <w:left w:val="single" w:sz="4" w:space="0" w:color="auto"/>
              <w:bottom w:val="single" w:sz="4" w:space="0" w:color="auto"/>
              <w:right w:val="nil"/>
            </w:tcBorders>
            <w:shd w:val="clear" w:color="auto" w:fill="auto"/>
          </w:tcPr>
          <w:p w14:paraId="368A2559" w14:textId="5AB8C3D2" w:rsidR="00EC1B0C" w:rsidRPr="00B21E75" w:rsidRDefault="00EC1B0C" w:rsidP="004B5944">
            <w:pPr>
              <w:spacing w:line="240" w:lineRule="auto"/>
              <w:ind w:firstLine="0"/>
              <w:jc w:val="left"/>
              <w:rPr>
                <w:sz w:val="22"/>
                <w:szCs w:val="22"/>
              </w:rPr>
            </w:pPr>
            <w:r w:rsidRPr="00B21E75">
              <w:rPr>
                <w:sz w:val="22"/>
                <w:szCs w:val="22"/>
              </w:rPr>
              <w:t>1) многоквартирные жилые дома, в т.ч.</w:t>
            </w:r>
          </w:p>
        </w:tc>
        <w:tc>
          <w:tcPr>
            <w:tcW w:w="2551" w:type="dxa"/>
            <w:tcBorders>
              <w:top w:val="nil"/>
              <w:left w:val="single" w:sz="4" w:space="0" w:color="auto"/>
              <w:bottom w:val="single" w:sz="4" w:space="0" w:color="auto"/>
              <w:right w:val="single" w:sz="4" w:space="0" w:color="auto"/>
            </w:tcBorders>
            <w:shd w:val="clear" w:color="auto" w:fill="auto"/>
            <w:noWrap/>
          </w:tcPr>
          <w:p w14:paraId="6CC7A9EF" w14:textId="61E345E5" w:rsidR="00EC1B0C" w:rsidRPr="00B21E75" w:rsidRDefault="00EC1B0C" w:rsidP="004B5944">
            <w:pPr>
              <w:pStyle w:val="-TR9"/>
              <w:rPr>
                <w:sz w:val="22"/>
                <w:szCs w:val="22"/>
              </w:rPr>
            </w:pPr>
            <w:r w:rsidRPr="00B21E75">
              <w:rPr>
                <w:sz w:val="22"/>
                <w:szCs w:val="22"/>
              </w:rPr>
              <w:t>24,9</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42CF3786" w14:textId="77777777" w:rsidR="00EC1B0C" w:rsidRPr="00B21E75" w:rsidRDefault="00EC1B0C" w:rsidP="004B5944">
            <w:pPr>
              <w:pStyle w:val="-TR9"/>
              <w:rPr>
                <w:sz w:val="22"/>
                <w:szCs w:val="22"/>
              </w:rPr>
            </w:pPr>
          </w:p>
        </w:tc>
      </w:tr>
      <w:tr w:rsidR="00EC1B0C" w:rsidRPr="00B21E75" w14:paraId="113E2EFC" w14:textId="77777777" w:rsidTr="00EC1B0C">
        <w:trPr>
          <w:trHeight w:val="275"/>
          <w:jc w:val="center"/>
        </w:trPr>
        <w:tc>
          <w:tcPr>
            <w:tcW w:w="562" w:type="dxa"/>
            <w:tcBorders>
              <w:top w:val="single" w:sz="4" w:space="0" w:color="auto"/>
              <w:left w:val="single" w:sz="4" w:space="0" w:color="auto"/>
              <w:bottom w:val="single" w:sz="4" w:space="0" w:color="auto"/>
              <w:right w:val="nil"/>
            </w:tcBorders>
          </w:tcPr>
          <w:p w14:paraId="1DCD7BE9" w14:textId="77777777" w:rsidR="00EC1B0C" w:rsidRPr="00B21E75" w:rsidRDefault="00EC1B0C" w:rsidP="00C06F40">
            <w:pPr>
              <w:spacing w:line="240" w:lineRule="auto"/>
              <w:ind w:right="-106" w:firstLine="0"/>
              <w:jc w:val="center"/>
              <w:rPr>
                <w:sz w:val="22"/>
                <w:szCs w:val="22"/>
              </w:rPr>
            </w:pPr>
          </w:p>
        </w:tc>
        <w:tc>
          <w:tcPr>
            <w:tcW w:w="4490" w:type="dxa"/>
            <w:tcBorders>
              <w:top w:val="single" w:sz="4" w:space="0" w:color="auto"/>
              <w:left w:val="single" w:sz="4" w:space="0" w:color="auto"/>
              <w:bottom w:val="single" w:sz="4" w:space="0" w:color="auto"/>
              <w:right w:val="nil"/>
            </w:tcBorders>
            <w:shd w:val="clear" w:color="auto" w:fill="auto"/>
          </w:tcPr>
          <w:p w14:paraId="5525490E" w14:textId="1BC98A5B" w:rsidR="00EC1B0C" w:rsidRPr="00B21E75" w:rsidRDefault="00EC1B0C" w:rsidP="004B5944">
            <w:pPr>
              <w:spacing w:line="240" w:lineRule="auto"/>
              <w:ind w:firstLine="0"/>
              <w:jc w:val="left"/>
              <w:rPr>
                <w:sz w:val="22"/>
                <w:szCs w:val="22"/>
              </w:rPr>
            </w:pPr>
            <w:r w:rsidRPr="00B21E75">
              <w:rPr>
                <w:sz w:val="22"/>
                <w:szCs w:val="22"/>
              </w:rPr>
              <w:t xml:space="preserve">     открытые автостоянки</w:t>
            </w:r>
          </w:p>
        </w:tc>
        <w:tc>
          <w:tcPr>
            <w:tcW w:w="2551" w:type="dxa"/>
            <w:tcBorders>
              <w:top w:val="nil"/>
              <w:left w:val="single" w:sz="4" w:space="0" w:color="auto"/>
              <w:bottom w:val="single" w:sz="4" w:space="0" w:color="auto"/>
              <w:right w:val="single" w:sz="4" w:space="0" w:color="auto"/>
            </w:tcBorders>
            <w:shd w:val="clear" w:color="auto" w:fill="auto"/>
            <w:noWrap/>
          </w:tcPr>
          <w:p w14:paraId="12706FB0" w14:textId="66FD4E29" w:rsidR="00EC1B0C" w:rsidRPr="00B21E75" w:rsidRDefault="00EC1B0C" w:rsidP="004B5944">
            <w:pPr>
              <w:pStyle w:val="-TR9"/>
              <w:rPr>
                <w:sz w:val="22"/>
                <w:szCs w:val="22"/>
              </w:rPr>
            </w:pPr>
            <w:r w:rsidRPr="00B21E75">
              <w:rPr>
                <w:sz w:val="22"/>
                <w:szCs w:val="22"/>
              </w:rPr>
              <w:t>1,8</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7E795EFE" w14:textId="77777777" w:rsidR="00EC1B0C" w:rsidRPr="00B21E75" w:rsidRDefault="00EC1B0C" w:rsidP="004B5944">
            <w:pPr>
              <w:pStyle w:val="-TR9"/>
              <w:rPr>
                <w:sz w:val="22"/>
                <w:szCs w:val="22"/>
              </w:rPr>
            </w:pPr>
          </w:p>
        </w:tc>
      </w:tr>
      <w:tr w:rsidR="00EC1B0C" w:rsidRPr="00B21E75" w14:paraId="24C20D9B" w14:textId="77777777" w:rsidTr="00EC1B0C">
        <w:trPr>
          <w:trHeight w:val="279"/>
          <w:jc w:val="center"/>
        </w:trPr>
        <w:tc>
          <w:tcPr>
            <w:tcW w:w="562" w:type="dxa"/>
            <w:tcBorders>
              <w:top w:val="single" w:sz="4" w:space="0" w:color="auto"/>
              <w:left w:val="single" w:sz="4" w:space="0" w:color="auto"/>
              <w:bottom w:val="single" w:sz="4" w:space="0" w:color="auto"/>
              <w:right w:val="nil"/>
            </w:tcBorders>
          </w:tcPr>
          <w:p w14:paraId="6BBCF285" w14:textId="77777777" w:rsidR="00EC1B0C" w:rsidRPr="00B21E75" w:rsidRDefault="00EC1B0C" w:rsidP="00C06F40">
            <w:pPr>
              <w:spacing w:line="240" w:lineRule="auto"/>
              <w:ind w:right="-106" w:firstLine="0"/>
              <w:jc w:val="center"/>
              <w:rPr>
                <w:sz w:val="22"/>
                <w:szCs w:val="22"/>
              </w:rPr>
            </w:pPr>
          </w:p>
        </w:tc>
        <w:tc>
          <w:tcPr>
            <w:tcW w:w="4490" w:type="dxa"/>
            <w:tcBorders>
              <w:top w:val="single" w:sz="4" w:space="0" w:color="auto"/>
              <w:left w:val="single" w:sz="4" w:space="0" w:color="auto"/>
              <w:bottom w:val="single" w:sz="4" w:space="0" w:color="auto"/>
              <w:right w:val="nil"/>
            </w:tcBorders>
            <w:shd w:val="clear" w:color="auto" w:fill="auto"/>
          </w:tcPr>
          <w:p w14:paraId="199D4501" w14:textId="6F174B9F" w:rsidR="00EC1B0C" w:rsidRPr="00B21E75" w:rsidRDefault="00EC1B0C" w:rsidP="004B5944">
            <w:pPr>
              <w:spacing w:line="240" w:lineRule="auto"/>
              <w:ind w:firstLine="0"/>
              <w:jc w:val="left"/>
              <w:rPr>
                <w:sz w:val="22"/>
                <w:szCs w:val="22"/>
              </w:rPr>
            </w:pPr>
            <w:r w:rsidRPr="00B21E75">
              <w:rPr>
                <w:sz w:val="22"/>
                <w:szCs w:val="22"/>
              </w:rPr>
              <w:t>2) блокированные жилые дома</w:t>
            </w:r>
          </w:p>
        </w:tc>
        <w:tc>
          <w:tcPr>
            <w:tcW w:w="2551" w:type="dxa"/>
            <w:tcBorders>
              <w:top w:val="nil"/>
              <w:left w:val="single" w:sz="4" w:space="0" w:color="auto"/>
              <w:bottom w:val="single" w:sz="4" w:space="0" w:color="auto"/>
              <w:right w:val="single" w:sz="4" w:space="0" w:color="auto"/>
            </w:tcBorders>
            <w:shd w:val="clear" w:color="auto" w:fill="auto"/>
            <w:noWrap/>
          </w:tcPr>
          <w:p w14:paraId="416CE778" w14:textId="1EAC7149" w:rsidR="00EC1B0C" w:rsidRPr="00B21E75" w:rsidRDefault="00EC1B0C" w:rsidP="004B5944">
            <w:pPr>
              <w:pStyle w:val="-TR9"/>
              <w:rPr>
                <w:sz w:val="22"/>
                <w:szCs w:val="22"/>
              </w:rPr>
            </w:pPr>
            <w:r w:rsidRPr="00B21E75">
              <w:rPr>
                <w:sz w:val="22"/>
                <w:szCs w:val="22"/>
              </w:rPr>
              <w:t>53,9</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09F8B19A" w14:textId="77777777" w:rsidR="00EC1B0C" w:rsidRPr="00B21E75" w:rsidRDefault="00EC1B0C" w:rsidP="004B5944">
            <w:pPr>
              <w:pStyle w:val="-TR9"/>
              <w:rPr>
                <w:sz w:val="22"/>
                <w:szCs w:val="22"/>
              </w:rPr>
            </w:pPr>
          </w:p>
        </w:tc>
      </w:tr>
      <w:tr w:rsidR="00EC1B0C" w:rsidRPr="00B21E75" w14:paraId="433DD31C" w14:textId="77777777" w:rsidTr="00B70F62">
        <w:trPr>
          <w:trHeight w:val="423"/>
          <w:jc w:val="center"/>
        </w:trPr>
        <w:tc>
          <w:tcPr>
            <w:tcW w:w="562" w:type="dxa"/>
            <w:tcBorders>
              <w:top w:val="single" w:sz="4" w:space="0" w:color="auto"/>
              <w:left w:val="single" w:sz="4" w:space="0" w:color="auto"/>
              <w:bottom w:val="single" w:sz="4" w:space="0" w:color="auto"/>
              <w:right w:val="single" w:sz="4" w:space="0" w:color="auto"/>
            </w:tcBorders>
          </w:tcPr>
          <w:p w14:paraId="787E70F7" w14:textId="77777777" w:rsidR="00EC1B0C" w:rsidRPr="00B21E75" w:rsidRDefault="00EC1B0C" w:rsidP="00C06F40">
            <w:pPr>
              <w:pStyle w:val="-TR9"/>
              <w:ind w:right="-106"/>
              <w:rPr>
                <w:sz w:val="22"/>
                <w:szCs w:val="22"/>
              </w:rPr>
            </w:pPr>
          </w:p>
        </w:tc>
        <w:tc>
          <w:tcPr>
            <w:tcW w:w="9349" w:type="dxa"/>
            <w:gridSpan w:val="3"/>
            <w:tcBorders>
              <w:top w:val="single" w:sz="4" w:space="0" w:color="auto"/>
              <w:left w:val="single" w:sz="4" w:space="0" w:color="auto"/>
              <w:bottom w:val="single" w:sz="4" w:space="0" w:color="auto"/>
              <w:right w:val="single" w:sz="4" w:space="0" w:color="auto"/>
            </w:tcBorders>
            <w:shd w:val="clear" w:color="auto" w:fill="auto"/>
          </w:tcPr>
          <w:p w14:paraId="502C0161" w14:textId="4AB0B78D" w:rsidR="00EC1B0C" w:rsidRPr="00B21E75" w:rsidRDefault="00EC1B0C" w:rsidP="008B2145">
            <w:pPr>
              <w:pStyle w:val="-TR9"/>
              <w:rPr>
                <w:sz w:val="22"/>
                <w:szCs w:val="22"/>
              </w:rPr>
            </w:pPr>
            <w:r w:rsidRPr="00B21E75">
              <w:rPr>
                <w:sz w:val="22"/>
                <w:szCs w:val="22"/>
              </w:rPr>
              <w:t>Сельские населенные пункты с численностью населения менее 1 тыс. человек</w:t>
            </w:r>
          </w:p>
        </w:tc>
      </w:tr>
      <w:tr w:rsidR="00EC1B0C" w:rsidRPr="00B21E75" w14:paraId="7B3A3039" w14:textId="77777777" w:rsidTr="00EC1B0C">
        <w:trPr>
          <w:trHeight w:val="510"/>
          <w:jc w:val="center"/>
        </w:trPr>
        <w:tc>
          <w:tcPr>
            <w:tcW w:w="562" w:type="dxa"/>
            <w:tcBorders>
              <w:top w:val="single" w:sz="4" w:space="0" w:color="auto"/>
              <w:left w:val="single" w:sz="4" w:space="0" w:color="auto"/>
              <w:bottom w:val="single" w:sz="4" w:space="0" w:color="auto"/>
              <w:right w:val="nil"/>
            </w:tcBorders>
          </w:tcPr>
          <w:p w14:paraId="6984EF05" w14:textId="551A3346" w:rsidR="00EC1B0C" w:rsidRPr="00B21E75" w:rsidRDefault="00B70F62" w:rsidP="00C06F40">
            <w:pPr>
              <w:spacing w:line="240" w:lineRule="auto"/>
              <w:ind w:right="-106" w:firstLine="0"/>
              <w:jc w:val="center"/>
              <w:rPr>
                <w:sz w:val="22"/>
                <w:szCs w:val="22"/>
              </w:rPr>
            </w:pPr>
            <w:r w:rsidRPr="00B21E75">
              <w:rPr>
                <w:sz w:val="22"/>
                <w:szCs w:val="22"/>
              </w:rPr>
              <w:t>1</w:t>
            </w:r>
          </w:p>
        </w:tc>
        <w:tc>
          <w:tcPr>
            <w:tcW w:w="4490" w:type="dxa"/>
            <w:tcBorders>
              <w:top w:val="single" w:sz="4" w:space="0" w:color="auto"/>
              <w:left w:val="single" w:sz="4" w:space="0" w:color="auto"/>
              <w:bottom w:val="single" w:sz="4" w:space="0" w:color="auto"/>
              <w:right w:val="nil"/>
            </w:tcBorders>
            <w:shd w:val="clear" w:color="auto" w:fill="auto"/>
          </w:tcPr>
          <w:p w14:paraId="3BFF91DC" w14:textId="25C09E48" w:rsidR="00EC1B0C" w:rsidRPr="00B21E75" w:rsidRDefault="00EC1B0C" w:rsidP="004B5944">
            <w:pPr>
              <w:spacing w:line="240" w:lineRule="auto"/>
              <w:ind w:firstLine="0"/>
              <w:jc w:val="left"/>
              <w:rPr>
                <w:sz w:val="22"/>
                <w:szCs w:val="22"/>
              </w:rPr>
            </w:pPr>
            <w:r w:rsidRPr="00B21E75">
              <w:rPr>
                <w:sz w:val="22"/>
                <w:szCs w:val="22"/>
              </w:rPr>
              <w:t>Объекты для хранения индивидуального автомобильного транспорта</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68B7B2A" w14:textId="42BC6C9B" w:rsidR="00EC1B0C" w:rsidRPr="00B21E75" w:rsidRDefault="00EC1B0C" w:rsidP="004B5944">
            <w:pPr>
              <w:pStyle w:val="-TR9"/>
              <w:rPr>
                <w:sz w:val="22"/>
                <w:szCs w:val="22"/>
              </w:rPr>
            </w:pPr>
            <w:r w:rsidRPr="00B21E75">
              <w:rPr>
                <w:sz w:val="22"/>
                <w:szCs w:val="22"/>
              </w:rPr>
              <w:t>8,50</w:t>
            </w:r>
          </w:p>
        </w:tc>
        <w:tc>
          <w:tcPr>
            <w:tcW w:w="2308" w:type="dxa"/>
            <w:tcBorders>
              <w:top w:val="single" w:sz="4" w:space="0" w:color="auto"/>
              <w:left w:val="nil"/>
              <w:bottom w:val="nil"/>
              <w:right w:val="single" w:sz="4" w:space="0" w:color="auto"/>
            </w:tcBorders>
            <w:shd w:val="clear" w:color="auto" w:fill="auto"/>
            <w:noWrap/>
            <w:vAlign w:val="center"/>
          </w:tcPr>
          <w:p w14:paraId="4000D6B8" w14:textId="77777777" w:rsidR="00EC1B0C" w:rsidRPr="00B21E75" w:rsidRDefault="00EC1B0C" w:rsidP="004B5944">
            <w:pPr>
              <w:pStyle w:val="-TR9"/>
              <w:rPr>
                <w:sz w:val="22"/>
                <w:szCs w:val="22"/>
              </w:rPr>
            </w:pPr>
          </w:p>
        </w:tc>
      </w:tr>
      <w:tr w:rsidR="00EC1B0C" w:rsidRPr="00B21E75" w14:paraId="21DBE8E1" w14:textId="77777777" w:rsidTr="00EC1B0C">
        <w:trPr>
          <w:trHeight w:val="339"/>
          <w:jc w:val="center"/>
        </w:trPr>
        <w:tc>
          <w:tcPr>
            <w:tcW w:w="562" w:type="dxa"/>
            <w:tcBorders>
              <w:top w:val="single" w:sz="4" w:space="0" w:color="auto"/>
              <w:left w:val="single" w:sz="4" w:space="0" w:color="auto"/>
              <w:bottom w:val="single" w:sz="4" w:space="0" w:color="auto"/>
              <w:right w:val="nil"/>
            </w:tcBorders>
          </w:tcPr>
          <w:p w14:paraId="44E6C073" w14:textId="692DDA5F" w:rsidR="00EC1B0C" w:rsidRPr="00B21E75" w:rsidRDefault="00B70F62" w:rsidP="00C06F40">
            <w:pPr>
              <w:spacing w:line="240" w:lineRule="auto"/>
              <w:ind w:right="-106" w:firstLine="0"/>
              <w:jc w:val="center"/>
              <w:rPr>
                <w:sz w:val="22"/>
                <w:szCs w:val="22"/>
              </w:rPr>
            </w:pPr>
            <w:r w:rsidRPr="00B21E75">
              <w:rPr>
                <w:sz w:val="22"/>
                <w:szCs w:val="22"/>
              </w:rPr>
              <w:t>2</w:t>
            </w:r>
          </w:p>
        </w:tc>
        <w:tc>
          <w:tcPr>
            <w:tcW w:w="4490" w:type="dxa"/>
            <w:tcBorders>
              <w:top w:val="single" w:sz="4" w:space="0" w:color="auto"/>
              <w:left w:val="single" w:sz="4" w:space="0" w:color="auto"/>
              <w:bottom w:val="single" w:sz="4" w:space="0" w:color="auto"/>
              <w:right w:val="nil"/>
            </w:tcBorders>
            <w:shd w:val="clear" w:color="auto" w:fill="auto"/>
          </w:tcPr>
          <w:p w14:paraId="025903AE" w14:textId="2BD27BDE" w:rsidR="00EC1B0C" w:rsidRPr="00B21E75" w:rsidRDefault="00EC1B0C" w:rsidP="004B5944">
            <w:pPr>
              <w:spacing w:line="240" w:lineRule="auto"/>
              <w:ind w:firstLine="0"/>
              <w:jc w:val="left"/>
              <w:rPr>
                <w:sz w:val="22"/>
                <w:szCs w:val="22"/>
              </w:rPr>
            </w:pPr>
            <w:r w:rsidRPr="00B21E75">
              <w:rPr>
                <w:sz w:val="22"/>
                <w:szCs w:val="22"/>
              </w:rPr>
              <w:t xml:space="preserve">Объекты инженерного обеспечения </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BEEDF30" w14:textId="519F4C53" w:rsidR="00EC1B0C" w:rsidRPr="00B21E75" w:rsidRDefault="00EC1B0C" w:rsidP="004B5944">
            <w:pPr>
              <w:pStyle w:val="-TR9"/>
              <w:rPr>
                <w:sz w:val="22"/>
                <w:szCs w:val="22"/>
              </w:rPr>
            </w:pPr>
            <w:r w:rsidRPr="00B21E75">
              <w:rPr>
                <w:sz w:val="22"/>
                <w:szCs w:val="22"/>
              </w:rPr>
              <w:t>0,46</w:t>
            </w:r>
          </w:p>
        </w:tc>
        <w:tc>
          <w:tcPr>
            <w:tcW w:w="2308" w:type="dxa"/>
            <w:tcBorders>
              <w:top w:val="single" w:sz="4" w:space="0" w:color="auto"/>
              <w:left w:val="nil"/>
              <w:bottom w:val="nil"/>
              <w:right w:val="single" w:sz="4" w:space="0" w:color="auto"/>
            </w:tcBorders>
            <w:shd w:val="clear" w:color="auto" w:fill="auto"/>
            <w:noWrap/>
            <w:vAlign w:val="center"/>
          </w:tcPr>
          <w:p w14:paraId="05F4F807" w14:textId="77777777" w:rsidR="00EC1B0C" w:rsidRPr="00B21E75" w:rsidRDefault="00EC1B0C" w:rsidP="004B5944">
            <w:pPr>
              <w:pStyle w:val="-TR9"/>
              <w:rPr>
                <w:sz w:val="22"/>
                <w:szCs w:val="22"/>
              </w:rPr>
            </w:pPr>
          </w:p>
        </w:tc>
      </w:tr>
      <w:tr w:rsidR="00EC1B0C" w:rsidRPr="00B21E75" w14:paraId="5E1BDAC0" w14:textId="77777777" w:rsidTr="00EC1B0C">
        <w:trPr>
          <w:trHeight w:val="510"/>
          <w:jc w:val="center"/>
        </w:trPr>
        <w:tc>
          <w:tcPr>
            <w:tcW w:w="562" w:type="dxa"/>
            <w:tcBorders>
              <w:top w:val="single" w:sz="4" w:space="0" w:color="auto"/>
              <w:left w:val="single" w:sz="4" w:space="0" w:color="auto"/>
              <w:bottom w:val="single" w:sz="4" w:space="0" w:color="auto"/>
              <w:right w:val="nil"/>
            </w:tcBorders>
          </w:tcPr>
          <w:p w14:paraId="2228340C" w14:textId="1F1F5577" w:rsidR="00EC1B0C" w:rsidRPr="00B21E75" w:rsidRDefault="00B70F62" w:rsidP="00C06F40">
            <w:pPr>
              <w:spacing w:line="240" w:lineRule="auto"/>
              <w:ind w:right="-106" w:firstLine="0"/>
              <w:jc w:val="center"/>
              <w:rPr>
                <w:sz w:val="22"/>
                <w:szCs w:val="22"/>
              </w:rPr>
            </w:pPr>
            <w:r w:rsidRPr="00B21E75">
              <w:rPr>
                <w:sz w:val="22"/>
                <w:szCs w:val="22"/>
              </w:rPr>
              <w:t>3</w:t>
            </w:r>
          </w:p>
        </w:tc>
        <w:tc>
          <w:tcPr>
            <w:tcW w:w="4490" w:type="dxa"/>
            <w:tcBorders>
              <w:top w:val="single" w:sz="4" w:space="0" w:color="auto"/>
              <w:left w:val="single" w:sz="4" w:space="0" w:color="auto"/>
              <w:bottom w:val="single" w:sz="4" w:space="0" w:color="auto"/>
              <w:right w:val="nil"/>
            </w:tcBorders>
            <w:shd w:val="clear" w:color="auto" w:fill="auto"/>
          </w:tcPr>
          <w:p w14:paraId="35D8B017" w14:textId="6371DC95" w:rsidR="00EC1B0C" w:rsidRPr="00B21E75" w:rsidRDefault="00EC1B0C" w:rsidP="008B2145">
            <w:pPr>
              <w:spacing w:line="240" w:lineRule="auto"/>
              <w:ind w:firstLine="0"/>
              <w:jc w:val="left"/>
              <w:rPr>
                <w:sz w:val="22"/>
                <w:szCs w:val="22"/>
              </w:rPr>
            </w:pPr>
            <w:r w:rsidRPr="00B21E75">
              <w:rPr>
                <w:sz w:val="22"/>
                <w:szCs w:val="22"/>
              </w:rPr>
              <w:t>Объекты физической культуры и массового спорта</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830CE" w14:textId="77777777" w:rsidR="00EC1B0C" w:rsidRPr="00B21E75" w:rsidRDefault="00EC1B0C" w:rsidP="008B2145">
            <w:pPr>
              <w:pStyle w:val="-TR9"/>
              <w:rPr>
                <w:sz w:val="22"/>
                <w:szCs w:val="22"/>
              </w:rPr>
            </w:pPr>
            <w:r w:rsidRPr="00B21E75">
              <w:rPr>
                <w:sz w:val="22"/>
                <w:szCs w:val="22"/>
              </w:rPr>
              <w:t>3,19</w:t>
            </w:r>
          </w:p>
        </w:tc>
        <w:tc>
          <w:tcPr>
            <w:tcW w:w="2308" w:type="dxa"/>
            <w:tcBorders>
              <w:top w:val="single" w:sz="4" w:space="0" w:color="auto"/>
              <w:left w:val="nil"/>
              <w:bottom w:val="nil"/>
              <w:right w:val="single" w:sz="4" w:space="0" w:color="auto"/>
            </w:tcBorders>
            <w:shd w:val="clear" w:color="auto" w:fill="auto"/>
            <w:noWrap/>
            <w:vAlign w:val="center"/>
          </w:tcPr>
          <w:p w14:paraId="6AA52F7E" w14:textId="77777777" w:rsidR="00EC1B0C" w:rsidRPr="00B21E75" w:rsidRDefault="00EC1B0C" w:rsidP="008B2145">
            <w:pPr>
              <w:pStyle w:val="-TR9"/>
              <w:rPr>
                <w:sz w:val="22"/>
                <w:szCs w:val="22"/>
              </w:rPr>
            </w:pPr>
            <w:r w:rsidRPr="00B21E75">
              <w:rPr>
                <w:sz w:val="22"/>
                <w:szCs w:val="22"/>
              </w:rPr>
              <w:t>0,24</w:t>
            </w:r>
          </w:p>
        </w:tc>
      </w:tr>
      <w:tr w:rsidR="00EC1B0C" w:rsidRPr="00B21E75" w14:paraId="31145186" w14:textId="77777777" w:rsidTr="00EC1B0C">
        <w:trPr>
          <w:trHeight w:val="510"/>
          <w:jc w:val="center"/>
        </w:trPr>
        <w:tc>
          <w:tcPr>
            <w:tcW w:w="562" w:type="dxa"/>
            <w:tcBorders>
              <w:top w:val="single" w:sz="4" w:space="0" w:color="auto"/>
              <w:left w:val="single" w:sz="4" w:space="0" w:color="auto"/>
              <w:bottom w:val="single" w:sz="4" w:space="0" w:color="auto"/>
              <w:right w:val="nil"/>
            </w:tcBorders>
          </w:tcPr>
          <w:p w14:paraId="623CFA8B" w14:textId="101E7FBD" w:rsidR="00EC1B0C" w:rsidRPr="00B21E75" w:rsidRDefault="00B70F62" w:rsidP="00C06F40">
            <w:pPr>
              <w:spacing w:line="240" w:lineRule="auto"/>
              <w:ind w:right="-106" w:firstLine="0"/>
              <w:jc w:val="center"/>
              <w:rPr>
                <w:sz w:val="22"/>
                <w:szCs w:val="22"/>
              </w:rPr>
            </w:pPr>
            <w:r w:rsidRPr="00B21E75">
              <w:rPr>
                <w:sz w:val="22"/>
                <w:szCs w:val="22"/>
              </w:rPr>
              <w:t>4</w:t>
            </w:r>
          </w:p>
        </w:tc>
        <w:tc>
          <w:tcPr>
            <w:tcW w:w="4490" w:type="dxa"/>
            <w:tcBorders>
              <w:top w:val="single" w:sz="4" w:space="0" w:color="auto"/>
              <w:left w:val="single" w:sz="4" w:space="0" w:color="auto"/>
              <w:bottom w:val="single" w:sz="4" w:space="0" w:color="auto"/>
              <w:right w:val="nil"/>
            </w:tcBorders>
            <w:shd w:val="clear" w:color="auto" w:fill="auto"/>
          </w:tcPr>
          <w:p w14:paraId="6DA3D9C1" w14:textId="7B6163C2" w:rsidR="00EC1B0C" w:rsidRPr="00B21E75" w:rsidRDefault="00EC1B0C" w:rsidP="008B2145">
            <w:pPr>
              <w:spacing w:line="240" w:lineRule="auto"/>
              <w:ind w:firstLine="0"/>
              <w:jc w:val="left"/>
              <w:rPr>
                <w:sz w:val="22"/>
                <w:szCs w:val="22"/>
              </w:rPr>
            </w:pPr>
            <w:r w:rsidRPr="00B21E75">
              <w:rPr>
                <w:sz w:val="22"/>
                <w:szCs w:val="22"/>
              </w:rPr>
              <w:t>Объекты торговли и общественного питания</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41E5B16E" w14:textId="77777777" w:rsidR="00EC1B0C" w:rsidRPr="00B21E75" w:rsidRDefault="00EC1B0C" w:rsidP="008B2145">
            <w:pPr>
              <w:pStyle w:val="-TR9"/>
              <w:rPr>
                <w:sz w:val="22"/>
                <w:szCs w:val="22"/>
              </w:rPr>
            </w:pPr>
            <w:r w:rsidRPr="00B21E75">
              <w:rPr>
                <w:sz w:val="22"/>
                <w:szCs w:val="22"/>
              </w:rPr>
              <w:t>1,43</w:t>
            </w:r>
          </w:p>
        </w:tc>
        <w:tc>
          <w:tcPr>
            <w:tcW w:w="2308" w:type="dxa"/>
            <w:tcBorders>
              <w:top w:val="single" w:sz="4" w:space="0" w:color="auto"/>
              <w:left w:val="nil"/>
              <w:bottom w:val="nil"/>
              <w:right w:val="single" w:sz="4" w:space="0" w:color="auto"/>
            </w:tcBorders>
            <w:shd w:val="clear" w:color="auto" w:fill="auto"/>
            <w:noWrap/>
            <w:vAlign w:val="center"/>
          </w:tcPr>
          <w:p w14:paraId="23D4AD97" w14:textId="77777777" w:rsidR="00EC1B0C" w:rsidRPr="00B21E75" w:rsidRDefault="00EC1B0C" w:rsidP="008B2145">
            <w:pPr>
              <w:pStyle w:val="-TR9"/>
              <w:rPr>
                <w:sz w:val="22"/>
                <w:szCs w:val="22"/>
              </w:rPr>
            </w:pPr>
            <w:r w:rsidRPr="00B21E75">
              <w:rPr>
                <w:sz w:val="22"/>
                <w:szCs w:val="22"/>
              </w:rPr>
              <w:t>0,41</w:t>
            </w:r>
          </w:p>
        </w:tc>
      </w:tr>
      <w:tr w:rsidR="00EC1B0C" w:rsidRPr="00B21E75" w14:paraId="1EA0DB52" w14:textId="77777777" w:rsidTr="00EC1B0C">
        <w:trPr>
          <w:trHeight w:val="510"/>
          <w:jc w:val="center"/>
        </w:trPr>
        <w:tc>
          <w:tcPr>
            <w:tcW w:w="562" w:type="dxa"/>
            <w:tcBorders>
              <w:top w:val="single" w:sz="4" w:space="0" w:color="auto"/>
              <w:left w:val="single" w:sz="4" w:space="0" w:color="auto"/>
              <w:bottom w:val="single" w:sz="4" w:space="0" w:color="auto"/>
              <w:right w:val="nil"/>
            </w:tcBorders>
          </w:tcPr>
          <w:p w14:paraId="232BEE73" w14:textId="7D173067" w:rsidR="00EC1B0C" w:rsidRPr="00B21E75" w:rsidRDefault="00B70F62" w:rsidP="00C06F40">
            <w:pPr>
              <w:spacing w:line="240" w:lineRule="auto"/>
              <w:ind w:right="-106" w:firstLine="0"/>
              <w:jc w:val="center"/>
              <w:rPr>
                <w:sz w:val="22"/>
                <w:szCs w:val="22"/>
              </w:rPr>
            </w:pPr>
            <w:r w:rsidRPr="00B21E75">
              <w:rPr>
                <w:sz w:val="22"/>
                <w:szCs w:val="22"/>
              </w:rPr>
              <w:t>5</w:t>
            </w:r>
          </w:p>
        </w:tc>
        <w:tc>
          <w:tcPr>
            <w:tcW w:w="4490" w:type="dxa"/>
            <w:tcBorders>
              <w:top w:val="single" w:sz="4" w:space="0" w:color="auto"/>
              <w:left w:val="single" w:sz="4" w:space="0" w:color="auto"/>
              <w:bottom w:val="single" w:sz="4" w:space="0" w:color="auto"/>
              <w:right w:val="nil"/>
            </w:tcBorders>
            <w:shd w:val="clear" w:color="auto" w:fill="auto"/>
          </w:tcPr>
          <w:p w14:paraId="73884915" w14:textId="56DC3632" w:rsidR="00EC1B0C" w:rsidRPr="00B21E75" w:rsidRDefault="00EC1B0C" w:rsidP="00EF2B6A">
            <w:pPr>
              <w:spacing w:line="240" w:lineRule="auto"/>
              <w:ind w:firstLine="0"/>
              <w:jc w:val="left"/>
              <w:rPr>
                <w:sz w:val="22"/>
                <w:szCs w:val="22"/>
              </w:rPr>
            </w:pPr>
            <w:r w:rsidRPr="00B21E75">
              <w:rPr>
                <w:sz w:val="22"/>
                <w:szCs w:val="22"/>
              </w:rPr>
              <w:t xml:space="preserve">Объекты </w:t>
            </w:r>
            <w:r w:rsidR="001F3A5E" w:rsidRPr="00B21E75">
              <w:rPr>
                <w:sz w:val="22"/>
                <w:szCs w:val="22"/>
              </w:rPr>
              <w:t>коммунально-бытового обслуживания</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4E68AECD" w14:textId="77777777" w:rsidR="00EC1B0C" w:rsidRPr="00B21E75" w:rsidRDefault="00EC1B0C" w:rsidP="008B2145">
            <w:pPr>
              <w:pStyle w:val="-TR9"/>
              <w:rPr>
                <w:sz w:val="22"/>
                <w:szCs w:val="22"/>
              </w:rPr>
            </w:pPr>
            <w:r w:rsidRPr="00B21E75">
              <w:rPr>
                <w:sz w:val="22"/>
                <w:szCs w:val="22"/>
              </w:rPr>
              <w:t>0,37</w:t>
            </w:r>
          </w:p>
        </w:tc>
        <w:tc>
          <w:tcPr>
            <w:tcW w:w="2308" w:type="dxa"/>
            <w:tcBorders>
              <w:top w:val="single" w:sz="4" w:space="0" w:color="auto"/>
              <w:left w:val="nil"/>
              <w:bottom w:val="nil"/>
              <w:right w:val="single" w:sz="4" w:space="0" w:color="auto"/>
            </w:tcBorders>
            <w:shd w:val="clear" w:color="auto" w:fill="auto"/>
            <w:noWrap/>
            <w:vAlign w:val="center"/>
          </w:tcPr>
          <w:p w14:paraId="2106D833" w14:textId="77777777" w:rsidR="00EC1B0C" w:rsidRPr="00B21E75" w:rsidRDefault="00EC1B0C" w:rsidP="008B2145">
            <w:pPr>
              <w:pStyle w:val="-TR9"/>
              <w:rPr>
                <w:sz w:val="22"/>
                <w:szCs w:val="22"/>
              </w:rPr>
            </w:pPr>
            <w:r w:rsidRPr="00B21E75">
              <w:rPr>
                <w:sz w:val="22"/>
                <w:szCs w:val="22"/>
              </w:rPr>
              <w:t>0,05</w:t>
            </w:r>
          </w:p>
        </w:tc>
      </w:tr>
      <w:tr w:rsidR="00EC1B0C" w:rsidRPr="00B21E75" w14:paraId="56CD8F3B" w14:textId="77777777" w:rsidTr="00EC1B0C">
        <w:trPr>
          <w:trHeight w:val="510"/>
          <w:jc w:val="center"/>
        </w:trPr>
        <w:tc>
          <w:tcPr>
            <w:tcW w:w="562" w:type="dxa"/>
            <w:tcBorders>
              <w:top w:val="single" w:sz="4" w:space="0" w:color="auto"/>
              <w:left w:val="single" w:sz="4" w:space="0" w:color="auto"/>
              <w:bottom w:val="single" w:sz="4" w:space="0" w:color="auto"/>
              <w:right w:val="nil"/>
            </w:tcBorders>
          </w:tcPr>
          <w:p w14:paraId="0830976C" w14:textId="7DA8C8D7" w:rsidR="00EC1B0C" w:rsidRPr="00B21E75" w:rsidRDefault="00B70F62" w:rsidP="00C06F40">
            <w:pPr>
              <w:pStyle w:val="-TR90"/>
              <w:ind w:right="-106"/>
              <w:jc w:val="center"/>
              <w:rPr>
                <w:sz w:val="22"/>
                <w:szCs w:val="22"/>
              </w:rPr>
            </w:pPr>
            <w:r w:rsidRPr="00B21E75">
              <w:rPr>
                <w:sz w:val="22"/>
                <w:szCs w:val="22"/>
              </w:rPr>
              <w:t>6</w:t>
            </w:r>
          </w:p>
        </w:tc>
        <w:tc>
          <w:tcPr>
            <w:tcW w:w="4490" w:type="dxa"/>
            <w:tcBorders>
              <w:top w:val="single" w:sz="4" w:space="0" w:color="auto"/>
              <w:left w:val="single" w:sz="4" w:space="0" w:color="auto"/>
              <w:bottom w:val="single" w:sz="4" w:space="0" w:color="auto"/>
              <w:right w:val="nil"/>
            </w:tcBorders>
            <w:shd w:val="clear" w:color="auto" w:fill="auto"/>
            <w:vAlign w:val="center"/>
          </w:tcPr>
          <w:p w14:paraId="1C0A9482" w14:textId="67677CEE" w:rsidR="00EC1B0C" w:rsidRPr="00B21E75" w:rsidRDefault="00EC1B0C" w:rsidP="008B2145">
            <w:pPr>
              <w:pStyle w:val="-TR90"/>
              <w:rPr>
                <w:sz w:val="22"/>
                <w:szCs w:val="22"/>
              </w:rPr>
            </w:pPr>
            <w:r w:rsidRPr="00B21E75">
              <w:rPr>
                <w:sz w:val="22"/>
                <w:szCs w:val="22"/>
              </w:rPr>
              <w:t>Объекты связи, финансовых, юридических и других услуг</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5CF01026" w14:textId="77777777" w:rsidR="00EC1B0C" w:rsidRPr="00B21E75" w:rsidRDefault="00EC1B0C" w:rsidP="008B2145">
            <w:pPr>
              <w:pStyle w:val="-TR9"/>
              <w:rPr>
                <w:sz w:val="22"/>
                <w:szCs w:val="22"/>
              </w:rPr>
            </w:pPr>
            <w:r w:rsidRPr="00B21E75">
              <w:rPr>
                <w:sz w:val="22"/>
                <w:szCs w:val="22"/>
              </w:rPr>
              <w:t>0</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00A8623E" w14:textId="77777777" w:rsidR="00EC1B0C" w:rsidRPr="00B21E75" w:rsidRDefault="00EC1B0C" w:rsidP="008B2145">
            <w:pPr>
              <w:pStyle w:val="-TR9"/>
              <w:rPr>
                <w:sz w:val="22"/>
                <w:szCs w:val="22"/>
              </w:rPr>
            </w:pPr>
            <w:r w:rsidRPr="00B21E75">
              <w:rPr>
                <w:sz w:val="22"/>
                <w:szCs w:val="22"/>
              </w:rPr>
              <w:t>1,10</w:t>
            </w:r>
          </w:p>
        </w:tc>
      </w:tr>
      <w:tr w:rsidR="00EC1B0C" w:rsidRPr="00B21E75" w14:paraId="16E841CD" w14:textId="77777777" w:rsidTr="00EC1B0C">
        <w:trPr>
          <w:trHeight w:val="285"/>
          <w:jc w:val="center"/>
        </w:trPr>
        <w:tc>
          <w:tcPr>
            <w:tcW w:w="562" w:type="dxa"/>
            <w:tcBorders>
              <w:top w:val="single" w:sz="4" w:space="0" w:color="auto"/>
              <w:left w:val="single" w:sz="4" w:space="0" w:color="auto"/>
              <w:bottom w:val="single" w:sz="4" w:space="0" w:color="auto"/>
              <w:right w:val="nil"/>
            </w:tcBorders>
          </w:tcPr>
          <w:p w14:paraId="3512FDF2" w14:textId="4F2DCFD3" w:rsidR="00EC1B0C" w:rsidRPr="00B21E75" w:rsidRDefault="00B70F62" w:rsidP="00C06F40">
            <w:pPr>
              <w:pStyle w:val="-TR90"/>
              <w:ind w:right="-106"/>
              <w:jc w:val="center"/>
              <w:rPr>
                <w:sz w:val="22"/>
                <w:szCs w:val="22"/>
              </w:rPr>
            </w:pPr>
            <w:r w:rsidRPr="00B21E75">
              <w:rPr>
                <w:sz w:val="22"/>
                <w:szCs w:val="22"/>
              </w:rPr>
              <w:t>7</w:t>
            </w:r>
          </w:p>
        </w:tc>
        <w:tc>
          <w:tcPr>
            <w:tcW w:w="4490" w:type="dxa"/>
            <w:tcBorders>
              <w:top w:val="single" w:sz="4" w:space="0" w:color="auto"/>
              <w:left w:val="single" w:sz="4" w:space="0" w:color="auto"/>
              <w:bottom w:val="single" w:sz="4" w:space="0" w:color="auto"/>
              <w:right w:val="nil"/>
            </w:tcBorders>
            <w:shd w:val="clear" w:color="auto" w:fill="auto"/>
            <w:vAlign w:val="center"/>
          </w:tcPr>
          <w:p w14:paraId="26FCB8CE" w14:textId="4B2DBF5C" w:rsidR="00EC1B0C" w:rsidRPr="00B21E75" w:rsidRDefault="00EC1B0C" w:rsidP="008B2145">
            <w:pPr>
              <w:pStyle w:val="-TR90"/>
              <w:rPr>
                <w:sz w:val="22"/>
                <w:szCs w:val="22"/>
              </w:rPr>
            </w:pPr>
            <w:r w:rsidRPr="00B21E75">
              <w:rPr>
                <w:sz w:val="22"/>
                <w:szCs w:val="22"/>
              </w:rPr>
              <w:t>Объекты здравоохранения*</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484A8B21" w14:textId="77777777" w:rsidR="00EC1B0C" w:rsidRPr="00B21E75" w:rsidRDefault="00EC1B0C" w:rsidP="008B2145">
            <w:pPr>
              <w:pStyle w:val="-TR9"/>
              <w:rPr>
                <w:sz w:val="22"/>
                <w:szCs w:val="22"/>
              </w:rPr>
            </w:pPr>
            <w:r w:rsidRPr="00B21E75">
              <w:rPr>
                <w:sz w:val="22"/>
                <w:szCs w:val="22"/>
              </w:rPr>
              <w:t>0,37</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6EC85816" w14:textId="77777777" w:rsidR="00EC1B0C" w:rsidRPr="00B21E75" w:rsidRDefault="00EC1B0C" w:rsidP="008B2145">
            <w:pPr>
              <w:pStyle w:val="-TR9"/>
              <w:rPr>
                <w:sz w:val="22"/>
                <w:szCs w:val="22"/>
              </w:rPr>
            </w:pPr>
            <w:r w:rsidRPr="00B21E75">
              <w:rPr>
                <w:sz w:val="22"/>
                <w:szCs w:val="22"/>
              </w:rPr>
              <w:t>0,17</w:t>
            </w:r>
          </w:p>
        </w:tc>
      </w:tr>
      <w:tr w:rsidR="00EC1B0C" w:rsidRPr="00B21E75" w14:paraId="45D57DEA" w14:textId="77777777" w:rsidTr="00EC1B0C">
        <w:trPr>
          <w:trHeight w:val="282"/>
          <w:jc w:val="center"/>
        </w:trPr>
        <w:tc>
          <w:tcPr>
            <w:tcW w:w="562" w:type="dxa"/>
            <w:tcBorders>
              <w:top w:val="single" w:sz="4" w:space="0" w:color="auto"/>
              <w:left w:val="single" w:sz="4" w:space="0" w:color="auto"/>
              <w:bottom w:val="single" w:sz="4" w:space="0" w:color="auto"/>
              <w:right w:val="nil"/>
            </w:tcBorders>
          </w:tcPr>
          <w:p w14:paraId="37D9049E" w14:textId="2B8AA4E6" w:rsidR="00EC1B0C" w:rsidRPr="00B21E75" w:rsidRDefault="00B70F62" w:rsidP="00C06F40">
            <w:pPr>
              <w:pStyle w:val="-TR90"/>
              <w:ind w:right="-106"/>
              <w:jc w:val="center"/>
              <w:rPr>
                <w:sz w:val="22"/>
                <w:szCs w:val="22"/>
              </w:rPr>
            </w:pPr>
            <w:r w:rsidRPr="00B21E75">
              <w:rPr>
                <w:sz w:val="22"/>
                <w:szCs w:val="22"/>
              </w:rPr>
              <w:t>8</w:t>
            </w:r>
          </w:p>
        </w:tc>
        <w:tc>
          <w:tcPr>
            <w:tcW w:w="4490" w:type="dxa"/>
            <w:tcBorders>
              <w:top w:val="single" w:sz="4" w:space="0" w:color="auto"/>
              <w:left w:val="single" w:sz="4" w:space="0" w:color="auto"/>
              <w:bottom w:val="single" w:sz="4" w:space="0" w:color="auto"/>
              <w:right w:val="nil"/>
            </w:tcBorders>
            <w:shd w:val="clear" w:color="auto" w:fill="auto"/>
            <w:vAlign w:val="center"/>
          </w:tcPr>
          <w:p w14:paraId="6731080C" w14:textId="34A4F85E" w:rsidR="00EC1B0C" w:rsidRPr="00B21E75" w:rsidRDefault="00EC1B0C" w:rsidP="00C54083">
            <w:pPr>
              <w:pStyle w:val="-TR90"/>
              <w:rPr>
                <w:sz w:val="22"/>
                <w:szCs w:val="22"/>
              </w:rPr>
            </w:pPr>
            <w:r w:rsidRPr="00B21E75">
              <w:rPr>
                <w:sz w:val="22"/>
                <w:szCs w:val="22"/>
              </w:rPr>
              <w:t>Объекты образования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EA580" w14:textId="77777777" w:rsidR="00EC1B0C" w:rsidRPr="00B21E75" w:rsidRDefault="00EC1B0C" w:rsidP="008B2145">
            <w:pPr>
              <w:pStyle w:val="-TR9"/>
              <w:rPr>
                <w:sz w:val="22"/>
                <w:szCs w:val="22"/>
              </w:rPr>
            </w:pPr>
            <w:r w:rsidRPr="00B21E75">
              <w:rPr>
                <w:sz w:val="22"/>
                <w:szCs w:val="22"/>
              </w:rPr>
              <w:t>0</w:t>
            </w:r>
          </w:p>
        </w:tc>
        <w:tc>
          <w:tcPr>
            <w:tcW w:w="2308" w:type="dxa"/>
            <w:tcBorders>
              <w:top w:val="single" w:sz="4" w:space="0" w:color="auto"/>
              <w:left w:val="nil"/>
              <w:bottom w:val="nil"/>
              <w:right w:val="single" w:sz="4" w:space="0" w:color="auto"/>
            </w:tcBorders>
            <w:shd w:val="clear" w:color="auto" w:fill="auto"/>
            <w:noWrap/>
            <w:vAlign w:val="center"/>
          </w:tcPr>
          <w:p w14:paraId="4FF003FA" w14:textId="77777777" w:rsidR="00EC1B0C" w:rsidRPr="00B21E75" w:rsidRDefault="00EC1B0C" w:rsidP="008B2145">
            <w:pPr>
              <w:pStyle w:val="-TR9"/>
              <w:rPr>
                <w:sz w:val="22"/>
                <w:szCs w:val="22"/>
              </w:rPr>
            </w:pPr>
            <w:r w:rsidRPr="00B21E75">
              <w:rPr>
                <w:sz w:val="22"/>
                <w:szCs w:val="22"/>
              </w:rPr>
              <w:t>8,38</w:t>
            </w:r>
          </w:p>
        </w:tc>
      </w:tr>
      <w:tr w:rsidR="00B70F62" w:rsidRPr="00B21E75" w14:paraId="337A1D1F" w14:textId="77777777" w:rsidTr="00C36E6C">
        <w:trPr>
          <w:trHeight w:val="282"/>
          <w:jc w:val="center"/>
        </w:trPr>
        <w:tc>
          <w:tcPr>
            <w:tcW w:w="562" w:type="dxa"/>
            <w:tcBorders>
              <w:top w:val="single" w:sz="4" w:space="0" w:color="auto"/>
              <w:left w:val="single" w:sz="4" w:space="0" w:color="auto"/>
              <w:bottom w:val="single" w:sz="4" w:space="0" w:color="auto"/>
              <w:right w:val="nil"/>
            </w:tcBorders>
          </w:tcPr>
          <w:p w14:paraId="159D4FA1" w14:textId="16A5121C" w:rsidR="00B70F62" w:rsidRPr="00B21E75" w:rsidRDefault="00B70F62" w:rsidP="00B70F62">
            <w:pPr>
              <w:pStyle w:val="-TR90"/>
              <w:ind w:right="-106"/>
              <w:jc w:val="center"/>
              <w:rPr>
                <w:sz w:val="22"/>
                <w:szCs w:val="22"/>
              </w:rPr>
            </w:pPr>
            <w:r w:rsidRPr="00B21E75">
              <w:rPr>
                <w:sz w:val="22"/>
                <w:szCs w:val="22"/>
              </w:rPr>
              <w:t>9</w:t>
            </w:r>
          </w:p>
        </w:tc>
        <w:tc>
          <w:tcPr>
            <w:tcW w:w="4490" w:type="dxa"/>
            <w:tcBorders>
              <w:top w:val="single" w:sz="4" w:space="0" w:color="auto"/>
              <w:left w:val="single" w:sz="4" w:space="0" w:color="auto"/>
              <w:bottom w:val="single" w:sz="4" w:space="0" w:color="auto"/>
              <w:right w:val="nil"/>
            </w:tcBorders>
            <w:shd w:val="clear" w:color="auto" w:fill="auto"/>
          </w:tcPr>
          <w:p w14:paraId="4F049B1E" w14:textId="55B47351" w:rsidR="00B70F62" w:rsidRPr="00B21E75" w:rsidRDefault="00B70F62" w:rsidP="00B70F62">
            <w:pPr>
              <w:pStyle w:val="-TR90"/>
              <w:rPr>
                <w:sz w:val="22"/>
                <w:szCs w:val="22"/>
              </w:rPr>
            </w:pPr>
            <w:r w:rsidRPr="00B21E75">
              <w:rPr>
                <w:sz w:val="22"/>
                <w:szCs w:val="22"/>
              </w:rPr>
              <w:t>Озелененные территории общего пользования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EBFC09C" w14:textId="06B8DEA5" w:rsidR="00B70F62" w:rsidRPr="00B21E75" w:rsidRDefault="00B70F62" w:rsidP="00B70F62">
            <w:pPr>
              <w:pStyle w:val="-TR9"/>
              <w:rPr>
                <w:sz w:val="22"/>
                <w:szCs w:val="22"/>
              </w:rPr>
            </w:pPr>
            <w:r w:rsidRPr="00B21E75">
              <w:rPr>
                <w:sz w:val="22"/>
                <w:szCs w:val="22"/>
              </w:rPr>
              <w:t>7,28</w:t>
            </w:r>
          </w:p>
        </w:tc>
        <w:tc>
          <w:tcPr>
            <w:tcW w:w="2308" w:type="dxa"/>
            <w:tcBorders>
              <w:top w:val="single" w:sz="4" w:space="0" w:color="auto"/>
              <w:left w:val="nil"/>
              <w:bottom w:val="nil"/>
              <w:right w:val="single" w:sz="4" w:space="0" w:color="auto"/>
            </w:tcBorders>
            <w:shd w:val="clear" w:color="auto" w:fill="auto"/>
            <w:noWrap/>
          </w:tcPr>
          <w:p w14:paraId="1D4D2466" w14:textId="7D4208D9" w:rsidR="00B70F62" w:rsidRPr="00B21E75" w:rsidRDefault="00B70F62" w:rsidP="00B70F62">
            <w:pPr>
              <w:pStyle w:val="-TR9"/>
              <w:rPr>
                <w:sz w:val="22"/>
                <w:szCs w:val="22"/>
              </w:rPr>
            </w:pPr>
            <w:r w:rsidRPr="00B21E75">
              <w:rPr>
                <w:sz w:val="22"/>
                <w:szCs w:val="22"/>
              </w:rPr>
              <w:t>8,00</w:t>
            </w:r>
          </w:p>
        </w:tc>
      </w:tr>
      <w:tr w:rsidR="00EC1B0C" w:rsidRPr="00B21E75" w14:paraId="527CCB43" w14:textId="77777777" w:rsidTr="00EC1B0C">
        <w:trPr>
          <w:trHeight w:val="273"/>
          <w:jc w:val="center"/>
        </w:trPr>
        <w:tc>
          <w:tcPr>
            <w:tcW w:w="562" w:type="dxa"/>
            <w:tcBorders>
              <w:top w:val="single" w:sz="4" w:space="0" w:color="auto"/>
              <w:left w:val="single" w:sz="4" w:space="0" w:color="auto"/>
              <w:bottom w:val="single" w:sz="4" w:space="0" w:color="auto"/>
              <w:right w:val="nil"/>
            </w:tcBorders>
          </w:tcPr>
          <w:p w14:paraId="6E83FE70" w14:textId="671ED26C" w:rsidR="00EC1B0C" w:rsidRPr="00B21E75" w:rsidRDefault="00B70F62" w:rsidP="00C06F40">
            <w:pPr>
              <w:pStyle w:val="-TR90"/>
              <w:ind w:right="-106"/>
              <w:jc w:val="center"/>
              <w:rPr>
                <w:sz w:val="22"/>
                <w:szCs w:val="22"/>
              </w:rPr>
            </w:pPr>
            <w:r w:rsidRPr="00B21E75">
              <w:rPr>
                <w:sz w:val="22"/>
                <w:szCs w:val="22"/>
              </w:rPr>
              <w:t>10</w:t>
            </w:r>
          </w:p>
        </w:tc>
        <w:tc>
          <w:tcPr>
            <w:tcW w:w="4490" w:type="dxa"/>
            <w:tcBorders>
              <w:top w:val="single" w:sz="4" w:space="0" w:color="auto"/>
              <w:left w:val="single" w:sz="4" w:space="0" w:color="auto"/>
              <w:bottom w:val="single" w:sz="4" w:space="0" w:color="auto"/>
              <w:right w:val="nil"/>
            </w:tcBorders>
            <w:shd w:val="clear" w:color="auto" w:fill="auto"/>
            <w:vAlign w:val="center"/>
          </w:tcPr>
          <w:p w14:paraId="2A4C49A9" w14:textId="1B92EC67" w:rsidR="00EC1B0C" w:rsidRPr="00B21E75" w:rsidRDefault="00EC1B0C" w:rsidP="008B2145">
            <w:pPr>
              <w:pStyle w:val="-TR90"/>
              <w:rPr>
                <w:sz w:val="22"/>
                <w:szCs w:val="22"/>
              </w:rPr>
            </w:pPr>
            <w:r w:rsidRPr="00B21E75">
              <w:rPr>
                <w:sz w:val="22"/>
                <w:szCs w:val="22"/>
              </w:rPr>
              <w:t>Объекты социального обслуживания*</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4BB28F18" w14:textId="77777777" w:rsidR="00EC1B0C" w:rsidRPr="00B21E75" w:rsidRDefault="00EC1B0C" w:rsidP="008B2145">
            <w:pPr>
              <w:pStyle w:val="-TR9"/>
              <w:rPr>
                <w:sz w:val="22"/>
                <w:szCs w:val="22"/>
              </w:rPr>
            </w:pPr>
            <w:r w:rsidRPr="00B21E75">
              <w:rPr>
                <w:sz w:val="22"/>
                <w:szCs w:val="22"/>
              </w:rPr>
              <w:t>0</w:t>
            </w:r>
          </w:p>
        </w:tc>
        <w:tc>
          <w:tcPr>
            <w:tcW w:w="2308" w:type="dxa"/>
            <w:tcBorders>
              <w:top w:val="single" w:sz="4" w:space="0" w:color="auto"/>
              <w:left w:val="nil"/>
              <w:bottom w:val="nil"/>
              <w:right w:val="single" w:sz="4" w:space="0" w:color="auto"/>
            </w:tcBorders>
            <w:shd w:val="clear" w:color="auto" w:fill="auto"/>
            <w:noWrap/>
            <w:vAlign w:val="center"/>
          </w:tcPr>
          <w:p w14:paraId="1C285620" w14:textId="77777777" w:rsidR="00EC1B0C" w:rsidRPr="00B21E75" w:rsidRDefault="00EC1B0C" w:rsidP="008B2145">
            <w:pPr>
              <w:pStyle w:val="-TR9"/>
              <w:rPr>
                <w:sz w:val="22"/>
                <w:szCs w:val="22"/>
              </w:rPr>
            </w:pPr>
            <w:r w:rsidRPr="00B21E75">
              <w:rPr>
                <w:sz w:val="22"/>
                <w:szCs w:val="22"/>
              </w:rPr>
              <w:t>0,11</w:t>
            </w:r>
          </w:p>
        </w:tc>
      </w:tr>
      <w:tr w:rsidR="00EC1B0C" w:rsidRPr="00B21E75" w14:paraId="2D3F27AB" w14:textId="77777777" w:rsidTr="00EC1B0C">
        <w:trPr>
          <w:trHeight w:val="361"/>
          <w:jc w:val="center"/>
        </w:trPr>
        <w:tc>
          <w:tcPr>
            <w:tcW w:w="562" w:type="dxa"/>
            <w:tcBorders>
              <w:top w:val="single" w:sz="4" w:space="0" w:color="auto"/>
              <w:left w:val="single" w:sz="4" w:space="0" w:color="auto"/>
              <w:bottom w:val="single" w:sz="4" w:space="0" w:color="auto"/>
              <w:right w:val="nil"/>
            </w:tcBorders>
          </w:tcPr>
          <w:p w14:paraId="1694C3B9" w14:textId="2F00058F" w:rsidR="00EC1B0C" w:rsidRPr="00B21E75" w:rsidRDefault="00B70F62" w:rsidP="00C06F40">
            <w:pPr>
              <w:spacing w:line="240" w:lineRule="auto"/>
              <w:ind w:right="-106" w:firstLine="0"/>
              <w:jc w:val="center"/>
              <w:rPr>
                <w:sz w:val="22"/>
                <w:szCs w:val="22"/>
              </w:rPr>
            </w:pPr>
            <w:r w:rsidRPr="00B21E75">
              <w:rPr>
                <w:sz w:val="22"/>
                <w:szCs w:val="22"/>
              </w:rPr>
              <w:t>11</w:t>
            </w:r>
          </w:p>
        </w:tc>
        <w:tc>
          <w:tcPr>
            <w:tcW w:w="4490" w:type="dxa"/>
            <w:tcBorders>
              <w:top w:val="single" w:sz="4" w:space="0" w:color="auto"/>
              <w:left w:val="single" w:sz="4" w:space="0" w:color="auto"/>
              <w:bottom w:val="single" w:sz="4" w:space="0" w:color="auto"/>
              <w:right w:val="nil"/>
            </w:tcBorders>
            <w:shd w:val="clear" w:color="auto" w:fill="auto"/>
          </w:tcPr>
          <w:p w14:paraId="188EA7AD" w14:textId="665AC7BC" w:rsidR="00EC1B0C" w:rsidRPr="00B21E75" w:rsidRDefault="00EC1B0C" w:rsidP="008B2145">
            <w:pPr>
              <w:spacing w:line="240" w:lineRule="auto"/>
              <w:ind w:firstLine="0"/>
              <w:jc w:val="left"/>
              <w:rPr>
                <w:sz w:val="22"/>
                <w:szCs w:val="22"/>
              </w:rPr>
            </w:pPr>
            <w:r w:rsidRPr="00B21E75">
              <w:rPr>
                <w:sz w:val="22"/>
                <w:szCs w:val="22"/>
              </w:rPr>
              <w:t xml:space="preserve">Объекты культуры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365A0" w14:textId="77777777" w:rsidR="00EC1B0C" w:rsidRPr="00B21E75" w:rsidRDefault="00EC1B0C" w:rsidP="008B2145">
            <w:pPr>
              <w:pStyle w:val="-TR9"/>
              <w:rPr>
                <w:sz w:val="22"/>
                <w:szCs w:val="22"/>
              </w:rPr>
            </w:pPr>
            <w:r w:rsidRPr="00B21E75">
              <w:rPr>
                <w:sz w:val="22"/>
                <w:szCs w:val="22"/>
              </w:rPr>
              <w:t>0</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6A1E736E" w14:textId="77777777" w:rsidR="00EC1B0C" w:rsidRPr="00B21E75" w:rsidRDefault="00EC1B0C" w:rsidP="008B2145">
            <w:pPr>
              <w:pStyle w:val="-TR9"/>
              <w:rPr>
                <w:sz w:val="22"/>
                <w:szCs w:val="22"/>
              </w:rPr>
            </w:pPr>
            <w:r w:rsidRPr="00B21E75">
              <w:rPr>
                <w:sz w:val="22"/>
                <w:szCs w:val="22"/>
              </w:rPr>
              <w:t>0,27</w:t>
            </w:r>
          </w:p>
        </w:tc>
      </w:tr>
      <w:tr w:rsidR="00EC1B0C" w:rsidRPr="00B21E75" w14:paraId="6EB1094E" w14:textId="77777777" w:rsidTr="00EC1B0C">
        <w:trPr>
          <w:trHeight w:val="361"/>
          <w:jc w:val="center"/>
        </w:trPr>
        <w:tc>
          <w:tcPr>
            <w:tcW w:w="562" w:type="dxa"/>
            <w:tcBorders>
              <w:top w:val="single" w:sz="4" w:space="0" w:color="auto"/>
              <w:left w:val="single" w:sz="4" w:space="0" w:color="auto"/>
              <w:bottom w:val="single" w:sz="4" w:space="0" w:color="auto"/>
              <w:right w:val="nil"/>
            </w:tcBorders>
          </w:tcPr>
          <w:p w14:paraId="049402E6" w14:textId="311D633B" w:rsidR="00EC1B0C" w:rsidRPr="00B21E75" w:rsidRDefault="00B70F62" w:rsidP="00C06F40">
            <w:pPr>
              <w:spacing w:line="240" w:lineRule="auto"/>
              <w:ind w:right="-106" w:firstLine="0"/>
              <w:jc w:val="center"/>
              <w:rPr>
                <w:sz w:val="22"/>
                <w:szCs w:val="22"/>
              </w:rPr>
            </w:pPr>
            <w:r w:rsidRPr="00B21E75">
              <w:rPr>
                <w:sz w:val="22"/>
                <w:szCs w:val="22"/>
              </w:rPr>
              <w:t>12</w:t>
            </w:r>
          </w:p>
        </w:tc>
        <w:tc>
          <w:tcPr>
            <w:tcW w:w="4490" w:type="dxa"/>
            <w:tcBorders>
              <w:top w:val="single" w:sz="4" w:space="0" w:color="auto"/>
              <w:left w:val="single" w:sz="4" w:space="0" w:color="auto"/>
              <w:bottom w:val="single" w:sz="4" w:space="0" w:color="auto"/>
              <w:right w:val="nil"/>
            </w:tcBorders>
            <w:shd w:val="clear" w:color="auto" w:fill="auto"/>
          </w:tcPr>
          <w:p w14:paraId="6AE18364" w14:textId="6425434E" w:rsidR="00EC1B0C" w:rsidRPr="00B21E75" w:rsidRDefault="00EC1B0C" w:rsidP="008B2145">
            <w:pPr>
              <w:spacing w:line="240" w:lineRule="auto"/>
              <w:ind w:firstLine="0"/>
              <w:jc w:val="left"/>
              <w:rPr>
                <w:sz w:val="22"/>
                <w:szCs w:val="22"/>
              </w:rPr>
            </w:pPr>
            <w:r w:rsidRPr="00B21E75">
              <w:rPr>
                <w:sz w:val="22"/>
                <w:szCs w:val="22"/>
              </w:rPr>
              <w:t>Административные и управленческие объекты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A7CFA" w14:textId="77777777" w:rsidR="00EC1B0C" w:rsidRPr="00B21E75" w:rsidRDefault="00EC1B0C" w:rsidP="008B2145">
            <w:pPr>
              <w:pStyle w:val="-TR9"/>
              <w:rPr>
                <w:sz w:val="22"/>
                <w:szCs w:val="22"/>
              </w:rPr>
            </w:pPr>
            <w:r w:rsidRPr="00B21E75">
              <w:rPr>
                <w:sz w:val="22"/>
                <w:szCs w:val="22"/>
              </w:rPr>
              <w:t>0</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3E196128" w14:textId="77777777" w:rsidR="00EC1B0C" w:rsidRPr="00B21E75" w:rsidRDefault="00EC1B0C" w:rsidP="008B2145">
            <w:pPr>
              <w:pStyle w:val="-TR9"/>
              <w:rPr>
                <w:sz w:val="22"/>
                <w:szCs w:val="22"/>
              </w:rPr>
            </w:pPr>
            <w:r w:rsidRPr="00B21E75">
              <w:rPr>
                <w:sz w:val="22"/>
                <w:szCs w:val="22"/>
              </w:rPr>
              <w:t>0,49</w:t>
            </w:r>
          </w:p>
        </w:tc>
      </w:tr>
      <w:tr w:rsidR="00EC1B0C" w:rsidRPr="00B21E75" w14:paraId="2EEB4EEE" w14:textId="77777777" w:rsidTr="00EC1B0C">
        <w:trPr>
          <w:trHeight w:val="361"/>
          <w:jc w:val="center"/>
        </w:trPr>
        <w:tc>
          <w:tcPr>
            <w:tcW w:w="562" w:type="dxa"/>
            <w:tcBorders>
              <w:top w:val="single" w:sz="4" w:space="0" w:color="auto"/>
              <w:left w:val="single" w:sz="4" w:space="0" w:color="auto"/>
              <w:bottom w:val="single" w:sz="4" w:space="0" w:color="auto"/>
              <w:right w:val="nil"/>
            </w:tcBorders>
          </w:tcPr>
          <w:p w14:paraId="5487B501" w14:textId="47F2A7EA" w:rsidR="00EC1B0C" w:rsidRPr="00B21E75" w:rsidRDefault="00B70F62" w:rsidP="00C06F40">
            <w:pPr>
              <w:spacing w:line="240" w:lineRule="auto"/>
              <w:ind w:right="-106" w:firstLine="0"/>
              <w:jc w:val="center"/>
              <w:rPr>
                <w:sz w:val="22"/>
                <w:szCs w:val="22"/>
              </w:rPr>
            </w:pPr>
            <w:r w:rsidRPr="00B21E75">
              <w:rPr>
                <w:sz w:val="22"/>
                <w:szCs w:val="22"/>
              </w:rPr>
              <w:lastRenderedPageBreak/>
              <w:t>13</w:t>
            </w:r>
          </w:p>
        </w:tc>
        <w:tc>
          <w:tcPr>
            <w:tcW w:w="4490" w:type="dxa"/>
            <w:tcBorders>
              <w:top w:val="single" w:sz="4" w:space="0" w:color="auto"/>
              <w:left w:val="single" w:sz="4" w:space="0" w:color="auto"/>
              <w:bottom w:val="single" w:sz="4" w:space="0" w:color="auto"/>
              <w:right w:val="nil"/>
            </w:tcBorders>
            <w:shd w:val="clear" w:color="auto" w:fill="auto"/>
          </w:tcPr>
          <w:p w14:paraId="1A4F09F1" w14:textId="3D3FD2D3" w:rsidR="00EC1B0C" w:rsidRPr="00B21E75" w:rsidRDefault="00EC1B0C" w:rsidP="00B70F62">
            <w:pPr>
              <w:spacing w:line="240" w:lineRule="auto"/>
              <w:ind w:right="-149" w:firstLine="0"/>
              <w:jc w:val="left"/>
              <w:rPr>
                <w:sz w:val="22"/>
                <w:szCs w:val="22"/>
              </w:rPr>
            </w:pPr>
            <w:r w:rsidRPr="00B21E75">
              <w:rPr>
                <w:sz w:val="22"/>
                <w:szCs w:val="22"/>
              </w:rPr>
              <w:t>Объекты жилищного строительства, в т.ч.:</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D2DA1" w14:textId="77777777" w:rsidR="00EC1B0C" w:rsidRPr="00B21E75" w:rsidRDefault="00EC1B0C" w:rsidP="00504EC8">
            <w:pPr>
              <w:pStyle w:val="-TR9"/>
              <w:rPr>
                <w:sz w:val="22"/>
                <w:szCs w:val="22"/>
              </w:rPr>
            </w:pP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770C5379" w14:textId="77777777" w:rsidR="00EC1B0C" w:rsidRPr="00B21E75" w:rsidRDefault="00EC1B0C" w:rsidP="00504EC8">
            <w:pPr>
              <w:pStyle w:val="-TR9"/>
              <w:rPr>
                <w:sz w:val="22"/>
                <w:szCs w:val="22"/>
              </w:rPr>
            </w:pPr>
          </w:p>
        </w:tc>
      </w:tr>
      <w:tr w:rsidR="00EC1B0C" w:rsidRPr="00B21E75" w14:paraId="1596B66A" w14:textId="77777777" w:rsidTr="00EC1B0C">
        <w:trPr>
          <w:trHeight w:val="301"/>
          <w:jc w:val="center"/>
        </w:trPr>
        <w:tc>
          <w:tcPr>
            <w:tcW w:w="562" w:type="dxa"/>
            <w:tcBorders>
              <w:top w:val="single" w:sz="4" w:space="0" w:color="auto"/>
              <w:left w:val="single" w:sz="4" w:space="0" w:color="auto"/>
              <w:bottom w:val="single" w:sz="4" w:space="0" w:color="auto"/>
              <w:right w:val="nil"/>
            </w:tcBorders>
          </w:tcPr>
          <w:p w14:paraId="7782D37B" w14:textId="77777777" w:rsidR="00EC1B0C" w:rsidRPr="00B21E75" w:rsidRDefault="00EC1B0C" w:rsidP="00C06F40">
            <w:pPr>
              <w:spacing w:line="240" w:lineRule="auto"/>
              <w:ind w:right="-106" w:firstLine="0"/>
              <w:jc w:val="center"/>
              <w:rPr>
                <w:sz w:val="22"/>
                <w:szCs w:val="22"/>
              </w:rPr>
            </w:pPr>
          </w:p>
        </w:tc>
        <w:tc>
          <w:tcPr>
            <w:tcW w:w="4490" w:type="dxa"/>
            <w:tcBorders>
              <w:top w:val="single" w:sz="4" w:space="0" w:color="auto"/>
              <w:left w:val="single" w:sz="4" w:space="0" w:color="auto"/>
              <w:bottom w:val="single" w:sz="4" w:space="0" w:color="auto"/>
              <w:right w:val="nil"/>
            </w:tcBorders>
            <w:shd w:val="clear" w:color="auto" w:fill="auto"/>
          </w:tcPr>
          <w:p w14:paraId="4151E04B" w14:textId="442F03FC" w:rsidR="00EC1B0C" w:rsidRPr="00B21E75" w:rsidRDefault="00EC1B0C" w:rsidP="004B5944">
            <w:pPr>
              <w:spacing w:line="240" w:lineRule="auto"/>
              <w:ind w:firstLine="0"/>
              <w:jc w:val="left"/>
              <w:rPr>
                <w:sz w:val="22"/>
                <w:szCs w:val="22"/>
              </w:rPr>
            </w:pPr>
            <w:r w:rsidRPr="00B21E75">
              <w:rPr>
                <w:sz w:val="22"/>
                <w:szCs w:val="22"/>
              </w:rPr>
              <w:t>1) многоквартирные жилые дома, в т.ч.</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D166480" w14:textId="3163878A" w:rsidR="00EC1B0C" w:rsidRPr="00B21E75" w:rsidRDefault="00EC1B0C" w:rsidP="004B5944">
            <w:pPr>
              <w:pStyle w:val="-TR9"/>
              <w:rPr>
                <w:sz w:val="22"/>
                <w:szCs w:val="22"/>
              </w:rPr>
            </w:pPr>
            <w:r w:rsidRPr="00B21E75">
              <w:rPr>
                <w:sz w:val="22"/>
                <w:szCs w:val="22"/>
              </w:rPr>
              <w:t>25,0</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5F1A78BC" w14:textId="77777777" w:rsidR="00EC1B0C" w:rsidRPr="00B21E75" w:rsidRDefault="00EC1B0C" w:rsidP="004B5944">
            <w:pPr>
              <w:pStyle w:val="-TR9"/>
              <w:rPr>
                <w:sz w:val="22"/>
                <w:szCs w:val="22"/>
              </w:rPr>
            </w:pPr>
          </w:p>
        </w:tc>
      </w:tr>
      <w:tr w:rsidR="00EC1B0C" w:rsidRPr="00B21E75" w14:paraId="5B5C11D3" w14:textId="77777777" w:rsidTr="00EC1B0C">
        <w:trPr>
          <w:trHeight w:val="277"/>
          <w:jc w:val="center"/>
        </w:trPr>
        <w:tc>
          <w:tcPr>
            <w:tcW w:w="562" w:type="dxa"/>
            <w:tcBorders>
              <w:top w:val="single" w:sz="4" w:space="0" w:color="auto"/>
              <w:left w:val="single" w:sz="4" w:space="0" w:color="auto"/>
              <w:bottom w:val="single" w:sz="4" w:space="0" w:color="auto"/>
              <w:right w:val="nil"/>
            </w:tcBorders>
          </w:tcPr>
          <w:p w14:paraId="78163B17" w14:textId="77777777" w:rsidR="00EC1B0C" w:rsidRPr="00B21E75" w:rsidRDefault="00EC1B0C" w:rsidP="00C06F40">
            <w:pPr>
              <w:spacing w:line="240" w:lineRule="auto"/>
              <w:ind w:right="-106" w:firstLine="0"/>
              <w:jc w:val="center"/>
              <w:rPr>
                <w:sz w:val="22"/>
                <w:szCs w:val="22"/>
              </w:rPr>
            </w:pPr>
          </w:p>
        </w:tc>
        <w:tc>
          <w:tcPr>
            <w:tcW w:w="4490" w:type="dxa"/>
            <w:tcBorders>
              <w:top w:val="single" w:sz="4" w:space="0" w:color="auto"/>
              <w:left w:val="single" w:sz="4" w:space="0" w:color="auto"/>
              <w:bottom w:val="single" w:sz="4" w:space="0" w:color="auto"/>
              <w:right w:val="nil"/>
            </w:tcBorders>
            <w:shd w:val="clear" w:color="auto" w:fill="auto"/>
          </w:tcPr>
          <w:p w14:paraId="51E0CC7C" w14:textId="70F813A3" w:rsidR="00EC1B0C" w:rsidRPr="00B21E75" w:rsidRDefault="00EC1B0C" w:rsidP="004B5944">
            <w:pPr>
              <w:spacing w:line="240" w:lineRule="auto"/>
              <w:ind w:firstLine="0"/>
              <w:jc w:val="left"/>
              <w:rPr>
                <w:sz w:val="22"/>
                <w:szCs w:val="22"/>
              </w:rPr>
            </w:pPr>
            <w:r w:rsidRPr="00B21E75">
              <w:rPr>
                <w:sz w:val="22"/>
                <w:szCs w:val="22"/>
              </w:rPr>
              <w:t xml:space="preserve">     открытые автостоянки</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381191EE" w14:textId="52537B98" w:rsidR="00EC1B0C" w:rsidRPr="00B21E75" w:rsidRDefault="00EC1B0C" w:rsidP="004B5944">
            <w:pPr>
              <w:pStyle w:val="-TR9"/>
              <w:rPr>
                <w:sz w:val="22"/>
                <w:szCs w:val="22"/>
              </w:rPr>
            </w:pPr>
            <w:r w:rsidRPr="00B21E75">
              <w:rPr>
                <w:sz w:val="22"/>
                <w:szCs w:val="22"/>
              </w:rPr>
              <w:t>1,9</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15182BFC" w14:textId="77777777" w:rsidR="00EC1B0C" w:rsidRPr="00B21E75" w:rsidRDefault="00EC1B0C" w:rsidP="004B5944">
            <w:pPr>
              <w:pStyle w:val="-TR9"/>
              <w:rPr>
                <w:sz w:val="22"/>
                <w:szCs w:val="22"/>
              </w:rPr>
            </w:pPr>
          </w:p>
        </w:tc>
      </w:tr>
      <w:tr w:rsidR="00EC1B0C" w:rsidRPr="00B21E75" w14:paraId="23F276E1" w14:textId="77777777" w:rsidTr="00EC1B0C">
        <w:trPr>
          <w:trHeight w:val="361"/>
          <w:jc w:val="center"/>
        </w:trPr>
        <w:tc>
          <w:tcPr>
            <w:tcW w:w="562" w:type="dxa"/>
            <w:tcBorders>
              <w:top w:val="single" w:sz="4" w:space="0" w:color="auto"/>
              <w:left w:val="single" w:sz="4" w:space="0" w:color="auto"/>
              <w:bottom w:val="single" w:sz="4" w:space="0" w:color="auto"/>
              <w:right w:val="nil"/>
            </w:tcBorders>
          </w:tcPr>
          <w:p w14:paraId="158FE4CA" w14:textId="77777777" w:rsidR="00EC1B0C" w:rsidRPr="00B21E75" w:rsidRDefault="00EC1B0C" w:rsidP="00C06F40">
            <w:pPr>
              <w:spacing w:line="240" w:lineRule="auto"/>
              <w:ind w:right="-106" w:firstLine="0"/>
              <w:jc w:val="center"/>
              <w:rPr>
                <w:sz w:val="22"/>
                <w:szCs w:val="22"/>
              </w:rPr>
            </w:pPr>
          </w:p>
        </w:tc>
        <w:tc>
          <w:tcPr>
            <w:tcW w:w="4490" w:type="dxa"/>
            <w:tcBorders>
              <w:top w:val="single" w:sz="4" w:space="0" w:color="auto"/>
              <w:left w:val="single" w:sz="4" w:space="0" w:color="auto"/>
              <w:bottom w:val="single" w:sz="4" w:space="0" w:color="auto"/>
              <w:right w:val="nil"/>
            </w:tcBorders>
            <w:shd w:val="clear" w:color="auto" w:fill="auto"/>
          </w:tcPr>
          <w:p w14:paraId="7624BD17" w14:textId="07E5CA55" w:rsidR="00EC1B0C" w:rsidRPr="00B21E75" w:rsidRDefault="00EC1B0C" w:rsidP="004B5944">
            <w:pPr>
              <w:spacing w:line="240" w:lineRule="auto"/>
              <w:ind w:firstLine="0"/>
              <w:jc w:val="left"/>
              <w:rPr>
                <w:sz w:val="22"/>
                <w:szCs w:val="22"/>
              </w:rPr>
            </w:pPr>
            <w:r w:rsidRPr="00B21E75">
              <w:rPr>
                <w:sz w:val="22"/>
                <w:szCs w:val="22"/>
              </w:rPr>
              <w:t>2) блокированные жилые дома</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A771BB4" w14:textId="67B9547A" w:rsidR="00EC1B0C" w:rsidRPr="00B21E75" w:rsidRDefault="00EC1B0C" w:rsidP="004B5944">
            <w:pPr>
              <w:pStyle w:val="-TR9"/>
              <w:rPr>
                <w:sz w:val="22"/>
                <w:szCs w:val="22"/>
              </w:rPr>
            </w:pPr>
            <w:r w:rsidRPr="00B21E75">
              <w:rPr>
                <w:sz w:val="22"/>
                <w:szCs w:val="22"/>
              </w:rPr>
              <w:t>54,1</w:t>
            </w:r>
          </w:p>
        </w:tc>
        <w:tc>
          <w:tcPr>
            <w:tcW w:w="2308" w:type="dxa"/>
            <w:tcBorders>
              <w:top w:val="single" w:sz="4" w:space="0" w:color="auto"/>
              <w:left w:val="nil"/>
              <w:bottom w:val="single" w:sz="4" w:space="0" w:color="auto"/>
              <w:right w:val="single" w:sz="4" w:space="0" w:color="auto"/>
            </w:tcBorders>
            <w:shd w:val="clear" w:color="auto" w:fill="auto"/>
            <w:noWrap/>
            <w:vAlign w:val="center"/>
          </w:tcPr>
          <w:p w14:paraId="466ECE70" w14:textId="77777777" w:rsidR="00EC1B0C" w:rsidRPr="00B21E75" w:rsidRDefault="00EC1B0C" w:rsidP="004B5944">
            <w:pPr>
              <w:pStyle w:val="-TR9"/>
              <w:rPr>
                <w:sz w:val="22"/>
                <w:szCs w:val="22"/>
              </w:rPr>
            </w:pPr>
          </w:p>
        </w:tc>
      </w:tr>
    </w:tbl>
    <w:p w14:paraId="18BEE402" w14:textId="77777777" w:rsidR="003D0B2E" w:rsidRPr="00B21E75" w:rsidRDefault="003D0B2E" w:rsidP="003D0B2E">
      <w:pPr>
        <w:spacing w:line="240" w:lineRule="auto"/>
        <w:ind w:right="-51" w:firstLine="601"/>
        <w:rPr>
          <w:szCs w:val="24"/>
        </w:rPr>
      </w:pPr>
      <w:r w:rsidRPr="00B21E75">
        <w:rPr>
          <w:szCs w:val="24"/>
        </w:rPr>
        <w:t>____________</w:t>
      </w:r>
    </w:p>
    <w:p w14:paraId="6E3DDF24" w14:textId="1DBAC5BB" w:rsidR="002F7256" w:rsidRPr="00B21E75" w:rsidRDefault="003D0B2E" w:rsidP="003D0B2E">
      <w:pPr>
        <w:spacing w:line="240" w:lineRule="auto"/>
        <w:ind w:right="-51" w:firstLine="600"/>
        <w:rPr>
          <w:sz w:val="22"/>
          <w:szCs w:val="22"/>
        </w:rPr>
      </w:pPr>
      <w:r w:rsidRPr="00B21E75">
        <w:rPr>
          <w:sz w:val="22"/>
          <w:szCs w:val="22"/>
        </w:rPr>
        <w:t xml:space="preserve">* включая объекты, не связанные с решением вопросов местного значения </w:t>
      </w:r>
      <w:r w:rsidR="007500C8" w:rsidRPr="00B21E75">
        <w:rPr>
          <w:sz w:val="22"/>
          <w:szCs w:val="22"/>
        </w:rPr>
        <w:t>муниципального</w:t>
      </w:r>
      <w:r w:rsidRPr="00B21E75">
        <w:rPr>
          <w:sz w:val="22"/>
          <w:szCs w:val="22"/>
        </w:rPr>
        <w:t xml:space="preserve"> округа, расчетные показатели приводятся в информационно-справочных целях и не являются предметом утверждения в </w:t>
      </w:r>
      <w:r w:rsidR="00CA45F1" w:rsidRPr="00B21E75">
        <w:rPr>
          <w:sz w:val="22"/>
          <w:szCs w:val="22"/>
        </w:rPr>
        <w:t>норм</w:t>
      </w:r>
      <w:r w:rsidRPr="00B21E75">
        <w:rPr>
          <w:sz w:val="22"/>
          <w:szCs w:val="22"/>
        </w:rPr>
        <w:t>ативах</w:t>
      </w:r>
      <w:r w:rsidR="001224FC" w:rsidRPr="00B21E75">
        <w:rPr>
          <w:sz w:val="22"/>
          <w:szCs w:val="22"/>
        </w:rPr>
        <w:t>.</w:t>
      </w:r>
    </w:p>
    <w:p w14:paraId="56A64DAE" w14:textId="77777777" w:rsidR="005372CD" w:rsidRPr="00B21E75" w:rsidRDefault="005372CD" w:rsidP="003D0B2E">
      <w:pPr>
        <w:spacing w:line="240" w:lineRule="auto"/>
        <w:ind w:right="-51" w:firstLine="600"/>
        <w:rPr>
          <w:bCs/>
          <w:szCs w:val="24"/>
        </w:rPr>
      </w:pPr>
    </w:p>
    <w:p w14:paraId="496A4D06" w14:textId="783200F6" w:rsidR="007C47FA" w:rsidRPr="00B21E75" w:rsidRDefault="00642784" w:rsidP="007139DF">
      <w:pPr>
        <w:spacing w:line="240" w:lineRule="auto"/>
        <w:ind w:right="-51" w:firstLine="600"/>
        <w:rPr>
          <w:bCs/>
          <w:szCs w:val="24"/>
        </w:rPr>
      </w:pPr>
      <w:r w:rsidRPr="00B21E75">
        <w:rPr>
          <w:bCs/>
          <w:szCs w:val="24"/>
        </w:rPr>
        <w:t>1.3.</w:t>
      </w:r>
      <w:r w:rsidR="00BD310F" w:rsidRPr="00B21E75">
        <w:rPr>
          <w:bCs/>
          <w:szCs w:val="24"/>
        </w:rPr>
        <w:t>6</w:t>
      </w:r>
      <w:r w:rsidR="004501B4" w:rsidRPr="00B21E75">
        <w:rPr>
          <w:bCs/>
          <w:szCs w:val="24"/>
        </w:rPr>
        <w:t>. </w:t>
      </w:r>
      <w:r w:rsidR="007C47FA" w:rsidRPr="00B21E75">
        <w:rPr>
          <w:bCs/>
          <w:szCs w:val="24"/>
        </w:rPr>
        <w:t>П</w:t>
      </w:r>
      <w:r w:rsidR="006B100C" w:rsidRPr="00B21E75">
        <w:rPr>
          <w:bCs/>
          <w:szCs w:val="24"/>
        </w:rPr>
        <w:t>роектная</w:t>
      </w:r>
      <w:r w:rsidR="007C47FA" w:rsidRPr="00B21E75">
        <w:rPr>
          <w:bCs/>
          <w:szCs w:val="24"/>
        </w:rPr>
        <w:t xml:space="preserve"> численность населения в </w:t>
      </w:r>
      <w:r w:rsidR="006B100C" w:rsidRPr="00B21E75">
        <w:rPr>
          <w:bCs/>
          <w:szCs w:val="24"/>
        </w:rPr>
        <w:t xml:space="preserve">жилом </w:t>
      </w:r>
      <w:r w:rsidR="007C47FA" w:rsidRPr="00B21E75">
        <w:rPr>
          <w:bCs/>
          <w:szCs w:val="24"/>
        </w:rPr>
        <w:t xml:space="preserve">квартале </w:t>
      </w:r>
      <w:r w:rsidR="006B100C" w:rsidRPr="00B21E75">
        <w:rPr>
          <w:bCs/>
          <w:szCs w:val="24"/>
        </w:rPr>
        <w:t>(жилом рай</w:t>
      </w:r>
      <w:r w:rsidR="00A301D0" w:rsidRPr="00B21E75">
        <w:rPr>
          <w:bCs/>
          <w:szCs w:val="24"/>
        </w:rPr>
        <w:t>о</w:t>
      </w:r>
      <w:r w:rsidR="006B100C" w:rsidRPr="00B21E75">
        <w:rPr>
          <w:bCs/>
          <w:szCs w:val="24"/>
        </w:rPr>
        <w:t>не) в целях определения потребности в различных объектах ра</w:t>
      </w:r>
      <w:r w:rsidR="00A301D0" w:rsidRPr="00B21E75">
        <w:rPr>
          <w:bCs/>
          <w:szCs w:val="24"/>
        </w:rPr>
        <w:t>с</w:t>
      </w:r>
      <w:r w:rsidR="006B100C" w:rsidRPr="00B21E75">
        <w:rPr>
          <w:bCs/>
          <w:szCs w:val="24"/>
        </w:rPr>
        <w:t>считывается</w:t>
      </w:r>
      <w:r w:rsidR="007C47FA" w:rsidRPr="00B21E75">
        <w:rPr>
          <w:bCs/>
          <w:szCs w:val="24"/>
        </w:rPr>
        <w:t xml:space="preserve"> как сумма количества жителей в существующей (сохраняемой) застройке и </w:t>
      </w:r>
      <w:r w:rsidR="00BB4AF9" w:rsidRPr="00B21E75">
        <w:rPr>
          <w:szCs w:val="24"/>
        </w:rPr>
        <w:t>расчетной</w:t>
      </w:r>
      <w:r w:rsidR="00BB4AF9" w:rsidRPr="00B21E75">
        <w:rPr>
          <w:bCs/>
          <w:szCs w:val="24"/>
        </w:rPr>
        <w:t xml:space="preserve"> численности</w:t>
      </w:r>
      <w:r w:rsidR="00BB4AF9" w:rsidRPr="00B21E75">
        <w:rPr>
          <w:bCs/>
          <w:sz w:val="28"/>
          <w:szCs w:val="28"/>
        </w:rPr>
        <w:t xml:space="preserve"> </w:t>
      </w:r>
      <w:r w:rsidR="007C47FA" w:rsidRPr="00B21E75">
        <w:rPr>
          <w:bCs/>
          <w:szCs w:val="24"/>
        </w:rPr>
        <w:t>жителей в проектируемой жилой застройке.</w:t>
      </w:r>
    </w:p>
    <w:p w14:paraId="68DA2F5E" w14:textId="6959D5E4" w:rsidR="00DE7024" w:rsidRPr="00B21E75" w:rsidRDefault="000357AD" w:rsidP="00DE7024">
      <w:pPr>
        <w:tabs>
          <w:tab w:val="left" w:pos="3960"/>
          <w:tab w:val="center" w:pos="7950"/>
          <w:tab w:val="center" w:pos="9300"/>
        </w:tabs>
        <w:spacing w:before="120" w:after="120" w:line="240" w:lineRule="auto"/>
        <w:ind w:firstLine="0"/>
        <w:jc w:val="center"/>
        <w:outlineLvl w:val="1"/>
        <w:rPr>
          <w:b/>
          <w:szCs w:val="24"/>
        </w:rPr>
      </w:pPr>
      <w:r w:rsidRPr="00B21E75">
        <w:rPr>
          <w:b/>
          <w:szCs w:val="24"/>
        </w:rPr>
        <w:t>1</w:t>
      </w:r>
      <w:r w:rsidR="00DE7024" w:rsidRPr="00B21E75">
        <w:rPr>
          <w:b/>
          <w:szCs w:val="24"/>
        </w:rPr>
        <w:t xml:space="preserve">.4. Расчетные показатели </w:t>
      </w:r>
      <w:r w:rsidR="004338BC" w:rsidRPr="00B21E75">
        <w:rPr>
          <w:b/>
          <w:szCs w:val="24"/>
        </w:rPr>
        <w:t>объектов образования</w:t>
      </w:r>
      <w:r w:rsidR="00DE7024" w:rsidRPr="00B21E75">
        <w:rPr>
          <w:b/>
          <w:szCs w:val="24"/>
        </w:rPr>
        <w:t xml:space="preserve"> </w:t>
      </w:r>
    </w:p>
    <w:p w14:paraId="6C5957A7" w14:textId="6E255FE1" w:rsidR="00642784" w:rsidRPr="00B21E75" w:rsidRDefault="00E83A2A" w:rsidP="005C10CD">
      <w:pPr>
        <w:spacing w:line="240" w:lineRule="auto"/>
        <w:ind w:right="-51" w:firstLine="709"/>
        <w:rPr>
          <w:bCs/>
          <w:szCs w:val="24"/>
        </w:rPr>
      </w:pPr>
      <w:r w:rsidRPr="00B21E75">
        <w:rPr>
          <w:bCs/>
          <w:szCs w:val="24"/>
        </w:rPr>
        <w:t>1.4.1. </w:t>
      </w:r>
      <w:r w:rsidR="00642784" w:rsidRPr="00B21E75">
        <w:rPr>
          <w:bCs/>
          <w:szCs w:val="24"/>
        </w:rPr>
        <w:t xml:space="preserve">Минимальная обеспеченность жителей местами в муниципальных дошкольных образовательных </w:t>
      </w:r>
      <w:r w:rsidR="00642784" w:rsidRPr="00B21E75">
        <w:rPr>
          <w:szCs w:val="24"/>
        </w:rPr>
        <w:t>организациях</w:t>
      </w:r>
      <w:r w:rsidR="00642784" w:rsidRPr="00B21E75">
        <w:rPr>
          <w:bCs/>
          <w:szCs w:val="24"/>
        </w:rPr>
        <w:t xml:space="preserve"> принимается из расчета 65 мест на 1 тыс. человек.</w:t>
      </w:r>
    </w:p>
    <w:p w14:paraId="3A849030" w14:textId="767E5507" w:rsidR="00642784" w:rsidRPr="00B21E75" w:rsidRDefault="00E83A2A" w:rsidP="005C10CD">
      <w:pPr>
        <w:spacing w:line="240" w:lineRule="auto"/>
        <w:ind w:right="-51" w:firstLine="709"/>
        <w:rPr>
          <w:bCs/>
          <w:szCs w:val="24"/>
        </w:rPr>
      </w:pPr>
      <w:r w:rsidRPr="00B21E75">
        <w:rPr>
          <w:bCs/>
          <w:szCs w:val="24"/>
        </w:rPr>
        <w:t>1.4.2. </w:t>
      </w:r>
      <w:r w:rsidR="00642784" w:rsidRPr="00B21E75">
        <w:rPr>
          <w:bCs/>
          <w:szCs w:val="24"/>
        </w:rPr>
        <w:t>Минимальная обеспеченность жителей местами в муниципальных общеобразовательных</w:t>
      </w:r>
      <w:r w:rsidR="00642784" w:rsidRPr="00B21E75">
        <w:rPr>
          <w:szCs w:val="24"/>
        </w:rPr>
        <w:t xml:space="preserve"> организациях</w:t>
      </w:r>
      <w:r w:rsidR="00642784" w:rsidRPr="00B21E75">
        <w:rPr>
          <w:bCs/>
          <w:szCs w:val="24"/>
        </w:rPr>
        <w:t xml:space="preserve"> принимается из расчета 100 % от количества детей в возрасте от 6 до 15 лет (1-9 классы) и 50% от количества детей в возрасте от 15 до 17 лет (10-11 классы) при обучении в одну смену, а при отсутствии сведений о демографическом составе жителей,</w:t>
      </w:r>
      <w:r w:rsidR="002756CB" w:rsidRPr="00B21E75">
        <w:rPr>
          <w:bCs/>
          <w:szCs w:val="24"/>
        </w:rPr>
        <w:t xml:space="preserve"> </w:t>
      </w:r>
      <w:r w:rsidR="00642784" w:rsidRPr="00B21E75">
        <w:rPr>
          <w:bCs/>
          <w:szCs w:val="24"/>
        </w:rPr>
        <w:t>в том числе в проектируемой жилой застройке, из расчета 135 мест на 1 тыс. человек.</w:t>
      </w:r>
    </w:p>
    <w:p w14:paraId="0A9C5848" w14:textId="0D1C34A0" w:rsidR="00642784" w:rsidRPr="00B21E75" w:rsidRDefault="00E83A2A" w:rsidP="00E37F44">
      <w:pPr>
        <w:spacing w:line="240" w:lineRule="auto"/>
        <w:ind w:firstLine="709"/>
        <w:textAlignment w:val="baseline"/>
        <w:rPr>
          <w:szCs w:val="24"/>
        </w:rPr>
      </w:pPr>
      <w:r w:rsidRPr="00B21E75">
        <w:rPr>
          <w:bCs/>
          <w:szCs w:val="24"/>
        </w:rPr>
        <w:t>1.4.3. </w:t>
      </w:r>
      <w:r w:rsidR="00642784" w:rsidRPr="00B21E75">
        <w:rPr>
          <w:szCs w:val="24"/>
        </w:rPr>
        <w:t>Минимальные размеры земельных участков для размещения дошкольных образовательных организаций и общеобразовательных организаций определяются в соответствии с СП 42.13330.2016 «Градостроительство. Планировка и застройка городских и сельских поселений. Актуализированная редакция СНиП 2.07.01-89».</w:t>
      </w:r>
    </w:p>
    <w:p w14:paraId="4862EF82" w14:textId="713B4A0B" w:rsidR="00191F21" w:rsidRPr="00B21E75" w:rsidRDefault="00E37F44" w:rsidP="00E37F44">
      <w:pPr>
        <w:spacing w:line="240" w:lineRule="auto"/>
        <w:ind w:firstLine="709"/>
        <w:textAlignment w:val="baseline"/>
        <w:rPr>
          <w:bCs/>
          <w:szCs w:val="24"/>
        </w:rPr>
      </w:pPr>
      <w:r w:rsidRPr="00B21E75">
        <w:rPr>
          <w:bCs/>
          <w:szCs w:val="24"/>
        </w:rPr>
        <w:t>1.4.4. </w:t>
      </w:r>
      <w:r w:rsidR="00191F21" w:rsidRPr="00B21E75">
        <w:rPr>
          <w:bCs/>
          <w:szCs w:val="24"/>
        </w:rPr>
        <w:t>Пешеходная доступность организаций, реализующих программы дошкольного, начального общего, основного общего и среднего общего образования от жилых зданий должна быть не более 500 м, в условиях стесненной городской застройки и труднодоступной местности - 800 м, для сельских населенных пунктов - до 1 км.</w:t>
      </w:r>
    </w:p>
    <w:p w14:paraId="168B3A20" w14:textId="44B1FBC0" w:rsidR="00191F21" w:rsidRPr="00B21E75" w:rsidRDefault="00191F21" w:rsidP="00E37F44">
      <w:pPr>
        <w:spacing w:line="240" w:lineRule="auto"/>
        <w:ind w:firstLine="709"/>
        <w:textAlignment w:val="baseline"/>
        <w:rPr>
          <w:bCs/>
          <w:szCs w:val="24"/>
        </w:rPr>
      </w:pPr>
      <w:r w:rsidRPr="00B21E75">
        <w:rPr>
          <w:bCs/>
          <w:szCs w:val="24"/>
        </w:rPr>
        <w:t>Расстояние от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организаций должно быть до 1 км.</w:t>
      </w:r>
    </w:p>
    <w:p w14:paraId="6EB60C1D" w14:textId="77777777" w:rsidR="004D24F6" w:rsidRPr="00B21E75" w:rsidRDefault="00E37F44" w:rsidP="004D24F6">
      <w:pPr>
        <w:spacing w:line="240" w:lineRule="auto"/>
        <w:ind w:firstLine="539"/>
        <w:rPr>
          <w:color w:val="000000" w:themeColor="text1"/>
          <w:szCs w:val="24"/>
        </w:rPr>
      </w:pPr>
      <w:r w:rsidRPr="00B21E75">
        <w:rPr>
          <w:bCs/>
          <w:szCs w:val="24"/>
        </w:rPr>
        <w:t>1.4.5. </w:t>
      </w:r>
      <w:r w:rsidR="004D24F6" w:rsidRPr="00B21E75">
        <w:rPr>
          <w:color w:val="000000" w:themeColor="text1"/>
          <w:szCs w:val="24"/>
        </w:rPr>
        <w:t>Допустимая транспортная доступность общеобразовательных организаций от жилой застройки в городских и сельских населенных пунктах</w:t>
      </w:r>
      <w:r w:rsidR="004D24F6" w:rsidRPr="00B21E75">
        <w:rPr>
          <w:szCs w:val="24"/>
        </w:rPr>
        <w:t xml:space="preserve">, в т.ч. для малоэтажной застройки кластеров МЖС </w:t>
      </w:r>
      <w:r w:rsidR="004D24F6" w:rsidRPr="00B21E75">
        <w:rPr>
          <w:color w:val="000000" w:themeColor="text1"/>
          <w:szCs w:val="24"/>
        </w:rPr>
        <w:t xml:space="preserve">- не более 15 минут, от жилой застройки кластеров ИЖС </w:t>
      </w:r>
      <w:r w:rsidR="004D24F6" w:rsidRPr="00B21E75">
        <w:rPr>
          <w:szCs w:val="24"/>
        </w:rPr>
        <w:t xml:space="preserve">и застройки блокированными жилыми домами и индивидуальными жилыми домами в составе кластеров МЖС </w:t>
      </w:r>
      <w:r w:rsidR="004D24F6" w:rsidRPr="00B21E75">
        <w:rPr>
          <w:color w:val="000000" w:themeColor="text1"/>
          <w:szCs w:val="24"/>
        </w:rPr>
        <w:t>- не более 30 минут.</w:t>
      </w:r>
    </w:p>
    <w:p w14:paraId="4FA43EDF" w14:textId="359B85CB" w:rsidR="00191F21" w:rsidRPr="00B21E75" w:rsidRDefault="00191F21" w:rsidP="003A35D0">
      <w:pPr>
        <w:spacing w:line="240" w:lineRule="auto"/>
        <w:ind w:firstLine="709"/>
        <w:textAlignment w:val="baseline"/>
        <w:rPr>
          <w:bCs/>
          <w:szCs w:val="24"/>
        </w:rPr>
      </w:pPr>
      <w:r w:rsidRPr="00B21E75">
        <w:rPr>
          <w:bCs/>
          <w:szCs w:val="24"/>
        </w:rPr>
        <w:t xml:space="preserve">При расстояниях, свыше указанных для обучающихся общеобразовательных организаций и воспитанников дошкольных организаций, расположенных в сельских населенных пунктах, </w:t>
      </w:r>
      <w:r w:rsidR="004D24F6" w:rsidRPr="00B21E75">
        <w:rPr>
          <w:szCs w:val="24"/>
        </w:rPr>
        <w:t>в том числе между территориями кластеров ИЖС и МЖС,</w:t>
      </w:r>
      <w:r w:rsidR="004D24F6" w:rsidRPr="00B21E75">
        <w:rPr>
          <w:rFonts w:ascii="Arial" w:hAnsi="Arial" w:cs="Arial"/>
        </w:rPr>
        <w:t xml:space="preserve"> </w:t>
      </w:r>
      <w:r w:rsidRPr="00B21E75">
        <w:rPr>
          <w:bCs/>
          <w:szCs w:val="24"/>
        </w:rPr>
        <w:t>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w:t>
      </w:r>
    </w:p>
    <w:p w14:paraId="7EF2DE5D" w14:textId="77777777" w:rsidR="004D24F6" w:rsidRPr="00B21E75" w:rsidRDefault="004D24F6" w:rsidP="004D24F6">
      <w:pPr>
        <w:spacing w:line="240" w:lineRule="auto"/>
        <w:ind w:firstLine="539"/>
        <w:rPr>
          <w:color w:val="000000" w:themeColor="text1"/>
          <w:szCs w:val="24"/>
        </w:rPr>
      </w:pPr>
      <w:r w:rsidRPr="00B21E75">
        <w:rPr>
          <w:color w:val="000000" w:themeColor="text1"/>
          <w:szCs w:val="24"/>
        </w:rPr>
        <w:t>Расстояние транспортного обслуживания от жилой застройки в городских и сельских населенных пунктах</w:t>
      </w:r>
      <w:r w:rsidRPr="00B21E75">
        <w:rPr>
          <w:szCs w:val="24"/>
        </w:rPr>
        <w:t xml:space="preserve">, в том числе для малоэтажной жилой застройки кластеров МЖС, - </w:t>
      </w:r>
      <w:r w:rsidRPr="00B21E75">
        <w:rPr>
          <w:color w:val="000000" w:themeColor="text1"/>
          <w:szCs w:val="24"/>
        </w:rPr>
        <w:t>не должно превышать 15 км в одну сторону, от жилой застройки кластеров ИЖС</w:t>
      </w:r>
      <w:r w:rsidRPr="00B21E75">
        <w:rPr>
          <w:szCs w:val="24"/>
        </w:rPr>
        <w:t xml:space="preserve">, застройки блокированными жилыми домами и индивидуальными жилыми домами кластеров МЖС </w:t>
      </w:r>
      <w:r w:rsidRPr="00B21E75">
        <w:rPr>
          <w:color w:val="000000" w:themeColor="text1"/>
          <w:szCs w:val="24"/>
        </w:rPr>
        <w:t>- не более 30 км в одну сторону.</w:t>
      </w:r>
    </w:p>
    <w:p w14:paraId="651F5B3E" w14:textId="17982691" w:rsidR="00191F21" w:rsidRPr="00B21E75" w:rsidRDefault="00E37F44" w:rsidP="00E37F44">
      <w:pPr>
        <w:spacing w:line="240" w:lineRule="auto"/>
        <w:ind w:firstLine="709"/>
        <w:textAlignment w:val="baseline"/>
        <w:rPr>
          <w:bCs/>
          <w:szCs w:val="24"/>
        </w:rPr>
      </w:pPr>
      <w:r w:rsidRPr="00B21E75">
        <w:rPr>
          <w:bCs/>
          <w:szCs w:val="24"/>
        </w:rPr>
        <w:t>1.4.6. </w:t>
      </w:r>
      <w:r w:rsidR="00191F21" w:rsidRPr="00B21E75">
        <w:rPr>
          <w:bCs/>
          <w:szCs w:val="24"/>
        </w:rPr>
        <w:t>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p>
    <w:p w14:paraId="7EFC591F" w14:textId="77777777" w:rsidR="00191F21" w:rsidRPr="00B21E75" w:rsidRDefault="00191F21" w:rsidP="00E37F44">
      <w:pPr>
        <w:spacing w:line="240" w:lineRule="auto"/>
        <w:ind w:firstLine="709"/>
        <w:textAlignment w:val="baseline"/>
        <w:rPr>
          <w:bCs/>
          <w:szCs w:val="24"/>
        </w:rPr>
      </w:pPr>
      <w:r w:rsidRPr="00B21E75">
        <w:rPr>
          <w:bCs/>
          <w:szCs w:val="24"/>
        </w:rPr>
        <w:t xml:space="preserve">Пешеходный подход обучающихся от жилых зданий к месту сбора на остановке должен </w:t>
      </w:r>
      <w:r w:rsidRPr="00B21E75">
        <w:rPr>
          <w:bCs/>
          <w:szCs w:val="24"/>
        </w:rPr>
        <w:lastRenderedPageBreak/>
        <w:t>быть не более 500 м.</w:t>
      </w:r>
    </w:p>
    <w:p w14:paraId="372AA3CF" w14:textId="77777777" w:rsidR="004D24F6" w:rsidRPr="00B21E75" w:rsidRDefault="004D24F6" w:rsidP="004D24F6">
      <w:pPr>
        <w:spacing w:line="240" w:lineRule="auto"/>
        <w:ind w:firstLine="539"/>
        <w:rPr>
          <w:szCs w:val="24"/>
        </w:rPr>
      </w:pPr>
      <w:r w:rsidRPr="00B21E75">
        <w:rPr>
          <w:color w:val="000000" w:themeColor="text1"/>
          <w:szCs w:val="24"/>
        </w:rPr>
        <w:t xml:space="preserve">Для сельских населенных пунктов, кластеров ИЖС </w:t>
      </w:r>
      <w:r w:rsidRPr="00B21E75">
        <w:rPr>
          <w:szCs w:val="24"/>
        </w:rPr>
        <w:t>и МЖС допускается увеличение пешеходной доступности до остановки до 800 м.</w:t>
      </w:r>
    </w:p>
    <w:p w14:paraId="7CF914C3" w14:textId="77777777" w:rsidR="004B7EFD" w:rsidRPr="00B21E75" w:rsidRDefault="00E70971" w:rsidP="004B7EFD">
      <w:pPr>
        <w:spacing w:line="240" w:lineRule="auto"/>
        <w:ind w:firstLine="709"/>
        <w:textAlignment w:val="baseline"/>
        <w:rPr>
          <w:bCs/>
          <w:szCs w:val="24"/>
        </w:rPr>
      </w:pPr>
      <w:r w:rsidRPr="00B21E75">
        <w:rPr>
          <w:bCs/>
          <w:szCs w:val="24"/>
        </w:rPr>
        <w:t>1.4.</w:t>
      </w:r>
      <w:r w:rsidR="002C29DC" w:rsidRPr="00B21E75">
        <w:rPr>
          <w:bCs/>
          <w:szCs w:val="24"/>
        </w:rPr>
        <w:t>7</w:t>
      </w:r>
      <w:r w:rsidRPr="00B21E75">
        <w:rPr>
          <w:bCs/>
          <w:szCs w:val="24"/>
        </w:rPr>
        <w:t>. </w:t>
      </w:r>
      <w:r w:rsidR="00B82DA1" w:rsidRPr="00B21E75">
        <w:rPr>
          <w:bCs/>
          <w:szCs w:val="24"/>
        </w:rPr>
        <w:t>Здания образовательных организаций рекомендуется размещать на обособленных участках территории с учетом перспективного развития жилого района и санитарно-защитных зон существующих и проектируемых объектов.</w:t>
      </w:r>
    </w:p>
    <w:p w14:paraId="786A4FAB" w14:textId="77777777" w:rsidR="004B7EFD" w:rsidRPr="00B21E75" w:rsidRDefault="004B7EFD" w:rsidP="004B7EFD">
      <w:pPr>
        <w:spacing w:line="240" w:lineRule="auto"/>
        <w:ind w:firstLine="709"/>
        <w:textAlignment w:val="baseline"/>
        <w:rPr>
          <w:bCs/>
          <w:szCs w:val="24"/>
        </w:rPr>
      </w:pPr>
      <w:bookmarkStart w:id="12" w:name="_Hlk203998022"/>
      <w:r w:rsidRPr="00B21E75">
        <w:rPr>
          <w:bCs/>
          <w:szCs w:val="24"/>
        </w:rPr>
        <w:t xml:space="preserve">При размещении образовательных организаций следует руководствоваться </w:t>
      </w:r>
      <w:hyperlink w:anchor="Par9482" w:tooltip="РЕКОМЕНДАЦИИ" w:history="1">
        <w:r w:rsidRPr="00B21E75">
          <w:rPr>
            <w:bCs/>
            <w:szCs w:val="24"/>
          </w:rPr>
          <w:t>приложением № 11</w:t>
        </w:r>
      </w:hyperlink>
      <w:r w:rsidRPr="00B21E75">
        <w:rPr>
          <w:bCs/>
          <w:szCs w:val="24"/>
        </w:rPr>
        <w:t xml:space="preserve"> НГП МО.</w:t>
      </w:r>
    </w:p>
    <w:p w14:paraId="217F4BAF" w14:textId="77777777" w:rsidR="004B7EFD" w:rsidRPr="00B21E75" w:rsidRDefault="004B7EFD" w:rsidP="004B7EFD">
      <w:pPr>
        <w:spacing w:line="240" w:lineRule="auto"/>
        <w:ind w:firstLine="709"/>
        <w:textAlignment w:val="baseline"/>
        <w:rPr>
          <w:bCs/>
          <w:szCs w:val="24"/>
        </w:rPr>
      </w:pPr>
      <w:r w:rsidRPr="00B21E75">
        <w:rPr>
          <w:bCs/>
          <w:szCs w:val="24"/>
        </w:rPr>
        <w:t>Минимальные размеры земельных участков для размещения общеобразовательных организаций принимаются в соответствии с приложением № 12 НГП МО.</w:t>
      </w:r>
    </w:p>
    <w:p w14:paraId="2B873618" w14:textId="77777777" w:rsidR="004B7EFD" w:rsidRPr="00B21E75" w:rsidRDefault="004B7EFD" w:rsidP="004B7EFD">
      <w:pPr>
        <w:spacing w:line="240" w:lineRule="auto"/>
        <w:ind w:firstLine="709"/>
        <w:textAlignment w:val="baseline"/>
        <w:rPr>
          <w:bCs/>
          <w:szCs w:val="24"/>
        </w:rPr>
      </w:pPr>
      <w:r w:rsidRPr="00B21E75">
        <w:rPr>
          <w:bCs/>
          <w:szCs w:val="24"/>
        </w:rPr>
        <w:t>1.4.8. 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14:paraId="7D32EF10" w14:textId="77777777" w:rsidR="004B7EFD" w:rsidRPr="00B21E75" w:rsidRDefault="004B7EFD" w:rsidP="004B7EFD">
      <w:pPr>
        <w:spacing w:line="240" w:lineRule="auto"/>
        <w:ind w:firstLine="709"/>
        <w:textAlignment w:val="baseline"/>
        <w:rPr>
          <w:bCs/>
          <w:szCs w:val="24"/>
        </w:rPr>
      </w:pPr>
      <w:r w:rsidRPr="00B21E75">
        <w:rPr>
          <w:bCs/>
          <w:szCs w:val="24"/>
        </w:rPr>
        <w:t>в детских и юношеских спортивных школах - 20%;</w:t>
      </w:r>
    </w:p>
    <w:p w14:paraId="260A296E" w14:textId="7F7CB88A" w:rsidR="004B7EFD" w:rsidRPr="00B21E75" w:rsidRDefault="004B7EFD" w:rsidP="004B7EFD">
      <w:pPr>
        <w:spacing w:line="240" w:lineRule="auto"/>
        <w:ind w:firstLine="709"/>
        <w:textAlignment w:val="baseline"/>
        <w:rPr>
          <w:bCs/>
          <w:szCs w:val="24"/>
        </w:rPr>
      </w:pPr>
      <w:r w:rsidRPr="00B21E75">
        <w:rPr>
          <w:bCs/>
          <w:szCs w:val="24"/>
        </w:rPr>
        <w:t>в школах по различным видам искусств - 12%.</w:t>
      </w:r>
    </w:p>
    <w:bookmarkEnd w:id="12"/>
    <w:p w14:paraId="5BB869B4" w14:textId="33B9E0FD" w:rsidR="004338BC" w:rsidRPr="00B21E75" w:rsidRDefault="000357AD" w:rsidP="004B7EFD">
      <w:pPr>
        <w:tabs>
          <w:tab w:val="left" w:pos="3960"/>
          <w:tab w:val="center" w:pos="7950"/>
          <w:tab w:val="center" w:pos="9300"/>
        </w:tabs>
        <w:spacing w:before="120" w:after="120" w:line="240" w:lineRule="auto"/>
        <w:ind w:firstLine="0"/>
        <w:jc w:val="center"/>
        <w:outlineLvl w:val="1"/>
        <w:rPr>
          <w:b/>
          <w:szCs w:val="24"/>
        </w:rPr>
      </w:pPr>
      <w:r w:rsidRPr="00B21E75">
        <w:rPr>
          <w:b/>
          <w:szCs w:val="24"/>
        </w:rPr>
        <w:t>1</w:t>
      </w:r>
      <w:r w:rsidR="004338BC" w:rsidRPr="00B21E75">
        <w:rPr>
          <w:b/>
          <w:szCs w:val="24"/>
        </w:rPr>
        <w:t>.</w:t>
      </w:r>
      <w:r w:rsidRPr="00B21E75">
        <w:rPr>
          <w:b/>
          <w:szCs w:val="24"/>
        </w:rPr>
        <w:t>5</w:t>
      </w:r>
      <w:r w:rsidR="004338BC" w:rsidRPr="00B21E75">
        <w:rPr>
          <w:b/>
          <w:szCs w:val="24"/>
        </w:rPr>
        <w:t xml:space="preserve">. Расчетные показатели объектов физической культуры и массового спорта </w:t>
      </w:r>
    </w:p>
    <w:p w14:paraId="3408A1B5" w14:textId="430E7B56" w:rsidR="00E83A2A" w:rsidRPr="00B21E75" w:rsidRDefault="0006044E" w:rsidP="00E83A2A">
      <w:pPr>
        <w:spacing w:line="240" w:lineRule="auto"/>
        <w:ind w:right="-51" w:firstLine="600"/>
        <w:rPr>
          <w:bCs/>
          <w:szCs w:val="24"/>
        </w:rPr>
      </w:pPr>
      <w:r w:rsidRPr="00B21E75">
        <w:rPr>
          <w:bCs/>
          <w:szCs w:val="24"/>
        </w:rPr>
        <w:t>1</w:t>
      </w:r>
      <w:r w:rsidR="00E83A2A" w:rsidRPr="00B21E75">
        <w:rPr>
          <w:bCs/>
          <w:szCs w:val="24"/>
        </w:rPr>
        <w:t>.</w:t>
      </w:r>
      <w:r w:rsidRPr="00B21E75">
        <w:rPr>
          <w:bCs/>
          <w:szCs w:val="24"/>
        </w:rPr>
        <w:t>5</w:t>
      </w:r>
      <w:r w:rsidR="00E83A2A" w:rsidRPr="00B21E75">
        <w:rPr>
          <w:bCs/>
          <w:szCs w:val="24"/>
        </w:rPr>
        <w:t>.</w:t>
      </w:r>
      <w:r w:rsidRPr="00B21E75">
        <w:rPr>
          <w:bCs/>
          <w:szCs w:val="24"/>
        </w:rPr>
        <w:t>1</w:t>
      </w:r>
      <w:r w:rsidR="00E83A2A" w:rsidRPr="00B21E75">
        <w:rPr>
          <w:bCs/>
          <w:szCs w:val="24"/>
        </w:rPr>
        <w:t xml:space="preserve">. Минимальная обеспеченность населения объектами </w:t>
      </w:r>
      <w:r w:rsidR="00E83A2A" w:rsidRPr="00B21E75">
        <w:rPr>
          <w:szCs w:val="24"/>
        </w:rPr>
        <w:t>физической культуры и массового спорта в виде емкостных характеристик предоставляемых в них</w:t>
      </w:r>
      <w:r w:rsidR="00E83A2A" w:rsidRPr="00B21E75">
        <w:rPr>
          <w:bCs/>
          <w:szCs w:val="24"/>
        </w:rPr>
        <w:t xml:space="preserve"> услуг в расчете на 1 тыс. человек, принимается:</w:t>
      </w:r>
    </w:p>
    <w:p w14:paraId="16F0FF3B" w14:textId="30375917" w:rsidR="00E83A2A" w:rsidRPr="00B21E75" w:rsidRDefault="00B24A27" w:rsidP="00E83A2A">
      <w:pPr>
        <w:spacing w:line="240" w:lineRule="auto"/>
        <w:ind w:right="-51" w:firstLine="600"/>
        <w:rPr>
          <w:szCs w:val="24"/>
        </w:rPr>
      </w:pPr>
      <w:r w:rsidRPr="00B21E75">
        <w:rPr>
          <w:szCs w:val="24"/>
        </w:rPr>
        <w:t>1</w:t>
      </w:r>
      <w:r w:rsidR="00E83A2A" w:rsidRPr="00B21E75">
        <w:rPr>
          <w:szCs w:val="24"/>
        </w:rPr>
        <w:t>) единовременной пропускной способностью объектов спорта – 122 единиц;</w:t>
      </w:r>
    </w:p>
    <w:p w14:paraId="367C49DC" w14:textId="7AFEA67F" w:rsidR="00E83A2A" w:rsidRPr="00B21E75" w:rsidRDefault="00B24A27" w:rsidP="00E83A2A">
      <w:pPr>
        <w:spacing w:line="240" w:lineRule="auto"/>
        <w:ind w:right="-51" w:firstLine="600"/>
        <w:rPr>
          <w:szCs w:val="24"/>
        </w:rPr>
      </w:pPr>
      <w:r w:rsidRPr="00B21E75">
        <w:rPr>
          <w:szCs w:val="24"/>
        </w:rPr>
        <w:t>2</w:t>
      </w:r>
      <w:r w:rsidR="00E83A2A" w:rsidRPr="00B21E75">
        <w:rPr>
          <w:szCs w:val="24"/>
        </w:rPr>
        <w:t>) площадью спортивных залов – 106 м</w:t>
      </w:r>
      <w:r w:rsidR="00E83A2A" w:rsidRPr="00B21E75">
        <w:rPr>
          <w:szCs w:val="24"/>
          <w:vertAlign w:val="superscript"/>
        </w:rPr>
        <w:t>2</w:t>
      </w:r>
      <w:r w:rsidR="00E83A2A" w:rsidRPr="00B21E75">
        <w:rPr>
          <w:szCs w:val="24"/>
        </w:rPr>
        <w:t>;</w:t>
      </w:r>
    </w:p>
    <w:p w14:paraId="592A4514" w14:textId="21D5CBAA" w:rsidR="00E83A2A" w:rsidRPr="00B21E75" w:rsidRDefault="00B24A27" w:rsidP="00E83A2A">
      <w:pPr>
        <w:spacing w:line="240" w:lineRule="auto"/>
        <w:ind w:right="-51" w:firstLine="600"/>
        <w:rPr>
          <w:szCs w:val="24"/>
        </w:rPr>
      </w:pPr>
      <w:r w:rsidRPr="00B21E75">
        <w:rPr>
          <w:szCs w:val="24"/>
        </w:rPr>
        <w:t>3</w:t>
      </w:r>
      <w:r w:rsidR="00E83A2A" w:rsidRPr="00B21E75">
        <w:rPr>
          <w:szCs w:val="24"/>
        </w:rPr>
        <w:t>) площадью зеркала воды плавательных бассейнах – 9,96 м</w:t>
      </w:r>
      <w:r w:rsidR="00E83A2A" w:rsidRPr="00B21E75">
        <w:rPr>
          <w:szCs w:val="24"/>
          <w:vertAlign w:val="superscript"/>
        </w:rPr>
        <w:t>2</w:t>
      </w:r>
      <w:r w:rsidR="00E83A2A" w:rsidRPr="00B21E75">
        <w:rPr>
          <w:szCs w:val="24"/>
        </w:rPr>
        <w:t>;</w:t>
      </w:r>
    </w:p>
    <w:p w14:paraId="45A8E708" w14:textId="1ED3D5FE" w:rsidR="00E83A2A" w:rsidRPr="00B21E75" w:rsidRDefault="00B24A27" w:rsidP="00E83A2A">
      <w:pPr>
        <w:spacing w:line="240" w:lineRule="auto"/>
        <w:ind w:right="-51" w:firstLine="600"/>
        <w:rPr>
          <w:bCs/>
          <w:szCs w:val="24"/>
        </w:rPr>
      </w:pPr>
      <w:r w:rsidRPr="00B21E75">
        <w:rPr>
          <w:szCs w:val="24"/>
        </w:rPr>
        <w:t>4</w:t>
      </w:r>
      <w:r w:rsidR="00E83A2A" w:rsidRPr="00B21E75">
        <w:rPr>
          <w:szCs w:val="24"/>
        </w:rPr>
        <w:t xml:space="preserve">) площадью </w:t>
      </w:r>
      <w:r w:rsidRPr="00B21E75">
        <w:t>открытых</w:t>
      </w:r>
      <w:r w:rsidRPr="00B21E75">
        <w:rPr>
          <w:szCs w:val="24"/>
        </w:rPr>
        <w:t xml:space="preserve"> </w:t>
      </w:r>
      <w:r w:rsidR="00E83A2A" w:rsidRPr="00B21E75">
        <w:rPr>
          <w:szCs w:val="24"/>
        </w:rPr>
        <w:t>спортивных плоскостных сооружений – 948,3 м</w:t>
      </w:r>
      <w:r w:rsidR="00E83A2A" w:rsidRPr="00B21E75">
        <w:rPr>
          <w:szCs w:val="24"/>
          <w:vertAlign w:val="superscript"/>
        </w:rPr>
        <w:t>2</w:t>
      </w:r>
      <w:r w:rsidR="00C94315" w:rsidRPr="00B21E75">
        <w:rPr>
          <w:szCs w:val="24"/>
          <w:vertAlign w:val="superscript"/>
        </w:rPr>
        <w:t xml:space="preserve"> </w:t>
      </w:r>
      <w:r w:rsidR="00C94315" w:rsidRPr="00B21E75">
        <w:rPr>
          <w:szCs w:val="24"/>
        </w:rPr>
        <w:t>при пешеходной доступности</w:t>
      </w:r>
      <w:r w:rsidR="00C94315" w:rsidRPr="00B21E75">
        <w:rPr>
          <w:szCs w:val="24"/>
          <w:vertAlign w:val="superscript"/>
        </w:rPr>
        <w:t xml:space="preserve"> </w:t>
      </w:r>
      <w:r w:rsidR="00C94315" w:rsidRPr="00B21E75">
        <w:t>на территории жилого района не более 500 м.</w:t>
      </w:r>
    </w:p>
    <w:p w14:paraId="2F98E0B3" w14:textId="45C7A00B" w:rsidR="00E83A2A" w:rsidRPr="00B21E75" w:rsidRDefault="00454B3D" w:rsidP="00E83A2A">
      <w:pPr>
        <w:spacing w:line="240" w:lineRule="auto"/>
        <w:ind w:right="-51" w:firstLine="600"/>
        <w:rPr>
          <w:szCs w:val="24"/>
        </w:rPr>
      </w:pPr>
      <w:r w:rsidRPr="00B21E75">
        <w:rPr>
          <w:bCs/>
          <w:szCs w:val="24"/>
        </w:rPr>
        <w:t>1.5.</w:t>
      </w:r>
      <w:r w:rsidR="00A94F64" w:rsidRPr="00B21E75">
        <w:rPr>
          <w:bCs/>
          <w:szCs w:val="24"/>
        </w:rPr>
        <w:t>2</w:t>
      </w:r>
      <w:r w:rsidRPr="00B21E75">
        <w:rPr>
          <w:bCs/>
          <w:szCs w:val="24"/>
        </w:rPr>
        <w:t>. </w:t>
      </w:r>
      <w:r w:rsidRPr="00B21E75">
        <w:rPr>
          <w:szCs w:val="24"/>
        </w:rPr>
        <w:t xml:space="preserve">Максимальная пешеходная доступность от места жительства до объектов </w:t>
      </w:r>
      <w:r w:rsidR="007805B7" w:rsidRPr="00B21E75">
        <w:rPr>
          <w:szCs w:val="24"/>
        </w:rPr>
        <w:t xml:space="preserve">физической культуры и массового спорта </w:t>
      </w:r>
      <w:r w:rsidRPr="00B21E75">
        <w:rPr>
          <w:szCs w:val="24"/>
        </w:rPr>
        <w:t xml:space="preserve">в </w:t>
      </w:r>
      <w:r w:rsidR="00A75EE9" w:rsidRPr="00B21E75">
        <w:rPr>
          <w:bCs/>
          <w:szCs w:val="24"/>
        </w:rPr>
        <w:t>поселке</w:t>
      </w:r>
      <w:r w:rsidR="00A75EE9" w:rsidRPr="00B21E75">
        <w:rPr>
          <w:rFonts w:ascii="Arial" w:hAnsi="Arial" w:cs="Arial"/>
          <w:color w:val="212121"/>
          <w:sz w:val="23"/>
          <w:szCs w:val="23"/>
        </w:rPr>
        <w:t xml:space="preserve"> </w:t>
      </w:r>
      <w:r w:rsidR="00A75EE9" w:rsidRPr="00B21E75">
        <w:rPr>
          <w:bCs/>
          <w:szCs w:val="24"/>
        </w:rPr>
        <w:t>городского типа</w:t>
      </w:r>
      <w:r w:rsidR="00064346" w:rsidRPr="00B21E75">
        <w:rPr>
          <w:szCs w:val="24"/>
        </w:rPr>
        <w:t xml:space="preserve"> в зоне застройки многоквартирными жилыми домами – 1,0</w:t>
      </w:r>
      <w:r w:rsidR="003A35D0" w:rsidRPr="00B21E75">
        <w:rPr>
          <w:szCs w:val="24"/>
        </w:rPr>
        <w:t> </w:t>
      </w:r>
      <w:r w:rsidR="00064346" w:rsidRPr="00B21E75">
        <w:rPr>
          <w:szCs w:val="24"/>
        </w:rPr>
        <w:t>км, в зоне застройки блокированными и индивидуальными жилыми домами –1,5 км.</w:t>
      </w:r>
    </w:p>
    <w:p w14:paraId="5AC66E10" w14:textId="13BC4A01" w:rsidR="00C14080" w:rsidRPr="00B21E75" w:rsidRDefault="00C14080" w:rsidP="00C14080">
      <w:pPr>
        <w:spacing w:line="240" w:lineRule="auto"/>
        <w:ind w:firstLine="567"/>
        <w:rPr>
          <w:szCs w:val="24"/>
        </w:rPr>
      </w:pPr>
      <w:bookmarkStart w:id="13" w:name="_Hlk179537366"/>
      <w:r w:rsidRPr="00B21E75">
        <w:rPr>
          <w:bCs/>
          <w:szCs w:val="24"/>
        </w:rPr>
        <w:t>1.5.</w:t>
      </w:r>
      <w:r w:rsidR="00374DBE" w:rsidRPr="00B21E75">
        <w:rPr>
          <w:bCs/>
          <w:szCs w:val="24"/>
        </w:rPr>
        <w:t>3</w:t>
      </w:r>
      <w:r w:rsidRPr="00B21E75">
        <w:rPr>
          <w:bCs/>
          <w:szCs w:val="24"/>
        </w:rPr>
        <w:t>. </w:t>
      </w:r>
      <w:r w:rsidRPr="00B21E75">
        <w:rPr>
          <w:szCs w:val="24"/>
        </w:rPr>
        <w:t xml:space="preserve">Для территорий комплексного развития размещение объектов спорта в зависимости от населения приведено в таблице </w:t>
      </w:r>
      <w:r w:rsidR="00234240" w:rsidRPr="00B21E75">
        <w:rPr>
          <w:szCs w:val="24"/>
        </w:rPr>
        <w:t>6</w:t>
      </w:r>
      <w:r w:rsidRPr="00B21E75">
        <w:rPr>
          <w:szCs w:val="24"/>
        </w:rPr>
        <w:t>.</w:t>
      </w:r>
    </w:p>
    <w:p w14:paraId="09793B33" w14:textId="54452D47" w:rsidR="00C14080" w:rsidRPr="00B21E75" w:rsidRDefault="00C14080" w:rsidP="00C14080">
      <w:pPr>
        <w:spacing w:line="240" w:lineRule="auto"/>
        <w:jc w:val="right"/>
        <w:outlineLvl w:val="4"/>
        <w:rPr>
          <w:szCs w:val="24"/>
        </w:rPr>
      </w:pPr>
      <w:r w:rsidRPr="00B21E75">
        <w:rPr>
          <w:szCs w:val="24"/>
        </w:rPr>
        <w:t xml:space="preserve"> Таблица </w:t>
      </w:r>
      <w:r w:rsidR="00234240" w:rsidRPr="00B21E75">
        <w:rPr>
          <w:szCs w:val="24"/>
        </w:rPr>
        <w:t>6</w:t>
      </w:r>
    </w:p>
    <w:tbl>
      <w:tblPr>
        <w:tblOverlap w:val="never"/>
        <w:tblW w:w="9709" w:type="dxa"/>
        <w:tblLayout w:type="fixed"/>
        <w:tblCellMar>
          <w:left w:w="10" w:type="dxa"/>
          <w:right w:w="10" w:type="dxa"/>
        </w:tblCellMar>
        <w:tblLook w:val="04A0" w:firstRow="1" w:lastRow="0" w:firstColumn="1" w:lastColumn="0" w:noHBand="0" w:noVBand="1"/>
      </w:tblPr>
      <w:tblGrid>
        <w:gridCol w:w="563"/>
        <w:gridCol w:w="1559"/>
        <w:gridCol w:w="3683"/>
        <w:gridCol w:w="3904"/>
      </w:tblGrid>
      <w:tr w:rsidR="00C14080" w:rsidRPr="00B21E75" w14:paraId="3BBD8E7E" w14:textId="77777777" w:rsidTr="00C14080">
        <w:trPr>
          <w:trHeight w:hRule="exact" w:val="317"/>
        </w:trPr>
        <w:tc>
          <w:tcPr>
            <w:tcW w:w="563" w:type="dxa"/>
            <w:vMerge w:val="restart"/>
            <w:tcBorders>
              <w:top w:val="single" w:sz="4" w:space="0" w:color="auto"/>
              <w:left w:val="single" w:sz="4" w:space="0" w:color="auto"/>
            </w:tcBorders>
            <w:shd w:val="clear" w:color="auto" w:fill="auto"/>
          </w:tcPr>
          <w:p w14:paraId="0AE0CFC6" w14:textId="77777777" w:rsidR="00C14080" w:rsidRPr="00B21E75" w:rsidRDefault="00C14080" w:rsidP="00CD0852">
            <w:pPr>
              <w:pStyle w:val="afffc"/>
              <w:spacing w:line="240" w:lineRule="auto"/>
              <w:ind w:firstLine="0"/>
              <w:jc w:val="center"/>
              <w:rPr>
                <w:sz w:val="22"/>
                <w:szCs w:val="22"/>
              </w:rPr>
            </w:pPr>
            <w:r w:rsidRPr="00B21E75">
              <w:rPr>
                <w:sz w:val="22"/>
                <w:szCs w:val="22"/>
                <w:lang w:bidi="ru-RU"/>
              </w:rPr>
              <w:t>№ п/п</w:t>
            </w:r>
          </w:p>
        </w:tc>
        <w:tc>
          <w:tcPr>
            <w:tcW w:w="1559" w:type="dxa"/>
            <w:vMerge w:val="restart"/>
            <w:tcBorders>
              <w:top w:val="single" w:sz="4" w:space="0" w:color="auto"/>
              <w:left w:val="single" w:sz="4" w:space="0" w:color="auto"/>
            </w:tcBorders>
            <w:shd w:val="clear" w:color="auto" w:fill="auto"/>
          </w:tcPr>
          <w:p w14:paraId="6D8F93E7" w14:textId="77777777" w:rsidR="00C14080" w:rsidRPr="00B21E75" w:rsidRDefault="00C14080" w:rsidP="00CD0852">
            <w:pPr>
              <w:pStyle w:val="afffc"/>
              <w:spacing w:line="240" w:lineRule="auto"/>
              <w:ind w:left="132" w:firstLine="0"/>
              <w:jc w:val="center"/>
              <w:rPr>
                <w:sz w:val="22"/>
                <w:szCs w:val="22"/>
              </w:rPr>
            </w:pPr>
            <w:r w:rsidRPr="00B21E75">
              <w:rPr>
                <w:sz w:val="22"/>
                <w:szCs w:val="22"/>
                <w:lang w:bidi="ru-RU"/>
              </w:rPr>
              <w:t>Расчетное население</w:t>
            </w:r>
          </w:p>
        </w:tc>
        <w:tc>
          <w:tcPr>
            <w:tcW w:w="7587" w:type="dxa"/>
            <w:gridSpan w:val="2"/>
            <w:tcBorders>
              <w:top w:val="single" w:sz="4" w:space="0" w:color="auto"/>
              <w:left w:val="single" w:sz="4" w:space="0" w:color="auto"/>
              <w:right w:val="single" w:sz="4" w:space="0" w:color="auto"/>
            </w:tcBorders>
            <w:shd w:val="clear" w:color="auto" w:fill="auto"/>
          </w:tcPr>
          <w:p w14:paraId="3829EEDE" w14:textId="77777777" w:rsidR="00C14080" w:rsidRPr="00B21E75" w:rsidRDefault="00C14080" w:rsidP="00CD0852">
            <w:pPr>
              <w:pStyle w:val="afffc"/>
              <w:spacing w:line="240" w:lineRule="auto"/>
              <w:ind w:firstLine="0"/>
              <w:jc w:val="center"/>
              <w:rPr>
                <w:sz w:val="22"/>
                <w:szCs w:val="22"/>
              </w:rPr>
            </w:pPr>
            <w:r w:rsidRPr="00B21E75">
              <w:rPr>
                <w:sz w:val="22"/>
                <w:szCs w:val="22"/>
                <w:lang w:bidi="ru-RU"/>
              </w:rPr>
              <w:t>Виды объектов спортивной инфраструктуры *</w:t>
            </w:r>
          </w:p>
        </w:tc>
      </w:tr>
      <w:tr w:rsidR="00C14080" w:rsidRPr="00B21E75" w14:paraId="5D3499F9" w14:textId="77777777" w:rsidTr="008539FA">
        <w:trPr>
          <w:trHeight w:hRule="exact" w:val="818"/>
        </w:trPr>
        <w:tc>
          <w:tcPr>
            <w:tcW w:w="563" w:type="dxa"/>
            <w:vMerge/>
            <w:tcBorders>
              <w:left w:val="single" w:sz="4" w:space="0" w:color="auto"/>
              <w:bottom w:val="single" w:sz="4" w:space="0" w:color="auto"/>
            </w:tcBorders>
            <w:shd w:val="clear" w:color="auto" w:fill="auto"/>
          </w:tcPr>
          <w:p w14:paraId="72105B6D" w14:textId="77777777" w:rsidR="00C14080" w:rsidRPr="00B21E75" w:rsidRDefault="00C14080" w:rsidP="00CD0852">
            <w:pPr>
              <w:spacing w:line="240" w:lineRule="auto"/>
              <w:jc w:val="center"/>
              <w:rPr>
                <w:sz w:val="22"/>
                <w:szCs w:val="22"/>
              </w:rPr>
            </w:pPr>
          </w:p>
        </w:tc>
        <w:tc>
          <w:tcPr>
            <w:tcW w:w="1559" w:type="dxa"/>
            <w:vMerge/>
            <w:tcBorders>
              <w:left w:val="single" w:sz="4" w:space="0" w:color="auto"/>
              <w:bottom w:val="single" w:sz="4" w:space="0" w:color="auto"/>
            </w:tcBorders>
            <w:shd w:val="clear" w:color="auto" w:fill="auto"/>
          </w:tcPr>
          <w:p w14:paraId="789054C3" w14:textId="77777777" w:rsidR="00C14080" w:rsidRPr="00B21E75" w:rsidRDefault="00C14080" w:rsidP="00CD0852">
            <w:pPr>
              <w:spacing w:line="240" w:lineRule="auto"/>
              <w:ind w:left="132"/>
              <w:rPr>
                <w:sz w:val="22"/>
                <w:szCs w:val="22"/>
              </w:rPr>
            </w:pPr>
          </w:p>
        </w:tc>
        <w:tc>
          <w:tcPr>
            <w:tcW w:w="3683" w:type="dxa"/>
            <w:tcBorders>
              <w:top w:val="single" w:sz="4" w:space="0" w:color="auto"/>
              <w:left w:val="single" w:sz="4" w:space="0" w:color="auto"/>
              <w:bottom w:val="single" w:sz="4" w:space="0" w:color="auto"/>
            </w:tcBorders>
            <w:shd w:val="clear" w:color="auto" w:fill="auto"/>
          </w:tcPr>
          <w:p w14:paraId="5410B9E5" w14:textId="77777777" w:rsidR="00C14080" w:rsidRPr="00B21E75" w:rsidRDefault="00C14080" w:rsidP="00CD0852">
            <w:pPr>
              <w:pStyle w:val="afffc"/>
              <w:spacing w:line="240" w:lineRule="auto"/>
              <w:ind w:left="140" w:firstLine="0"/>
              <w:jc w:val="center"/>
              <w:rPr>
                <w:sz w:val="22"/>
                <w:szCs w:val="22"/>
              </w:rPr>
            </w:pPr>
            <w:r w:rsidRPr="00B21E75">
              <w:rPr>
                <w:sz w:val="22"/>
                <w:szCs w:val="22"/>
                <w:lang w:bidi="ru-RU"/>
              </w:rPr>
              <w:t>в составе открытых спортивных плоскостных сооружений (включая спортивные площадки) **</w:t>
            </w:r>
          </w:p>
        </w:tc>
        <w:tc>
          <w:tcPr>
            <w:tcW w:w="3904" w:type="dxa"/>
            <w:tcBorders>
              <w:top w:val="single" w:sz="4" w:space="0" w:color="auto"/>
              <w:left w:val="single" w:sz="4" w:space="0" w:color="auto"/>
              <w:bottom w:val="single" w:sz="4" w:space="0" w:color="auto"/>
              <w:right w:val="single" w:sz="4" w:space="0" w:color="auto"/>
            </w:tcBorders>
            <w:shd w:val="clear" w:color="auto" w:fill="auto"/>
          </w:tcPr>
          <w:p w14:paraId="20B8662D" w14:textId="77777777" w:rsidR="00C14080" w:rsidRPr="00B21E75" w:rsidRDefault="00C14080" w:rsidP="00CD0852">
            <w:pPr>
              <w:pStyle w:val="afffc"/>
              <w:spacing w:line="240" w:lineRule="auto"/>
              <w:ind w:left="76" w:firstLine="0"/>
              <w:jc w:val="center"/>
              <w:rPr>
                <w:sz w:val="22"/>
                <w:szCs w:val="22"/>
              </w:rPr>
            </w:pPr>
            <w:r w:rsidRPr="00B21E75">
              <w:rPr>
                <w:sz w:val="22"/>
                <w:szCs w:val="22"/>
                <w:lang w:bidi="ru-RU"/>
              </w:rPr>
              <w:t>в составе крытых спортивных сооружений ***</w:t>
            </w:r>
          </w:p>
        </w:tc>
      </w:tr>
      <w:tr w:rsidR="00C14080" w:rsidRPr="00B21E75" w14:paraId="5CA875B1" w14:textId="77777777" w:rsidTr="008539FA">
        <w:trPr>
          <w:trHeight w:hRule="exact" w:val="1269"/>
        </w:trPr>
        <w:tc>
          <w:tcPr>
            <w:tcW w:w="563" w:type="dxa"/>
            <w:tcBorders>
              <w:top w:val="single" w:sz="4" w:space="0" w:color="auto"/>
              <w:left w:val="single" w:sz="4" w:space="0" w:color="auto"/>
              <w:bottom w:val="single" w:sz="4" w:space="0" w:color="auto"/>
              <w:right w:val="single" w:sz="4" w:space="0" w:color="auto"/>
            </w:tcBorders>
            <w:shd w:val="clear" w:color="auto" w:fill="auto"/>
          </w:tcPr>
          <w:p w14:paraId="4603C630" w14:textId="77777777" w:rsidR="00C14080" w:rsidRPr="00B21E75" w:rsidRDefault="00C14080" w:rsidP="00CD0852">
            <w:pPr>
              <w:pStyle w:val="afffc"/>
              <w:spacing w:line="240" w:lineRule="auto"/>
              <w:ind w:firstLine="160"/>
              <w:jc w:val="center"/>
              <w:rPr>
                <w:sz w:val="22"/>
                <w:szCs w:val="22"/>
              </w:rPr>
            </w:pPr>
            <w:r w:rsidRPr="00B21E75">
              <w:rPr>
                <w:sz w:val="22"/>
                <w:szCs w:val="22"/>
                <w:lang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D70C63" w14:textId="77777777" w:rsidR="00C14080" w:rsidRPr="00B21E75" w:rsidRDefault="00C14080" w:rsidP="00CD0852">
            <w:pPr>
              <w:pStyle w:val="afffc"/>
              <w:spacing w:line="240" w:lineRule="auto"/>
              <w:ind w:left="132" w:firstLine="0"/>
              <w:rPr>
                <w:sz w:val="22"/>
                <w:szCs w:val="22"/>
              </w:rPr>
            </w:pPr>
            <w:r w:rsidRPr="00B21E75">
              <w:rPr>
                <w:sz w:val="22"/>
                <w:szCs w:val="22"/>
                <w:lang w:bidi="ru-RU"/>
              </w:rPr>
              <w:t>От 1000 до 1500 человек</w:t>
            </w:r>
          </w:p>
        </w:tc>
        <w:tc>
          <w:tcPr>
            <w:tcW w:w="3683" w:type="dxa"/>
            <w:tcBorders>
              <w:top w:val="single" w:sz="4" w:space="0" w:color="auto"/>
              <w:left w:val="single" w:sz="4" w:space="0" w:color="auto"/>
              <w:bottom w:val="single" w:sz="4" w:space="0" w:color="auto"/>
              <w:right w:val="single" w:sz="4" w:space="0" w:color="auto"/>
            </w:tcBorders>
            <w:shd w:val="clear" w:color="auto" w:fill="auto"/>
          </w:tcPr>
          <w:p w14:paraId="6A02E97C" w14:textId="77777777" w:rsidR="00C14080" w:rsidRPr="00B21E75" w:rsidRDefault="00C14080" w:rsidP="00CD0852">
            <w:pPr>
              <w:pStyle w:val="afffc"/>
              <w:spacing w:line="240" w:lineRule="auto"/>
              <w:ind w:left="140" w:firstLine="0"/>
              <w:rPr>
                <w:sz w:val="22"/>
                <w:szCs w:val="22"/>
              </w:rPr>
            </w:pPr>
            <w:r w:rsidRPr="00B21E75">
              <w:rPr>
                <w:sz w:val="22"/>
                <w:szCs w:val="22"/>
                <w:lang w:bidi="ru-RU"/>
              </w:rPr>
              <w:t>Многофункциональная хоккейная площадка размером от 40 до 60 м в длину и от 20 до 30 м в ширину (оптимальный размер 60 м в длину и от 26 до 30 м в ширину)</w:t>
            </w:r>
          </w:p>
        </w:tc>
        <w:tc>
          <w:tcPr>
            <w:tcW w:w="3904" w:type="dxa"/>
            <w:tcBorders>
              <w:top w:val="single" w:sz="4" w:space="0" w:color="auto"/>
              <w:left w:val="single" w:sz="4" w:space="0" w:color="auto"/>
              <w:bottom w:val="single" w:sz="4" w:space="0" w:color="auto"/>
              <w:right w:val="single" w:sz="4" w:space="0" w:color="auto"/>
            </w:tcBorders>
            <w:shd w:val="clear" w:color="auto" w:fill="auto"/>
          </w:tcPr>
          <w:p w14:paraId="0CC42ABE" w14:textId="77777777" w:rsidR="00C14080" w:rsidRPr="00B21E75" w:rsidRDefault="00C14080" w:rsidP="00CD0852">
            <w:pPr>
              <w:pStyle w:val="afffc"/>
              <w:spacing w:line="240" w:lineRule="auto"/>
              <w:ind w:left="76" w:firstLine="0"/>
              <w:rPr>
                <w:sz w:val="22"/>
                <w:szCs w:val="22"/>
              </w:rPr>
            </w:pPr>
            <w:r w:rsidRPr="00B21E75">
              <w:rPr>
                <w:sz w:val="22"/>
                <w:szCs w:val="22"/>
                <w:lang w:bidi="ru-RU"/>
              </w:rPr>
              <w:t>Помещение спортивного назначения (варианты № 1, № 2, № 3) (последовательность приведена с учетом уменьшения уровня приоритизации)</w:t>
            </w:r>
          </w:p>
        </w:tc>
      </w:tr>
      <w:tr w:rsidR="00C14080" w:rsidRPr="00B21E75" w14:paraId="17C95887" w14:textId="77777777" w:rsidTr="008539FA">
        <w:trPr>
          <w:trHeight w:hRule="exact" w:val="1557"/>
        </w:trPr>
        <w:tc>
          <w:tcPr>
            <w:tcW w:w="563" w:type="dxa"/>
            <w:tcBorders>
              <w:top w:val="single" w:sz="4" w:space="0" w:color="auto"/>
              <w:left w:val="single" w:sz="4" w:space="0" w:color="auto"/>
              <w:bottom w:val="single" w:sz="4" w:space="0" w:color="auto"/>
            </w:tcBorders>
            <w:shd w:val="clear" w:color="auto" w:fill="auto"/>
          </w:tcPr>
          <w:p w14:paraId="45B7E9C2" w14:textId="77777777" w:rsidR="00C14080" w:rsidRPr="00B21E75" w:rsidRDefault="00C14080" w:rsidP="00CD0852">
            <w:pPr>
              <w:pStyle w:val="afffc"/>
              <w:spacing w:line="240" w:lineRule="auto"/>
              <w:ind w:firstLine="160"/>
              <w:jc w:val="center"/>
              <w:rPr>
                <w:sz w:val="22"/>
                <w:szCs w:val="22"/>
              </w:rPr>
            </w:pPr>
            <w:r w:rsidRPr="00B21E75">
              <w:rPr>
                <w:sz w:val="22"/>
                <w:szCs w:val="22"/>
                <w:lang w:bidi="ru-RU"/>
              </w:rPr>
              <w:t>2.</w:t>
            </w:r>
          </w:p>
        </w:tc>
        <w:tc>
          <w:tcPr>
            <w:tcW w:w="1559" w:type="dxa"/>
            <w:tcBorders>
              <w:top w:val="single" w:sz="4" w:space="0" w:color="auto"/>
              <w:left w:val="single" w:sz="4" w:space="0" w:color="auto"/>
              <w:bottom w:val="single" w:sz="4" w:space="0" w:color="auto"/>
            </w:tcBorders>
            <w:shd w:val="clear" w:color="auto" w:fill="auto"/>
          </w:tcPr>
          <w:p w14:paraId="3B8F84E1" w14:textId="77777777" w:rsidR="00C14080" w:rsidRPr="00B21E75" w:rsidRDefault="00C14080" w:rsidP="00CD0852">
            <w:pPr>
              <w:pStyle w:val="afffc"/>
              <w:spacing w:line="240" w:lineRule="auto"/>
              <w:ind w:left="132" w:firstLine="0"/>
              <w:rPr>
                <w:sz w:val="22"/>
                <w:szCs w:val="22"/>
              </w:rPr>
            </w:pPr>
            <w:r w:rsidRPr="00B21E75">
              <w:rPr>
                <w:sz w:val="22"/>
                <w:szCs w:val="22"/>
                <w:lang w:bidi="ru-RU"/>
              </w:rPr>
              <w:t>Более 1500 до 7000 человек</w:t>
            </w:r>
          </w:p>
        </w:tc>
        <w:tc>
          <w:tcPr>
            <w:tcW w:w="3683" w:type="dxa"/>
            <w:tcBorders>
              <w:top w:val="single" w:sz="4" w:space="0" w:color="auto"/>
              <w:left w:val="single" w:sz="4" w:space="0" w:color="auto"/>
              <w:bottom w:val="single" w:sz="4" w:space="0" w:color="auto"/>
            </w:tcBorders>
            <w:shd w:val="clear" w:color="auto" w:fill="auto"/>
          </w:tcPr>
          <w:p w14:paraId="0BE97792" w14:textId="77777777" w:rsidR="00C14080" w:rsidRPr="00B21E75" w:rsidRDefault="00C14080" w:rsidP="00CD0852">
            <w:pPr>
              <w:pStyle w:val="afffc"/>
              <w:spacing w:line="240" w:lineRule="auto"/>
              <w:ind w:left="140" w:firstLine="0"/>
              <w:rPr>
                <w:sz w:val="22"/>
                <w:szCs w:val="22"/>
              </w:rPr>
            </w:pPr>
            <w:r w:rsidRPr="00B21E75">
              <w:rPr>
                <w:sz w:val="22"/>
                <w:szCs w:val="22"/>
                <w:lang w:bidi="ru-RU"/>
              </w:rPr>
              <w:t>Многофункциональная хоккейная площадка размером 60 м в длину и от 26 до 30 м в ширину</w:t>
            </w:r>
          </w:p>
        </w:tc>
        <w:tc>
          <w:tcPr>
            <w:tcW w:w="3904" w:type="dxa"/>
            <w:tcBorders>
              <w:top w:val="single" w:sz="4" w:space="0" w:color="auto"/>
              <w:left w:val="single" w:sz="4" w:space="0" w:color="auto"/>
              <w:bottom w:val="single" w:sz="4" w:space="0" w:color="auto"/>
              <w:right w:val="single" w:sz="4" w:space="0" w:color="auto"/>
            </w:tcBorders>
            <w:shd w:val="clear" w:color="auto" w:fill="auto"/>
          </w:tcPr>
          <w:p w14:paraId="169CC8A0" w14:textId="77777777" w:rsidR="00C14080" w:rsidRPr="00B21E75" w:rsidRDefault="00C14080" w:rsidP="00CD0852">
            <w:pPr>
              <w:pStyle w:val="afffc"/>
              <w:spacing w:line="240" w:lineRule="auto"/>
              <w:ind w:left="76" w:firstLine="0"/>
              <w:rPr>
                <w:sz w:val="22"/>
                <w:szCs w:val="22"/>
              </w:rPr>
            </w:pPr>
            <w:r w:rsidRPr="00B21E75">
              <w:rPr>
                <w:sz w:val="22"/>
                <w:szCs w:val="22"/>
                <w:lang w:bidi="ru-RU"/>
              </w:rPr>
              <w:t>Спортивный зал для игровых видов спорта с высотой потолка не менее 5 метров (варианты № 1, № 2, № 3) (последовательность приведена с учетом уменьшения уровня приоритизации)</w:t>
            </w:r>
          </w:p>
        </w:tc>
      </w:tr>
      <w:tr w:rsidR="00C14080" w:rsidRPr="00B21E75" w14:paraId="0DDD7DEE" w14:textId="77777777" w:rsidTr="008539FA">
        <w:trPr>
          <w:trHeight w:hRule="exact" w:val="2422"/>
        </w:trPr>
        <w:tc>
          <w:tcPr>
            <w:tcW w:w="563" w:type="dxa"/>
            <w:tcBorders>
              <w:top w:val="single" w:sz="4" w:space="0" w:color="auto"/>
              <w:left w:val="single" w:sz="4" w:space="0" w:color="auto"/>
              <w:bottom w:val="single" w:sz="4" w:space="0" w:color="auto"/>
            </w:tcBorders>
            <w:shd w:val="clear" w:color="auto" w:fill="auto"/>
          </w:tcPr>
          <w:p w14:paraId="2255E193" w14:textId="77777777" w:rsidR="00C14080" w:rsidRPr="00B21E75" w:rsidRDefault="00C14080" w:rsidP="00CD0852">
            <w:pPr>
              <w:pStyle w:val="afffc"/>
              <w:spacing w:line="240" w:lineRule="auto"/>
              <w:ind w:firstLine="160"/>
              <w:jc w:val="center"/>
              <w:rPr>
                <w:sz w:val="22"/>
                <w:szCs w:val="22"/>
                <w:lang w:bidi="ru-RU"/>
              </w:rPr>
            </w:pPr>
            <w:r w:rsidRPr="00B21E75">
              <w:rPr>
                <w:sz w:val="22"/>
                <w:szCs w:val="22"/>
                <w:lang w:bidi="ru-RU"/>
              </w:rPr>
              <w:t>3.</w:t>
            </w:r>
          </w:p>
        </w:tc>
        <w:tc>
          <w:tcPr>
            <w:tcW w:w="1559" w:type="dxa"/>
            <w:tcBorders>
              <w:top w:val="single" w:sz="4" w:space="0" w:color="auto"/>
              <w:left w:val="single" w:sz="4" w:space="0" w:color="auto"/>
              <w:bottom w:val="single" w:sz="4" w:space="0" w:color="auto"/>
            </w:tcBorders>
            <w:shd w:val="clear" w:color="auto" w:fill="auto"/>
          </w:tcPr>
          <w:p w14:paraId="53BB9686" w14:textId="77777777" w:rsidR="00C14080" w:rsidRPr="00B21E75" w:rsidRDefault="00C14080" w:rsidP="00CD0852">
            <w:pPr>
              <w:pStyle w:val="afffc"/>
              <w:spacing w:line="240" w:lineRule="auto"/>
              <w:ind w:left="132" w:firstLine="0"/>
              <w:rPr>
                <w:sz w:val="22"/>
                <w:szCs w:val="22"/>
                <w:lang w:bidi="ru-RU"/>
              </w:rPr>
            </w:pPr>
            <w:r w:rsidRPr="00B21E75">
              <w:rPr>
                <w:sz w:val="22"/>
                <w:szCs w:val="22"/>
                <w:lang w:bidi="ru-RU"/>
              </w:rPr>
              <w:t>Боле 7000 до 10000 человек</w:t>
            </w:r>
          </w:p>
        </w:tc>
        <w:tc>
          <w:tcPr>
            <w:tcW w:w="3683" w:type="dxa"/>
            <w:tcBorders>
              <w:top w:val="single" w:sz="4" w:space="0" w:color="auto"/>
              <w:left w:val="single" w:sz="4" w:space="0" w:color="auto"/>
              <w:bottom w:val="single" w:sz="4" w:space="0" w:color="auto"/>
            </w:tcBorders>
            <w:shd w:val="clear" w:color="auto" w:fill="auto"/>
          </w:tcPr>
          <w:p w14:paraId="5E8A6F84" w14:textId="77777777" w:rsidR="00C14080" w:rsidRPr="00B21E75" w:rsidRDefault="00C14080" w:rsidP="00CD0852">
            <w:pPr>
              <w:pStyle w:val="afffc"/>
              <w:spacing w:line="240" w:lineRule="auto"/>
              <w:ind w:left="140" w:firstLine="0"/>
              <w:rPr>
                <w:sz w:val="22"/>
                <w:szCs w:val="22"/>
                <w:lang w:bidi="ru-RU"/>
              </w:rPr>
            </w:pPr>
            <w:r w:rsidRPr="00B21E75">
              <w:rPr>
                <w:sz w:val="22"/>
                <w:szCs w:val="22"/>
                <w:lang w:bidi="ru-RU"/>
              </w:rPr>
              <w:t>Многофункциональная хоккейная площадка размером 60 м в длину и от 26 до 30 м в ширину, спортивная площадка для игры в мини-футбол от 42 до 65 в длину и от 25 до 35 в ширину.</w:t>
            </w:r>
          </w:p>
        </w:tc>
        <w:tc>
          <w:tcPr>
            <w:tcW w:w="3904" w:type="dxa"/>
            <w:tcBorders>
              <w:top w:val="single" w:sz="4" w:space="0" w:color="auto"/>
              <w:left w:val="single" w:sz="4" w:space="0" w:color="auto"/>
              <w:bottom w:val="single" w:sz="4" w:space="0" w:color="auto"/>
              <w:right w:val="single" w:sz="4" w:space="0" w:color="auto"/>
            </w:tcBorders>
            <w:shd w:val="clear" w:color="auto" w:fill="auto"/>
          </w:tcPr>
          <w:p w14:paraId="7FE4F6D0" w14:textId="77777777" w:rsidR="00C14080" w:rsidRPr="00B21E75" w:rsidRDefault="00C14080" w:rsidP="00CD0852">
            <w:pPr>
              <w:pStyle w:val="afffc"/>
              <w:spacing w:line="240" w:lineRule="auto"/>
              <w:ind w:left="76" w:firstLine="0"/>
              <w:rPr>
                <w:sz w:val="22"/>
                <w:szCs w:val="22"/>
                <w:lang w:bidi="ru-RU"/>
              </w:rPr>
            </w:pPr>
            <w:r w:rsidRPr="00B21E75">
              <w:rPr>
                <w:sz w:val="22"/>
                <w:szCs w:val="22"/>
                <w:lang w:bidi="ru-RU"/>
              </w:rPr>
              <w:t>Физкультурно- оздоровительный комплекс, включающий спортивный зал для игровых видов спорта размером 30(36) м на 18 м с высотой потолка не менее 5 метров, тренажерный зал, фитнес зал (варианты № 1, № 2) (последовательность приведена с учетом уменьшения уровня приоритизации)</w:t>
            </w:r>
          </w:p>
        </w:tc>
      </w:tr>
    </w:tbl>
    <w:p w14:paraId="7666E0DC" w14:textId="77777777" w:rsidR="00C14080" w:rsidRPr="00B21E75" w:rsidRDefault="00C14080" w:rsidP="00C14080">
      <w:pPr>
        <w:pStyle w:val="17"/>
        <w:shd w:val="clear" w:color="auto" w:fill="auto"/>
        <w:tabs>
          <w:tab w:val="left" w:pos="967"/>
        </w:tabs>
        <w:spacing w:line="240" w:lineRule="auto"/>
        <w:ind w:firstLine="709"/>
        <w:jc w:val="both"/>
        <w:rPr>
          <w:sz w:val="22"/>
          <w:szCs w:val="22"/>
        </w:rPr>
      </w:pPr>
      <w:r w:rsidRPr="00B21E75">
        <w:rPr>
          <w:sz w:val="22"/>
          <w:szCs w:val="22"/>
          <w:lang w:bidi="ru-RU"/>
        </w:rPr>
        <w:lastRenderedPageBreak/>
        <w:t>* способы размещения остальной необходимой площади спортивных плоскостных сооружений (включая спортивные площадки), спортивных залов, бассейнов определяются документацией по планировке территории и/или на стадии архитектурно-строительного проектирования в границах территории, подлежащей комплексному развитию и в нормативной территориальной доступности с учетом требований действующего законодательства;</w:t>
      </w:r>
    </w:p>
    <w:p w14:paraId="63CD5B1F" w14:textId="77777777" w:rsidR="00C14080" w:rsidRPr="00B21E75" w:rsidRDefault="00C14080" w:rsidP="00C14080">
      <w:pPr>
        <w:pStyle w:val="17"/>
        <w:shd w:val="clear" w:color="auto" w:fill="auto"/>
        <w:tabs>
          <w:tab w:val="left" w:pos="957"/>
        </w:tabs>
        <w:spacing w:line="240" w:lineRule="auto"/>
        <w:ind w:firstLine="709"/>
        <w:jc w:val="both"/>
        <w:rPr>
          <w:sz w:val="22"/>
          <w:szCs w:val="22"/>
        </w:rPr>
      </w:pPr>
      <w:r w:rsidRPr="00B21E75">
        <w:rPr>
          <w:sz w:val="22"/>
          <w:szCs w:val="22"/>
          <w:lang w:bidi="ru-RU"/>
        </w:rPr>
        <w:t>** к открытым спортивным плоскостным сооружениям (спортивным площадкам) не относятся детские спортивно-игровые, игровые площадки, проектируемые на территориях жилого назначения для обеспечения населения площадками для игр детей.</w:t>
      </w:r>
    </w:p>
    <w:p w14:paraId="582D9033" w14:textId="77777777" w:rsidR="00C14080" w:rsidRPr="00B21E75" w:rsidRDefault="00C14080" w:rsidP="00C14080">
      <w:pPr>
        <w:pStyle w:val="17"/>
        <w:shd w:val="clear" w:color="auto" w:fill="auto"/>
        <w:tabs>
          <w:tab w:val="left" w:pos="1592"/>
        </w:tabs>
        <w:spacing w:line="240" w:lineRule="auto"/>
        <w:ind w:firstLine="709"/>
        <w:jc w:val="both"/>
        <w:rPr>
          <w:sz w:val="22"/>
          <w:szCs w:val="22"/>
        </w:rPr>
      </w:pPr>
      <w:r w:rsidRPr="00B21E75">
        <w:rPr>
          <w:sz w:val="22"/>
          <w:szCs w:val="22"/>
          <w:lang w:bidi="ru-RU"/>
        </w:rPr>
        <w:t>*** Варианты размещения крытого спортивного сооружения:</w:t>
      </w:r>
    </w:p>
    <w:p w14:paraId="6701C97E" w14:textId="77777777" w:rsidR="00C14080" w:rsidRPr="00B21E75" w:rsidRDefault="00C14080" w:rsidP="00C14080">
      <w:pPr>
        <w:tabs>
          <w:tab w:val="left" w:pos="709"/>
        </w:tabs>
        <w:spacing w:line="240" w:lineRule="auto"/>
        <w:ind w:firstLine="709"/>
        <w:rPr>
          <w:sz w:val="22"/>
          <w:szCs w:val="22"/>
        </w:rPr>
      </w:pPr>
      <w:r w:rsidRPr="00B21E75">
        <w:rPr>
          <w:sz w:val="22"/>
          <w:szCs w:val="22"/>
        </w:rPr>
        <w:t>Вариант № 1:</w:t>
      </w:r>
    </w:p>
    <w:p w14:paraId="4A9BE63A" w14:textId="77777777" w:rsidR="00C14080" w:rsidRPr="00B21E75" w:rsidRDefault="00C14080" w:rsidP="00C14080">
      <w:pPr>
        <w:tabs>
          <w:tab w:val="left" w:pos="709"/>
        </w:tabs>
        <w:spacing w:line="240" w:lineRule="auto"/>
        <w:ind w:firstLine="709"/>
        <w:rPr>
          <w:sz w:val="22"/>
          <w:szCs w:val="22"/>
        </w:rPr>
      </w:pPr>
      <w:r w:rsidRPr="00B21E75">
        <w:rPr>
          <w:sz w:val="22"/>
          <w:szCs w:val="22"/>
        </w:rPr>
        <w:t>Физкультурно-оздоровительный комплекс отдельно стоящий на собственной обособленной территории.</w:t>
      </w:r>
    </w:p>
    <w:p w14:paraId="59DC17C9" w14:textId="77777777" w:rsidR="00C14080" w:rsidRPr="00B21E75" w:rsidRDefault="00C14080" w:rsidP="00C14080">
      <w:pPr>
        <w:tabs>
          <w:tab w:val="left" w:pos="709"/>
        </w:tabs>
        <w:spacing w:line="240" w:lineRule="auto"/>
        <w:ind w:firstLine="709"/>
        <w:rPr>
          <w:sz w:val="22"/>
          <w:szCs w:val="22"/>
        </w:rPr>
      </w:pPr>
      <w:r w:rsidRPr="00B21E75">
        <w:rPr>
          <w:sz w:val="22"/>
          <w:szCs w:val="22"/>
        </w:rPr>
        <w:t>Вариант № 2:</w:t>
      </w:r>
    </w:p>
    <w:p w14:paraId="6B895641" w14:textId="77777777" w:rsidR="00C14080" w:rsidRPr="00B21E75" w:rsidRDefault="00C14080" w:rsidP="00C14080">
      <w:pPr>
        <w:tabs>
          <w:tab w:val="left" w:pos="709"/>
        </w:tabs>
        <w:spacing w:line="240" w:lineRule="auto"/>
        <w:ind w:firstLine="709"/>
        <w:rPr>
          <w:sz w:val="22"/>
          <w:szCs w:val="22"/>
        </w:rPr>
      </w:pPr>
      <w:r w:rsidRPr="00B21E75">
        <w:rPr>
          <w:sz w:val="22"/>
          <w:szCs w:val="22"/>
        </w:rPr>
        <w:t>Физкультурно-оздоровительный комплекс встроенный, встроенно-пристроенный в нежилые здания общественного или административного назначения, удовлетворяющие нормативным требованиям, и обеспеченный отдельным входом.</w:t>
      </w:r>
    </w:p>
    <w:p w14:paraId="0EBEEC75" w14:textId="77777777" w:rsidR="00C14080" w:rsidRPr="00B21E75" w:rsidRDefault="00C14080" w:rsidP="00C14080">
      <w:pPr>
        <w:tabs>
          <w:tab w:val="left" w:pos="709"/>
        </w:tabs>
        <w:spacing w:line="240" w:lineRule="auto"/>
        <w:ind w:firstLine="709"/>
        <w:rPr>
          <w:sz w:val="22"/>
          <w:szCs w:val="22"/>
        </w:rPr>
      </w:pPr>
      <w:r w:rsidRPr="00B21E75">
        <w:rPr>
          <w:sz w:val="22"/>
          <w:szCs w:val="22"/>
        </w:rPr>
        <w:t>Вариант № 3:</w:t>
      </w:r>
    </w:p>
    <w:p w14:paraId="4D820D42" w14:textId="77777777" w:rsidR="00C14080" w:rsidRPr="00B21E75" w:rsidRDefault="00C14080" w:rsidP="00C14080">
      <w:pPr>
        <w:tabs>
          <w:tab w:val="left" w:pos="709"/>
        </w:tabs>
        <w:spacing w:line="240" w:lineRule="auto"/>
        <w:ind w:firstLine="709"/>
        <w:rPr>
          <w:sz w:val="22"/>
          <w:szCs w:val="22"/>
        </w:rPr>
      </w:pPr>
      <w:r w:rsidRPr="00B21E75">
        <w:rPr>
          <w:sz w:val="22"/>
          <w:szCs w:val="22"/>
        </w:rPr>
        <w:t>Помещение спортивного назначения встроенное, встроенно-пристроенное, пристроенное к жилым зданиям на 1-х нежилых этажах, удовлетворяющее нормативным требованиям и обеспеченное отдельным входом.</w:t>
      </w:r>
    </w:p>
    <w:p w14:paraId="11438521" w14:textId="77777777" w:rsidR="00C14080" w:rsidRPr="00B21E75" w:rsidRDefault="00C14080" w:rsidP="00C14080">
      <w:pPr>
        <w:tabs>
          <w:tab w:val="left" w:pos="709"/>
        </w:tabs>
        <w:spacing w:line="240" w:lineRule="auto"/>
        <w:ind w:firstLine="709"/>
        <w:rPr>
          <w:sz w:val="22"/>
          <w:szCs w:val="22"/>
        </w:rPr>
      </w:pPr>
      <w:r w:rsidRPr="00B21E75">
        <w:rPr>
          <w:sz w:val="22"/>
          <w:szCs w:val="22"/>
        </w:rPr>
        <w:t>Вариант № 4:</w:t>
      </w:r>
    </w:p>
    <w:p w14:paraId="665708E5" w14:textId="628B1F3E" w:rsidR="00C14080" w:rsidRPr="00B21E75" w:rsidRDefault="00C14080" w:rsidP="00C14080">
      <w:pPr>
        <w:tabs>
          <w:tab w:val="left" w:pos="709"/>
        </w:tabs>
        <w:spacing w:line="240" w:lineRule="auto"/>
        <w:ind w:firstLine="709"/>
        <w:rPr>
          <w:sz w:val="22"/>
          <w:szCs w:val="22"/>
        </w:rPr>
      </w:pPr>
      <w:r w:rsidRPr="00B21E75">
        <w:rPr>
          <w:sz w:val="22"/>
          <w:szCs w:val="22"/>
        </w:rPr>
        <w:t>Выполнение дополнительных мероприятий, направленных на увеличение мощности существующих спортивных и физкультурно-оздоровительных объектов (реконструкция).</w:t>
      </w:r>
    </w:p>
    <w:p w14:paraId="0E3A8244" w14:textId="77777777" w:rsidR="008539FA" w:rsidRPr="00B21E75" w:rsidRDefault="008539FA" w:rsidP="00C14080">
      <w:pPr>
        <w:tabs>
          <w:tab w:val="left" w:pos="709"/>
        </w:tabs>
        <w:spacing w:line="240" w:lineRule="auto"/>
        <w:ind w:firstLine="709"/>
        <w:rPr>
          <w:sz w:val="22"/>
          <w:szCs w:val="22"/>
        </w:rPr>
      </w:pPr>
    </w:p>
    <w:p w14:paraId="33FD2517" w14:textId="75865CED" w:rsidR="00C14080" w:rsidRPr="00B21E75" w:rsidRDefault="00C14080" w:rsidP="00C14080">
      <w:pPr>
        <w:spacing w:line="240" w:lineRule="auto"/>
        <w:ind w:firstLine="709"/>
        <w:rPr>
          <w:rFonts w:eastAsiaTheme="minorHAnsi"/>
          <w:szCs w:val="24"/>
        </w:rPr>
      </w:pPr>
      <w:r w:rsidRPr="00B21E75">
        <w:rPr>
          <w:bCs/>
          <w:szCs w:val="24"/>
        </w:rPr>
        <w:t>1.5.</w:t>
      </w:r>
      <w:r w:rsidR="00374DBE" w:rsidRPr="00B21E75">
        <w:rPr>
          <w:bCs/>
          <w:szCs w:val="24"/>
        </w:rPr>
        <w:t>4</w:t>
      </w:r>
      <w:r w:rsidRPr="00B21E75">
        <w:rPr>
          <w:bCs/>
          <w:szCs w:val="24"/>
        </w:rPr>
        <w:t>. </w:t>
      </w:r>
      <w:r w:rsidRPr="00B21E75">
        <w:rPr>
          <w:szCs w:val="24"/>
        </w:rPr>
        <w:t>При комплексном развитии территории необходимость размещения и способ размещения объектов спорта определяются условиями договора о комплексном развитии территории по решению органа местного самоуправления муниципального образования, согласованному Министерством физической культуры и спорта Московской области, допускается обеспечение новой застройки за счет реконструкции или капитального ремонта существующего объекта спорта при условии увеличения мощности / пропускной способности с учетом потребности планируемой застройки.</w:t>
      </w:r>
    </w:p>
    <w:p w14:paraId="1184AC6A" w14:textId="48C0CE11" w:rsidR="00C14080" w:rsidRPr="00B21E75" w:rsidRDefault="00C14080" w:rsidP="00C14080">
      <w:pPr>
        <w:spacing w:line="240" w:lineRule="auto"/>
        <w:ind w:firstLine="709"/>
        <w:rPr>
          <w:szCs w:val="24"/>
        </w:rPr>
      </w:pPr>
      <w:r w:rsidRPr="00B21E75">
        <w:rPr>
          <w:bCs/>
          <w:szCs w:val="24"/>
        </w:rPr>
        <w:t>1.5.</w:t>
      </w:r>
      <w:r w:rsidR="00374DBE" w:rsidRPr="00B21E75">
        <w:rPr>
          <w:bCs/>
          <w:szCs w:val="24"/>
        </w:rPr>
        <w:t>5</w:t>
      </w:r>
      <w:r w:rsidRPr="00B21E75">
        <w:rPr>
          <w:bCs/>
          <w:szCs w:val="24"/>
        </w:rPr>
        <w:t>. </w:t>
      </w:r>
      <w:r w:rsidRPr="00B21E75">
        <w:rPr>
          <w:szCs w:val="24"/>
        </w:rPr>
        <w:t xml:space="preserve">Варианты возможного размещения объектов спорта должны применяться с учетом требований по минимальной обеспеченности расчетного населения, установленных настоящими Нормативами, и максимальной территориальной доступности объектов спорта, установленной настоящими Нормативами, а также СП 42.13330.2016 «СНиП 2.07.01-89* Градостроительство. Планировка и застройка городских и сельских поселений»», </w:t>
      </w:r>
      <w:r w:rsidRPr="00B21E75">
        <w:rPr>
          <w:lang w:bidi="ru-RU"/>
        </w:rPr>
        <w:t xml:space="preserve">СП 31-115-2006. «Свод правил по проектированию и строительству. Открытые плоскостные физкультурно-спортивные сооружения», СП 332.1325800.2017. «Спортивные сооружения. Правила проектирования». </w:t>
      </w:r>
    </w:p>
    <w:p w14:paraId="29D715CE" w14:textId="6135E327" w:rsidR="00C14080" w:rsidRPr="00B21E75" w:rsidRDefault="00C14080" w:rsidP="00C14080">
      <w:pPr>
        <w:pStyle w:val="Default"/>
        <w:ind w:firstLine="709"/>
        <w:jc w:val="both"/>
        <w:rPr>
          <w:rFonts w:ascii="Times New Roman" w:hAnsi="Times New Roman" w:cs="Times New Roman"/>
          <w:color w:val="auto"/>
        </w:rPr>
      </w:pPr>
      <w:r w:rsidRPr="00B21E75">
        <w:rPr>
          <w:rFonts w:ascii="Times New Roman" w:hAnsi="Times New Roman" w:cs="Times New Roman"/>
          <w:bCs/>
          <w:color w:val="auto"/>
        </w:rPr>
        <w:t>1.5.</w:t>
      </w:r>
      <w:r w:rsidR="00374DBE" w:rsidRPr="00B21E75">
        <w:rPr>
          <w:rFonts w:ascii="Times New Roman" w:hAnsi="Times New Roman" w:cs="Times New Roman"/>
          <w:bCs/>
          <w:color w:val="auto"/>
        </w:rPr>
        <w:t>6</w:t>
      </w:r>
      <w:r w:rsidRPr="00B21E75">
        <w:rPr>
          <w:rFonts w:ascii="Times New Roman" w:hAnsi="Times New Roman" w:cs="Times New Roman"/>
          <w:bCs/>
          <w:color w:val="auto"/>
        </w:rPr>
        <w:t>. </w:t>
      </w:r>
      <w:r w:rsidRPr="00B21E75">
        <w:rPr>
          <w:rFonts w:ascii="Times New Roman" w:hAnsi="Times New Roman" w:cs="Times New Roman"/>
          <w:color w:val="auto"/>
        </w:rPr>
        <w:t xml:space="preserve">Размещение открытых спортивных плоскостных сооружений (включая спортивные площадки) вне дворовых территорий допускается в пешей доступности не более 500 метров от проектируемого жилого дома. </w:t>
      </w:r>
    </w:p>
    <w:p w14:paraId="3B6C5BA0" w14:textId="300A64D3" w:rsidR="00C14080" w:rsidRPr="00B21E75" w:rsidRDefault="00C14080" w:rsidP="00C14080">
      <w:pPr>
        <w:pStyle w:val="Default"/>
        <w:ind w:firstLine="709"/>
        <w:jc w:val="both"/>
        <w:rPr>
          <w:rFonts w:ascii="Times New Roman" w:hAnsi="Times New Roman" w:cs="Times New Roman"/>
          <w:color w:val="auto"/>
        </w:rPr>
      </w:pPr>
      <w:r w:rsidRPr="00B21E75">
        <w:rPr>
          <w:rFonts w:ascii="Times New Roman" w:hAnsi="Times New Roman" w:cs="Times New Roman"/>
          <w:bCs/>
          <w:color w:val="auto"/>
        </w:rPr>
        <w:t>1.5.</w:t>
      </w:r>
      <w:r w:rsidR="00374DBE" w:rsidRPr="00B21E75">
        <w:rPr>
          <w:rFonts w:ascii="Times New Roman" w:hAnsi="Times New Roman" w:cs="Times New Roman"/>
          <w:bCs/>
          <w:color w:val="auto"/>
        </w:rPr>
        <w:t>7</w:t>
      </w:r>
      <w:r w:rsidRPr="00B21E75">
        <w:rPr>
          <w:rFonts w:ascii="Times New Roman" w:hAnsi="Times New Roman" w:cs="Times New Roman"/>
          <w:bCs/>
          <w:color w:val="auto"/>
        </w:rPr>
        <w:t>. </w:t>
      </w:r>
      <w:r w:rsidRPr="00B21E75">
        <w:rPr>
          <w:rFonts w:ascii="Times New Roman" w:hAnsi="Times New Roman" w:cs="Times New Roman"/>
          <w:color w:val="auto"/>
        </w:rPr>
        <w:t xml:space="preserve">Транспортная доступность для отдельно стоящих объектов спорта, таких как стадион, плавательный бассейн, крытый спортивный объект с искусственным льдом, физкультурно-спортивный комплекс не должна превышать 30 минут на общественном транспорте. </w:t>
      </w:r>
    </w:p>
    <w:p w14:paraId="4703D028" w14:textId="0F510648" w:rsidR="00C14080" w:rsidRPr="00B21E75" w:rsidRDefault="00C14080" w:rsidP="00C14080">
      <w:pPr>
        <w:spacing w:line="240" w:lineRule="auto"/>
        <w:ind w:firstLine="709"/>
        <w:rPr>
          <w:szCs w:val="24"/>
        </w:rPr>
      </w:pPr>
      <w:r w:rsidRPr="00B21E75">
        <w:rPr>
          <w:bCs/>
          <w:szCs w:val="24"/>
        </w:rPr>
        <w:t>1.5.</w:t>
      </w:r>
      <w:r w:rsidR="00374DBE" w:rsidRPr="00B21E75">
        <w:rPr>
          <w:bCs/>
          <w:szCs w:val="24"/>
        </w:rPr>
        <w:t>8</w:t>
      </w:r>
      <w:r w:rsidRPr="00B21E75">
        <w:rPr>
          <w:bCs/>
          <w:szCs w:val="24"/>
        </w:rPr>
        <w:t>. </w:t>
      </w:r>
      <w:r w:rsidRPr="00B21E75">
        <w:rPr>
          <w:szCs w:val="24"/>
        </w:rPr>
        <w:t xml:space="preserve">Минимальный размер земельного участка для размещения объектов спорта не нормируется, подлежит обоснованию с учетом Технического регламента о требованиях пожарной безопасности и сводов правил, в том числе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и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 требований настоящих Нормативов и Закона Московской области от 30.12.2014 № 191/2014-ОЗ «О регулировании дополнительных вопросов в сфере благоустройства </w:t>
      </w:r>
      <w:r w:rsidRPr="00B21E75">
        <w:rPr>
          <w:szCs w:val="24"/>
        </w:rPr>
        <w:lastRenderedPageBreak/>
        <w:t>в Московской области».</w:t>
      </w:r>
    </w:p>
    <w:p w14:paraId="78556FDC" w14:textId="445AD417" w:rsidR="00C14080" w:rsidRPr="00B21E75" w:rsidRDefault="00C14080" w:rsidP="00C14080">
      <w:pPr>
        <w:spacing w:line="240" w:lineRule="auto"/>
        <w:ind w:firstLine="709"/>
        <w:rPr>
          <w:szCs w:val="24"/>
        </w:rPr>
      </w:pPr>
      <w:r w:rsidRPr="00B21E75">
        <w:rPr>
          <w:bCs/>
          <w:szCs w:val="24"/>
        </w:rPr>
        <w:t>1.5.</w:t>
      </w:r>
      <w:r w:rsidR="00374DBE" w:rsidRPr="00B21E75">
        <w:rPr>
          <w:bCs/>
          <w:szCs w:val="24"/>
        </w:rPr>
        <w:t>9</w:t>
      </w:r>
      <w:r w:rsidRPr="00B21E75">
        <w:rPr>
          <w:bCs/>
          <w:szCs w:val="24"/>
        </w:rPr>
        <w:t>. </w:t>
      </w:r>
      <w:r w:rsidRPr="00B21E75">
        <w:rPr>
          <w:szCs w:val="24"/>
        </w:rPr>
        <w:t>При комплексном развитии в целях жилищного строительства территорий площадью 20 га и более необходимо предусматривать крытый объект спортивного назначения, на территории которого должен быть обеспечен нормируемый комплекс благоустройства в соответствии с требованиями Закона Московской области от 30.12.2014 № 191/2014-ОЗ «О регулировании дополнительных вопросов в сфере благоустройства в Московской области».</w:t>
      </w:r>
    </w:p>
    <w:p w14:paraId="00B14941" w14:textId="77777777" w:rsidR="00C14080" w:rsidRPr="00B21E75" w:rsidRDefault="00C14080" w:rsidP="00C14080">
      <w:pPr>
        <w:spacing w:line="240" w:lineRule="auto"/>
        <w:ind w:firstLine="709"/>
        <w:rPr>
          <w:szCs w:val="24"/>
        </w:rPr>
      </w:pPr>
      <w:r w:rsidRPr="00B21E75">
        <w:rPr>
          <w:szCs w:val="24"/>
        </w:rPr>
        <w:t>Возможно формировать единые комплексы объектов социального назначения (с суммированием соответствующих нормативов).</w:t>
      </w:r>
    </w:p>
    <w:p w14:paraId="2C53FFAE" w14:textId="77777777" w:rsidR="00C14080" w:rsidRPr="00B21E75" w:rsidRDefault="00C14080" w:rsidP="00C14080">
      <w:pPr>
        <w:spacing w:line="240" w:lineRule="auto"/>
        <w:ind w:firstLine="709"/>
        <w:rPr>
          <w:szCs w:val="24"/>
        </w:rPr>
      </w:pPr>
      <w:r w:rsidRPr="00B21E75">
        <w:rPr>
          <w:szCs w:val="24"/>
        </w:rPr>
        <w:t xml:space="preserve">Для обеспечения нормативной потребности застройки возможно комбинировать варианты с учетом общей потребности застройки, планировочных решений и требований по максимальной территориальной доступности. </w:t>
      </w:r>
    </w:p>
    <w:bookmarkEnd w:id="13"/>
    <w:p w14:paraId="335DFBEF" w14:textId="77777777" w:rsidR="00C14080" w:rsidRPr="00B21E75" w:rsidRDefault="00C14080" w:rsidP="00E70971">
      <w:pPr>
        <w:spacing w:line="240" w:lineRule="auto"/>
        <w:ind w:right="-51" w:firstLine="600"/>
        <w:rPr>
          <w:bCs/>
          <w:szCs w:val="24"/>
        </w:rPr>
      </w:pPr>
    </w:p>
    <w:p w14:paraId="66A05DAF" w14:textId="6F844A46" w:rsidR="004338BC" w:rsidRPr="00B21E75" w:rsidRDefault="00C7512D" w:rsidP="004338BC">
      <w:pPr>
        <w:tabs>
          <w:tab w:val="left" w:pos="3960"/>
          <w:tab w:val="center" w:pos="7950"/>
          <w:tab w:val="center" w:pos="9300"/>
        </w:tabs>
        <w:spacing w:before="120" w:after="120" w:line="240" w:lineRule="auto"/>
        <w:ind w:firstLine="0"/>
        <w:jc w:val="center"/>
        <w:outlineLvl w:val="1"/>
        <w:rPr>
          <w:b/>
          <w:bCs/>
          <w:szCs w:val="24"/>
        </w:rPr>
      </w:pPr>
      <w:r w:rsidRPr="00B21E75">
        <w:rPr>
          <w:b/>
          <w:szCs w:val="24"/>
        </w:rPr>
        <w:t>1</w:t>
      </w:r>
      <w:r w:rsidR="004338BC" w:rsidRPr="00B21E75">
        <w:rPr>
          <w:b/>
          <w:szCs w:val="24"/>
        </w:rPr>
        <w:t>.</w:t>
      </w:r>
      <w:r w:rsidRPr="00B21E75">
        <w:rPr>
          <w:b/>
          <w:szCs w:val="24"/>
        </w:rPr>
        <w:t>6</w:t>
      </w:r>
      <w:r w:rsidR="004338BC" w:rsidRPr="00B21E75">
        <w:rPr>
          <w:b/>
          <w:szCs w:val="24"/>
        </w:rPr>
        <w:t>. </w:t>
      </w:r>
      <w:r w:rsidR="004338BC" w:rsidRPr="00B21E75">
        <w:rPr>
          <w:b/>
          <w:bCs/>
          <w:szCs w:val="24"/>
        </w:rPr>
        <w:t>Расчетные показатели объектов кул</w:t>
      </w:r>
      <w:r w:rsidR="00CB16ED" w:rsidRPr="00B21E75">
        <w:rPr>
          <w:b/>
          <w:bCs/>
          <w:szCs w:val="24"/>
        </w:rPr>
        <w:t>ь</w:t>
      </w:r>
      <w:r w:rsidR="004338BC" w:rsidRPr="00B21E75">
        <w:rPr>
          <w:b/>
          <w:bCs/>
          <w:szCs w:val="24"/>
        </w:rPr>
        <w:t xml:space="preserve">туры </w:t>
      </w:r>
    </w:p>
    <w:p w14:paraId="54185577" w14:textId="6D09E0C7" w:rsidR="0006044E" w:rsidRPr="00B21E75" w:rsidRDefault="0006044E" w:rsidP="0006044E">
      <w:pPr>
        <w:ind w:firstLine="567"/>
        <w:textAlignment w:val="baseline"/>
        <w:rPr>
          <w:szCs w:val="24"/>
        </w:rPr>
      </w:pPr>
      <w:r w:rsidRPr="00B21E75">
        <w:rPr>
          <w:szCs w:val="24"/>
        </w:rPr>
        <w:t xml:space="preserve">1.6.1. Минимально допустимый уровень обеспеченности жителей объектами культуры и максимально допустимый уровень </w:t>
      </w:r>
      <w:r w:rsidR="005135F1" w:rsidRPr="00B21E75">
        <w:rPr>
          <w:szCs w:val="24"/>
        </w:rPr>
        <w:t xml:space="preserve">их </w:t>
      </w:r>
      <w:r w:rsidRPr="00B21E75">
        <w:rPr>
          <w:szCs w:val="24"/>
        </w:rPr>
        <w:t xml:space="preserve">территориальной доступности приведены в таблице </w:t>
      </w:r>
      <w:r w:rsidR="00234240" w:rsidRPr="00B21E75">
        <w:rPr>
          <w:szCs w:val="24"/>
        </w:rPr>
        <w:t>7</w:t>
      </w:r>
      <w:r w:rsidRPr="00B21E75">
        <w:rPr>
          <w:szCs w:val="24"/>
        </w:rPr>
        <w:t>.</w:t>
      </w:r>
    </w:p>
    <w:p w14:paraId="4493ABB8" w14:textId="2CCD8C82" w:rsidR="0006044E" w:rsidRPr="00B21E75" w:rsidRDefault="0006044E" w:rsidP="0006044E">
      <w:pPr>
        <w:spacing w:line="240" w:lineRule="auto"/>
        <w:jc w:val="right"/>
        <w:outlineLvl w:val="4"/>
        <w:rPr>
          <w:szCs w:val="24"/>
        </w:rPr>
      </w:pPr>
      <w:r w:rsidRPr="00B21E75">
        <w:rPr>
          <w:szCs w:val="24"/>
        </w:rPr>
        <w:t xml:space="preserve">Таблица </w:t>
      </w:r>
      <w:r w:rsidR="00234240" w:rsidRPr="00B21E75">
        <w:rPr>
          <w:szCs w:val="24"/>
        </w:rPr>
        <w:t>7</w:t>
      </w:r>
    </w:p>
    <w:p w14:paraId="3FC02A10" w14:textId="7E4ECCAF" w:rsidR="00355CB3" w:rsidRPr="00B21E75" w:rsidRDefault="00355CB3" w:rsidP="00355CB3">
      <w:pPr>
        <w:ind w:firstLine="0"/>
        <w:jc w:val="center"/>
        <w:textAlignment w:val="baseline"/>
        <w:rPr>
          <w:szCs w:val="24"/>
        </w:rPr>
      </w:pPr>
      <w:r w:rsidRPr="00B21E75">
        <w:rPr>
          <w:szCs w:val="24"/>
        </w:rPr>
        <w:t xml:space="preserve">Расчетные показатели объектов культуры </w:t>
      </w:r>
    </w:p>
    <w:tbl>
      <w:tblPr>
        <w:tblW w:w="9923" w:type="dxa"/>
        <w:tblInd w:w="-8" w:type="dxa"/>
        <w:tblCellMar>
          <w:left w:w="0" w:type="dxa"/>
          <w:right w:w="0" w:type="dxa"/>
        </w:tblCellMar>
        <w:tblLook w:val="04A0" w:firstRow="1" w:lastRow="0" w:firstColumn="1" w:lastColumn="0" w:noHBand="0" w:noVBand="1"/>
      </w:tblPr>
      <w:tblGrid>
        <w:gridCol w:w="675"/>
        <w:gridCol w:w="3153"/>
        <w:gridCol w:w="3260"/>
        <w:gridCol w:w="2835"/>
      </w:tblGrid>
      <w:tr w:rsidR="0006044E" w:rsidRPr="00B21E75" w14:paraId="6DF4D1ED" w14:textId="77777777" w:rsidTr="008539FA">
        <w:trPr>
          <w:trHeight w:hRule="exact" w:val="919"/>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2F847D" w14:textId="77777777" w:rsidR="0006044E" w:rsidRPr="00B21E75" w:rsidRDefault="0006044E" w:rsidP="00C36E6C">
            <w:pPr>
              <w:spacing w:line="240" w:lineRule="auto"/>
              <w:ind w:right="-42" w:firstLine="0"/>
              <w:contextualSpacing/>
              <w:jc w:val="center"/>
              <w:textAlignment w:val="baseline"/>
              <w:rPr>
                <w:sz w:val="22"/>
                <w:szCs w:val="22"/>
              </w:rPr>
            </w:pPr>
            <w:r w:rsidRPr="00B21E75">
              <w:rPr>
                <w:sz w:val="22"/>
                <w:szCs w:val="22"/>
              </w:rPr>
              <w:t>№ п/п</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FA96A9" w14:textId="77777777" w:rsidR="0006044E" w:rsidRPr="00B21E75" w:rsidRDefault="0006044E" w:rsidP="00C36E6C">
            <w:pPr>
              <w:spacing w:line="240" w:lineRule="auto"/>
              <w:ind w:firstLine="0"/>
              <w:contextualSpacing/>
              <w:jc w:val="center"/>
              <w:textAlignment w:val="baseline"/>
              <w:rPr>
                <w:sz w:val="22"/>
                <w:szCs w:val="22"/>
              </w:rPr>
            </w:pPr>
            <w:r w:rsidRPr="00B21E75">
              <w:rPr>
                <w:sz w:val="22"/>
                <w:szCs w:val="22"/>
              </w:rPr>
              <w:t>Наименование объекта</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72B6EC" w14:textId="77777777" w:rsidR="0006044E" w:rsidRPr="00B21E75" w:rsidRDefault="0006044E" w:rsidP="00C36E6C">
            <w:pPr>
              <w:spacing w:line="240" w:lineRule="auto"/>
              <w:ind w:firstLine="0"/>
              <w:contextualSpacing/>
              <w:jc w:val="center"/>
              <w:textAlignment w:val="baseline"/>
              <w:rPr>
                <w:sz w:val="22"/>
                <w:szCs w:val="22"/>
              </w:rPr>
            </w:pPr>
            <w:r w:rsidRPr="00B21E75">
              <w:rPr>
                <w:sz w:val="22"/>
                <w:szCs w:val="22"/>
              </w:rPr>
              <w:t>Минимально допустимый уровень обеспеченности</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E05A4B" w14:textId="77777777" w:rsidR="0006044E" w:rsidRPr="00B21E75" w:rsidRDefault="0006044E" w:rsidP="00C36E6C">
            <w:pPr>
              <w:spacing w:line="240" w:lineRule="auto"/>
              <w:ind w:hanging="11"/>
              <w:contextualSpacing/>
              <w:jc w:val="center"/>
              <w:textAlignment w:val="baseline"/>
              <w:rPr>
                <w:sz w:val="22"/>
                <w:szCs w:val="22"/>
              </w:rPr>
            </w:pPr>
            <w:r w:rsidRPr="00B21E75">
              <w:rPr>
                <w:sz w:val="22"/>
                <w:szCs w:val="22"/>
              </w:rPr>
              <w:t>Максимально допустимый уровень территориальной доступности</w:t>
            </w:r>
          </w:p>
        </w:tc>
      </w:tr>
      <w:tr w:rsidR="0006044E" w:rsidRPr="00B21E75" w14:paraId="081B1DA0" w14:textId="77777777" w:rsidTr="008539FA">
        <w:trPr>
          <w:trHeight w:hRule="exact" w:val="1133"/>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265367" w14:textId="77777777" w:rsidR="0006044E" w:rsidRPr="00B21E75" w:rsidRDefault="0006044E" w:rsidP="00C36E6C">
            <w:pPr>
              <w:spacing w:line="240" w:lineRule="auto"/>
              <w:ind w:left="-150" w:right="-150"/>
              <w:textAlignment w:val="baseline"/>
              <w:rPr>
                <w:sz w:val="22"/>
                <w:szCs w:val="22"/>
              </w:rPr>
            </w:pPr>
            <w:r w:rsidRPr="00B21E75">
              <w:rPr>
                <w:sz w:val="22"/>
                <w:szCs w:val="22"/>
              </w:rPr>
              <w:t>1</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5A7C3F" w14:textId="77777777" w:rsidR="0006044E" w:rsidRPr="00B21E75" w:rsidRDefault="0006044E" w:rsidP="00C36E6C">
            <w:pPr>
              <w:spacing w:line="240" w:lineRule="auto"/>
              <w:ind w:firstLine="0"/>
              <w:jc w:val="left"/>
              <w:textAlignment w:val="baseline"/>
              <w:rPr>
                <w:sz w:val="22"/>
                <w:szCs w:val="22"/>
              </w:rPr>
            </w:pPr>
            <w:r w:rsidRPr="00B21E75">
              <w:rPr>
                <w:sz w:val="22"/>
                <w:szCs w:val="22"/>
              </w:rPr>
              <w:t>Общедоступная библиотека</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5D50F6" w14:textId="10E9E5AC" w:rsidR="0006044E" w:rsidRPr="00B21E75" w:rsidRDefault="0006044E" w:rsidP="00C36E6C">
            <w:pPr>
              <w:spacing w:line="240" w:lineRule="auto"/>
              <w:ind w:firstLine="0"/>
              <w:jc w:val="left"/>
              <w:textAlignment w:val="baseline"/>
              <w:rPr>
                <w:sz w:val="22"/>
                <w:szCs w:val="22"/>
              </w:rPr>
            </w:pPr>
            <w:r w:rsidRPr="00B21E75">
              <w:rPr>
                <w:sz w:val="22"/>
                <w:szCs w:val="22"/>
              </w:rPr>
              <w:t xml:space="preserve">1 объект на 20 тыс. чел. в </w:t>
            </w:r>
            <w:r w:rsidR="00A75EE9" w:rsidRPr="00B21E75">
              <w:rPr>
                <w:bCs/>
                <w:sz w:val="22"/>
                <w:szCs w:val="22"/>
              </w:rPr>
              <w:t>поселке</w:t>
            </w:r>
            <w:r w:rsidR="00A75EE9" w:rsidRPr="00B21E75">
              <w:rPr>
                <w:rFonts w:ascii="Arial" w:hAnsi="Arial" w:cs="Arial"/>
                <w:color w:val="212121"/>
                <w:sz w:val="22"/>
                <w:szCs w:val="22"/>
              </w:rPr>
              <w:t xml:space="preserve"> </w:t>
            </w:r>
            <w:r w:rsidR="00A75EE9" w:rsidRPr="00B21E75">
              <w:rPr>
                <w:bCs/>
                <w:sz w:val="22"/>
                <w:szCs w:val="22"/>
              </w:rPr>
              <w:t>городского типа.</w:t>
            </w:r>
          </w:p>
          <w:p w14:paraId="2DF79934" w14:textId="74C9C340" w:rsidR="0006044E" w:rsidRPr="00B21E75" w:rsidRDefault="0006044E" w:rsidP="00C36E6C">
            <w:pPr>
              <w:spacing w:line="240" w:lineRule="auto"/>
              <w:ind w:firstLine="0"/>
              <w:jc w:val="left"/>
              <w:textAlignment w:val="baseline"/>
              <w:rPr>
                <w:sz w:val="22"/>
                <w:szCs w:val="22"/>
              </w:rPr>
            </w:pPr>
            <w:r w:rsidRPr="00B21E75">
              <w:rPr>
                <w:sz w:val="22"/>
                <w:szCs w:val="22"/>
              </w:rPr>
              <w:t>1 объект на 1 тыс. чел. в сельских населенных пунктах</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BD1D56" w14:textId="17A97E56" w:rsidR="0006044E" w:rsidRPr="00B21E75" w:rsidRDefault="0006044E" w:rsidP="00C36E6C">
            <w:pPr>
              <w:spacing w:line="240" w:lineRule="auto"/>
              <w:ind w:hanging="11"/>
              <w:textAlignment w:val="baseline"/>
              <w:rPr>
                <w:sz w:val="22"/>
                <w:szCs w:val="22"/>
              </w:rPr>
            </w:pPr>
            <w:r w:rsidRPr="00B21E75">
              <w:rPr>
                <w:sz w:val="22"/>
                <w:szCs w:val="22"/>
              </w:rPr>
              <w:t>Пешеходная – 30 мин.</w:t>
            </w:r>
            <w:r w:rsidRPr="00B21E75">
              <w:rPr>
                <w:sz w:val="22"/>
                <w:szCs w:val="22"/>
              </w:rPr>
              <w:br/>
              <w:t>Транспортная – 30 мин</w:t>
            </w:r>
          </w:p>
        </w:tc>
      </w:tr>
      <w:tr w:rsidR="0006044E" w:rsidRPr="00B21E75" w14:paraId="25A420F8" w14:textId="77777777" w:rsidTr="00CB16ED">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4C2B24" w14:textId="77777777" w:rsidR="0006044E" w:rsidRPr="00B21E75" w:rsidRDefault="0006044E" w:rsidP="00C36E6C">
            <w:pPr>
              <w:spacing w:line="240" w:lineRule="auto"/>
              <w:ind w:left="-150" w:right="-150"/>
              <w:textAlignment w:val="baseline"/>
              <w:rPr>
                <w:sz w:val="22"/>
                <w:szCs w:val="22"/>
              </w:rPr>
            </w:pPr>
            <w:r w:rsidRPr="00B21E75">
              <w:rPr>
                <w:sz w:val="22"/>
                <w:szCs w:val="22"/>
              </w:rPr>
              <w:t>2</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1FB767" w14:textId="77777777" w:rsidR="0006044E" w:rsidRPr="00B21E75" w:rsidRDefault="0006044E" w:rsidP="00C36E6C">
            <w:pPr>
              <w:spacing w:line="240" w:lineRule="auto"/>
              <w:ind w:firstLine="0"/>
              <w:jc w:val="left"/>
              <w:textAlignment w:val="baseline"/>
              <w:rPr>
                <w:sz w:val="22"/>
                <w:szCs w:val="22"/>
              </w:rPr>
            </w:pPr>
            <w:r w:rsidRPr="00B21E75">
              <w:rPr>
                <w:sz w:val="22"/>
                <w:szCs w:val="22"/>
              </w:rPr>
              <w:t>Детская библиотека</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CBD485" w14:textId="77777777" w:rsidR="0006044E" w:rsidRPr="00B21E75" w:rsidRDefault="0006044E" w:rsidP="00C36E6C">
            <w:pPr>
              <w:spacing w:line="240" w:lineRule="auto"/>
              <w:ind w:firstLine="0"/>
              <w:textAlignment w:val="baseline"/>
              <w:rPr>
                <w:sz w:val="22"/>
                <w:szCs w:val="22"/>
              </w:rPr>
            </w:pPr>
            <w:r w:rsidRPr="00B21E75">
              <w:rPr>
                <w:sz w:val="22"/>
                <w:szCs w:val="22"/>
              </w:rPr>
              <w:t>1 объект на 10 тыс. детей</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A4AD97" w14:textId="5C60591F" w:rsidR="0006044E" w:rsidRPr="00B21E75" w:rsidRDefault="0006044E" w:rsidP="00C36E6C">
            <w:pPr>
              <w:spacing w:line="240" w:lineRule="auto"/>
              <w:ind w:hanging="11"/>
              <w:textAlignment w:val="baseline"/>
              <w:rPr>
                <w:sz w:val="22"/>
                <w:szCs w:val="22"/>
              </w:rPr>
            </w:pPr>
            <w:r w:rsidRPr="00B21E75">
              <w:rPr>
                <w:sz w:val="22"/>
                <w:szCs w:val="22"/>
              </w:rPr>
              <w:t>Пешеходная – 30 мин.</w:t>
            </w:r>
            <w:r w:rsidRPr="00B21E75">
              <w:rPr>
                <w:sz w:val="22"/>
                <w:szCs w:val="22"/>
              </w:rPr>
              <w:br/>
              <w:t>Транспортная – 30 мин</w:t>
            </w:r>
          </w:p>
        </w:tc>
      </w:tr>
      <w:tr w:rsidR="0006044E" w:rsidRPr="00B21E75" w14:paraId="3CC35BC3" w14:textId="77777777" w:rsidTr="008539FA">
        <w:trPr>
          <w:trHeight w:hRule="exact" w:val="994"/>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919CE5" w14:textId="77777777" w:rsidR="0006044E" w:rsidRPr="00B21E75" w:rsidRDefault="0006044E" w:rsidP="00C36E6C">
            <w:pPr>
              <w:spacing w:line="240" w:lineRule="auto"/>
              <w:ind w:left="-150" w:right="-150"/>
              <w:textAlignment w:val="baseline"/>
              <w:rPr>
                <w:sz w:val="22"/>
                <w:szCs w:val="22"/>
              </w:rPr>
            </w:pPr>
            <w:r w:rsidRPr="00B21E75">
              <w:rPr>
                <w:sz w:val="22"/>
                <w:szCs w:val="22"/>
              </w:rPr>
              <w:t>3</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3CB129" w14:textId="7B5474BE" w:rsidR="0006044E" w:rsidRPr="00B21E75" w:rsidRDefault="0006044E" w:rsidP="00C36E6C">
            <w:pPr>
              <w:spacing w:line="240" w:lineRule="auto"/>
              <w:ind w:firstLine="0"/>
              <w:jc w:val="left"/>
              <w:textAlignment w:val="baseline"/>
              <w:rPr>
                <w:sz w:val="22"/>
                <w:szCs w:val="22"/>
              </w:rPr>
            </w:pPr>
            <w:r w:rsidRPr="00B21E75">
              <w:rPr>
                <w:sz w:val="22"/>
                <w:szCs w:val="22"/>
              </w:rPr>
              <w:t>Точка доступа к полнотекстовым информационным ресурсам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6510F5" w14:textId="731B8DA1" w:rsidR="0006044E" w:rsidRPr="00B21E75" w:rsidRDefault="0006044E" w:rsidP="00C36E6C">
            <w:pPr>
              <w:spacing w:line="240" w:lineRule="auto"/>
              <w:ind w:firstLine="0"/>
              <w:textAlignment w:val="baseline"/>
              <w:rPr>
                <w:sz w:val="22"/>
                <w:szCs w:val="22"/>
              </w:rPr>
            </w:pPr>
            <w:r w:rsidRPr="00B21E75">
              <w:rPr>
                <w:sz w:val="22"/>
                <w:szCs w:val="22"/>
              </w:rPr>
              <w:t xml:space="preserve">2 объекта на </w:t>
            </w:r>
            <w:r w:rsidR="00A75EE9" w:rsidRPr="00B21E75">
              <w:rPr>
                <w:sz w:val="22"/>
                <w:szCs w:val="22"/>
              </w:rPr>
              <w:t>муниципальный</w:t>
            </w:r>
            <w:r w:rsidRPr="00B21E75">
              <w:rPr>
                <w:sz w:val="22"/>
                <w:szCs w:val="22"/>
              </w:rPr>
              <w:t xml:space="preserve">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48326E" w14:textId="77777777" w:rsidR="0006044E" w:rsidRPr="00B21E75" w:rsidRDefault="0006044E" w:rsidP="00C36E6C">
            <w:pPr>
              <w:spacing w:line="240" w:lineRule="auto"/>
              <w:ind w:hanging="11"/>
              <w:textAlignment w:val="baseline"/>
              <w:rPr>
                <w:sz w:val="22"/>
                <w:szCs w:val="22"/>
              </w:rPr>
            </w:pPr>
            <w:r w:rsidRPr="00B21E75">
              <w:rPr>
                <w:sz w:val="22"/>
                <w:szCs w:val="22"/>
              </w:rPr>
              <w:t>Пешеходная – 30 мин.</w:t>
            </w:r>
            <w:r w:rsidRPr="00B21E75">
              <w:rPr>
                <w:sz w:val="22"/>
                <w:szCs w:val="22"/>
              </w:rPr>
              <w:br/>
              <w:t>Транспортная – 30 мин.</w:t>
            </w:r>
          </w:p>
        </w:tc>
      </w:tr>
      <w:tr w:rsidR="0006044E" w:rsidRPr="00B21E75" w14:paraId="72451478" w14:textId="77777777" w:rsidTr="008539FA">
        <w:trPr>
          <w:trHeight w:hRule="exact" w:val="1123"/>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A40B5A" w14:textId="77777777" w:rsidR="0006044E" w:rsidRPr="00B21E75" w:rsidRDefault="0006044E" w:rsidP="00C36E6C">
            <w:pPr>
              <w:spacing w:line="240" w:lineRule="auto"/>
              <w:ind w:left="-150" w:right="-150"/>
              <w:textAlignment w:val="baseline"/>
              <w:rPr>
                <w:sz w:val="22"/>
                <w:szCs w:val="22"/>
              </w:rPr>
            </w:pPr>
            <w:r w:rsidRPr="00B21E75">
              <w:rPr>
                <w:sz w:val="22"/>
                <w:szCs w:val="22"/>
              </w:rPr>
              <w:t>4</w:t>
            </w:r>
          </w:p>
        </w:tc>
        <w:tc>
          <w:tcPr>
            <w:tcW w:w="315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54486D" w14:textId="77777777" w:rsidR="0006044E" w:rsidRPr="00B21E75" w:rsidRDefault="0006044E" w:rsidP="00C36E6C">
            <w:pPr>
              <w:spacing w:line="240" w:lineRule="auto"/>
              <w:ind w:firstLine="0"/>
              <w:jc w:val="left"/>
              <w:textAlignment w:val="baseline"/>
              <w:rPr>
                <w:sz w:val="22"/>
                <w:szCs w:val="22"/>
              </w:rPr>
            </w:pPr>
            <w:r w:rsidRPr="00B21E75">
              <w:rPr>
                <w:sz w:val="22"/>
                <w:szCs w:val="22"/>
              </w:rPr>
              <w:t>Дом культуры</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6B3114" w14:textId="125FA592" w:rsidR="0006044E" w:rsidRPr="00B21E75" w:rsidRDefault="0006044E" w:rsidP="00CE741D">
            <w:pPr>
              <w:spacing w:line="240" w:lineRule="auto"/>
              <w:ind w:left="-6" w:firstLine="0"/>
              <w:jc w:val="left"/>
              <w:textAlignment w:val="baseline"/>
              <w:rPr>
                <w:sz w:val="22"/>
                <w:szCs w:val="22"/>
              </w:rPr>
            </w:pPr>
            <w:r w:rsidRPr="00B21E75">
              <w:rPr>
                <w:sz w:val="22"/>
                <w:szCs w:val="22"/>
              </w:rPr>
              <w:t xml:space="preserve">1 объект </w:t>
            </w:r>
            <w:r w:rsidR="00A75EE9" w:rsidRPr="00B21E75">
              <w:rPr>
                <w:sz w:val="22"/>
                <w:szCs w:val="22"/>
              </w:rPr>
              <w:t xml:space="preserve">в </w:t>
            </w:r>
            <w:r w:rsidR="00A75EE9" w:rsidRPr="00B21E75">
              <w:rPr>
                <w:bCs/>
                <w:sz w:val="22"/>
                <w:szCs w:val="22"/>
              </w:rPr>
              <w:t>поселке</w:t>
            </w:r>
            <w:r w:rsidR="00A75EE9" w:rsidRPr="00B21E75">
              <w:rPr>
                <w:rFonts w:ascii="Arial" w:hAnsi="Arial" w:cs="Arial"/>
                <w:color w:val="212121"/>
                <w:sz w:val="22"/>
                <w:szCs w:val="22"/>
              </w:rPr>
              <w:t xml:space="preserve"> </w:t>
            </w:r>
            <w:r w:rsidR="00A75EE9" w:rsidRPr="00B21E75">
              <w:rPr>
                <w:bCs/>
                <w:sz w:val="22"/>
                <w:szCs w:val="22"/>
              </w:rPr>
              <w:t>городского типа.</w:t>
            </w:r>
          </w:p>
          <w:p w14:paraId="08467794" w14:textId="720F9F05" w:rsidR="0006044E" w:rsidRPr="00B21E75" w:rsidRDefault="0006044E" w:rsidP="00CE741D">
            <w:pPr>
              <w:spacing w:line="240" w:lineRule="auto"/>
              <w:ind w:left="-6" w:firstLine="0"/>
              <w:jc w:val="left"/>
              <w:textAlignment w:val="baseline"/>
              <w:rPr>
                <w:sz w:val="22"/>
                <w:szCs w:val="22"/>
              </w:rPr>
            </w:pPr>
            <w:r w:rsidRPr="00B21E75">
              <w:rPr>
                <w:sz w:val="22"/>
                <w:szCs w:val="22"/>
              </w:rPr>
              <w:t xml:space="preserve">1 объект на 5 тыс. чел. в сельских населенных пунктах </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661BCC" w14:textId="6A1C6E1D" w:rsidR="0006044E" w:rsidRPr="00B21E75" w:rsidRDefault="0006044E" w:rsidP="001224FC">
            <w:pPr>
              <w:spacing w:line="240" w:lineRule="auto"/>
              <w:ind w:hanging="11"/>
              <w:textAlignment w:val="baseline"/>
              <w:rPr>
                <w:sz w:val="22"/>
                <w:szCs w:val="22"/>
              </w:rPr>
            </w:pPr>
            <w:r w:rsidRPr="00B21E75">
              <w:rPr>
                <w:sz w:val="22"/>
                <w:szCs w:val="22"/>
              </w:rPr>
              <w:t>Пешеходная – 30 мин.</w:t>
            </w:r>
            <w:r w:rsidRPr="00B21E75">
              <w:rPr>
                <w:sz w:val="22"/>
                <w:szCs w:val="22"/>
              </w:rPr>
              <w:br/>
              <w:t xml:space="preserve">Транспортная – </w:t>
            </w:r>
            <w:r w:rsidR="0068516C" w:rsidRPr="00B21E75">
              <w:rPr>
                <w:sz w:val="22"/>
                <w:szCs w:val="22"/>
              </w:rPr>
              <w:t>3</w:t>
            </w:r>
            <w:r w:rsidRPr="00B21E75">
              <w:rPr>
                <w:sz w:val="22"/>
                <w:szCs w:val="22"/>
              </w:rPr>
              <w:t>0 мин.</w:t>
            </w:r>
          </w:p>
        </w:tc>
      </w:tr>
      <w:tr w:rsidR="0006044E" w:rsidRPr="00B21E75" w14:paraId="4EBB3FD1" w14:textId="77777777" w:rsidTr="008539FA">
        <w:trPr>
          <w:trHeight w:hRule="exact" w:val="702"/>
        </w:trPr>
        <w:tc>
          <w:tcPr>
            <w:tcW w:w="67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2F405B" w14:textId="77777777" w:rsidR="0006044E" w:rsidRPr="00B21E75" w:rsidRDefault="0006044E" w:rsidP="00C36E6C">
            <w:pPr>
              <w:spacing w:line="240" w:lineRule="auto"/>
              <w:ind w:left="-150" w:right="-150"/>
              <w:rPr>
                <w:sz w:val="22"/>
                <w:szCs w:val="22"/>
              </w:rPr>
            </w:pPr>
          </w:p>
        </w:tc>
        <w:tc>
          <w:tcPr>
            <w:tcW w:w="31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C4D5ED" w14:textId="77777777" w:rsidR="0006044E" w:rsidRPr="00B21E75" w:rsidRDefault="0006044E" w:rsidP="00C36E6C">
            <w:pPr>
              <w:spacing w:line="240" w:lineRule="auto"/>
              <w:ind w:firstLine="0"/>
              <w:jc w:val="left"/>
              <w:rPr>
                <w:sz w:val="22"/>
                <w:szCs w:val="22"/>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4FAA08" w14:textId="2B4B7F04" w:rsidR="0006044E" w:rsidRPr="00B21E75" w:rsidRDefault="00254923" w:rsidP="004D6439">
            <w:pPr>
              <w:spacing w:line="240" w:lineRule="auto"/>
              <w:ind w:firstLine="0"/>
              <w:jc w:val="left"/>
              <w:textAlignment w:val="baseline"/>
              <w:rPr>
                <w:sz w:val="22"/>
                <w:szCs w:val="22"/>
              </w:rPr>
            </w:pPr>
            <w:r w:rsidRPr="00B21E75">
              <w:rPr>
                <w:sz w:val="22"/>
                <w:szCs w:val="22"/>
              </w:rPr>
              <w:t>45</w:t>
            </w:r>
            <w:r w:rsidR="0006044E" w:rsidRPr="00B21E75">
              <w:rPr>
                <w:sz w:val="22"/>
                <w:szCs w:val="22"/>
              </w:rPr>
              <w:t xml:space="preserve"> посадочных мест на 1 тыс. чел.</w:t>
            </w:r>
          </w:p>
        </w:tc>
        <w:tc>
          <w:tcPr>
            <w:tcW w:w="2835"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F3AD2F1" w14:textId="77777777" w:rsidR="0006044E" w:rsidRPr="00B21E75" w:rsidRDefault="0006044E" w:rsidP="00C36E6C">
            <w:pPr>
              <w:spacing w:line="240" w:lineRule="auto"/>
              <w:ind w:hanging="11"/>
              <w:rPr>
                <w:sz w:val="22"/>
                <w:szCs w:val="22"/>
              </w:rPr>
            </w:pPr>
          </w:p>
        </w:tc>
      </w:tr>
      <w:tr w:rsidR="005660EA" w:rsidRPr="00B21E75" w14:paraId="2C0AADBC" w14:textId="77777777" w:rsidTr="005660EA">
        <w:trPr>
          <w:trHeight w:val="505"/>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8C0DB8" w14:textId="77777777" w:rsidR="005660EA" w:rsidRPr="00B21E75" w:rsidRDefault="005660EA" w:rsidP="00C36E6C">
            <w:pPr>
              <w:spacing w:line="240" w:lineRule="auto"/>
              <w:ind w:left="-150" w:right="-150"/>
              <w:textAlignment w:val="baseline"/>
              <w:rPr>
                <w:sz w:val="22"/>
                <w:szCs w:val="22"/>
              </w:rPr>
            </w:pPr>
            <w:r w:rsidRPr="00B21E75">
              <w:rPr>
                <w:sz w:val="22"/>
                <w:szCs w:val="22"/>
              </w:rPr>
              <w:t>5</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F708B0" w14:textId="77777777" w:rsidR="005660EA" w:rsidRPr="00B21E75" w:rsidRDefault="005660EA" w:rsidP="00C36E6C">
            <w:pPr>
              <w:spacing w:line="240" w:lineRule="auto"/>
              <w:ind w:firstLine="0"/>
              <w:jc w:val="left"/>
              <w:textAlignment w:val="baseline"/>
              <w:rPr>
                <w:sz w:val="22"/>
                <w:szCs w:val="22"/>
              </w:rPr>
            </w:pPr>
            <w:r w:rsidRPr="00B21E75">
              <w:rPr>
                <w:sz w:val="22"/>
                <w:szCs w:val="22"/>
              </w:rPr>
              <w:t>Театр по видам искусств</w:t>
            </w:r>
          </w:p>
        </w:tc>
        <w:tc>
          <w:tcPr>
            <w:tcW w:w="3260" w:type="dxa"/>
            <w:tcBorders>
              <w:top w:val="single" w:sz="6" w:space="0" w:color="000000"/>
              <w:left w:val="single" w:sz="6" w:space="0" w:color="000000"/>
              <w:right w:val="single" w:sz="6" w:space="0" w:color="000000"/>
            </w:tcBorders>
            <w:shd w:val="clear" w:color="auto" w:fill="auto"/>
            <w:tcMar>
              <w:top w:w="150" w:type="dxa"/>
              <w:left w:w="150" w:type="dxa"/>
              <w:bottom w:w="150" w:type="dxa"/>
              <w:right w:w="150" w:type="dxa"/>
            </w:tcMar>
            <w:hideMark/>
          </w:tcPr>
          <w:p w14:paraId="7B150E4B" w14:textId="558CB7E6" w:rsidR="005660EA" w:rsidRPr="00B21E75" w:rsidRDefault="005660EA" w:rsidP="00C36E6C">
            <w:pPr>
              <w:spacing w:line="240" w:lineRule="auto"/>
              <w:ind w:firstLine="0"/>
              <w:textAlignment w:val="baseline"/>
              <w:rPr>
                <w:sz w:val="22"/>
                <w:szCs w:val="22"/>
              </w:rPr>
            </w:pPr>
            <w:r w:rsidRPr="00B21E75">
              <w:rPr>
                <w:sz w:val="22"/>
                <w:szCs w:val="22"/>
              </w:rPr>
              <w:t xml:space="preserve">1 объект на </w:t>
            </w:r>
            <w:r w:rsidR="00A75EE9" w:rsidRPr="00B21E75">
              <w:rPr>
                <w:sz w:val="22"/>
                <w:szCs w:val="22"/>
              </w:rPr>
              <w:t>муниципальный</w:t>
            </w:r>
            <w:r w:rsidRPr="00B21E75">
              <w:rPr>
                <w:sz w:val="22"/>
                <w:szCs w:val="22"/>
              </w:rPr>
              <w:t xml:space="preserve">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D24E17" w14:textId="02C0762B" w:rsidR="005660EA" w:rsidRPr="00B21E75" w:rsidRDefault="005660EA" w:rsidP="00C36E6C">
            <w:pPr>
              <w:spacing w:line="240" w:lineRule="auto"/>
              <w:ind w:hanging="11"/>
              <w:textAlignment w:val="baseline"/>
              <w:rPr>
                <w:sz w:val="22"/>
                <w:szCs w:val="22"/>
              </w:rPr>
            </w:pPr>
            <w:r w:rsidRPr="00B21E75">
              <w:rPr>
                <w:sz w:val="22"/>
                <w:szCs w:val="22"/>
              </w:rPr>
              <w:t>Пешеходная – 40 мин.</w:t>
            </w:r>
            <w:r w:rsidRPr="00B21E75">
              <w:rPr>
                <w:sz w:val="22"/>
                <w:szCs w:val="22"/>
              </w:rPr>
              <w:br/>
              <w:t xml:space="preserve">Транспортная – </w:t>
            </w:r>
            <w:r w:rsidR="002A1D52" w:rsidRPr="00B21E75">
              <w:rPr>
                <w:sz w:val="22"/>
                <w:szCs w:val="22"/>
              </w:rPr>
              <w:t>4</w:t>
            </w:r>
            <w:r w:rsidRPr="00B21E75">
              <w:rPr>
                <w:sz w:val="22"/>
                <w:szCs w:val="22"/>
              </w:rPr>
              <w:t>0 мин.</w:t>
            </w:r>
          </w:p>
        </w:tc>
      </w:tr>
      <w:tr w:rsidR="0006044E" w:rsidRPr="00B21E75" w14:paraId="641E4C39" w14:textId="77777777" w:rsidTr="00CB16ED">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8719A4" w14:textId="77777777" w:rsidR="0006044E" w:rsidRPr="00B21E75" w:rsidRDefault="0006044E" w:rsidP="00C36E6C">
            <w:pPr>
              <w:spacing w:line="240" w:lineRule="auto"/>
              <w:ind w:left="-150" w:right="-150"/>
              <w:textAlignment w:val="baseline"/>
              <w:rPr>
                <w:sz w:val="22"/>
                <w:szCs w:val="22"/>
              </w:rPr>
            </w:pPr>
            <w:r w:rsidRPr="00B21E75">
              <w:rPr>
                <w:sz w:val="22"/>
                <w:szCs w:val="22"/>
              </w:rPr>
              <w:t>6</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EF638C" w14:textId="77777777" w:rsidR="0006044E" w:rsidRPr="00B21E75" w:rsidRDefault="0006044E" w:rsidP="00C36E6C">
            <w:pPr>
              <w:spacing w:line="240" w:lineRule="auto"/>
              <w:ind w:firstLine="0"/>
              <w:jc w:val="left"/>
              <w:textAlignment w:val="baseline"/>
              <w:rPr>
                <w:sz w:val="22"/>
                <w:szCs w:val="22"/>
              </w:rPr>
            </w:pPr>
            <w:r w:rsidRPr="00B21E75">
              <w:rPr>
                <w:sz w:val="22"/>
                <w:szCs w:val="22"/>
              </w:rPr>
              <w:t>Кинозал</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CAC9D3" w14:textId="77777777" w:rsidR="0006044E" w:rsidRPr="00B21E75" w:rsidRDefault="0006044E" w:rsidP="00C36E6C">
            <w:pPr>
              <w:spacing w:line="240" w:lineRule="auto"/>
              <w:ind w:firstLine="0"/>
              <w:textAlignment w:val="baseline"/>
              <w:rPr>
                <w:sz w:val="22"/>
                <w:szCs w:val="22"/>
              </w:rPr>
            </w:pPr>
            <w:r w:rsidRPr="00B21E75">
              <w:rPr>
                <w:sz w:val="22"/>
                <w:szCs w:val="22"/>
              </w:rPr>
              <w:t>1 объект на 20 тыс. чел.</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AD86EE" w14:textId="77777777" w:rsidR="0006044E" w:rsidRPr="00B21E75" w:rsidRDefault="0006044E" w:rsidP="00C36E6C">
            <w:pPr>
              <w:spacing w:line="240" w:lineRule="auto"/>
              <w:ind w:hanging="11"/>
              <w:textAlignment w:val="baseline"/>
              <w:rPr>
                <w:sz w:val="22"/>
                <w:szCs w:val="22"/>
              </w:rPr>
            </w:pPr>
            <w:r w:rsidRPr="00B21E75">
              <w:rPr>
                <w:sz w:val="22"/>
                <w:szCs w:val="22"/>
              </w:rPr>
              <w:t>Пешеходная – 30 мин.</w:t>
            </w:r>
            <w:r w:rsidRPr="00B21E75">
              <w:rPr>
                <w:sz w:val="22"/>
                <w:szCs w:val="22"/>
              </w:rPr>
              <w:br/>
              <w:t>Транспортная – 30 мин.</w:t>
            </w:r>
          </w:p>
        </w:tc>
      </w:tr>
      <w:tr w:rsidR="0006044E" w:rsidRPr="00B21E75" w14:paraId="4013E9CF" w14:textId="77777777" w:rsidTr="00CB16ED">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5F18E5" w14:textId="77777777" w:rsidR="0006044E" w:rsidRPr="00B21E75" w:rsidRDefault="0006044E" w:rsidP="00C36E6C">
            <w:pPr>
              <w:spacing w:line="240" w:lineRule="auto"/>
              <w:ind w:left="-150" w:right="-150"/>
              <w:textAlignment w:val="baseline"/>
              <w:rPr>
                <w:sz w:val="22"/>
                <w:szCs w:val="22"/>
              </w:rPr>
            </w:pPr>
            <w:r w:rsidRPr="00B21E75">
              <w:rPr>
                <w:sz w:val="22"/>
                <w:szCs w:val="22"/>
              </w:rPr>
              <w:t>7</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4B0280" w14:textId="77777777" w:rsidR="0006044E" w:rsidRPr="00B21E75" w:rsidRDefault="0006044E" w:rsidP="00C36E6C">
            <w:pPr>
              <w:spacing w:line="240" w:lineRule="auto"/>
              <w:ind w:firstLine="0"/>
              <w:jc w:val="left"/>
              <w:textAlignment w:val="baseline"/>
              <w:rPr>
                <w:sz w:val="22"/>
                <w:szCs w:val="22"/>
              </w:rPr>
            </w:pPr>
            <w:r w:rsidRPr="00B21E75">
              <w:rPr>
                <w:sz w:val="22"/>
                <w:szCs w:val="22"/>
              </w:rPr>
              <w:t>Краеведческий музей</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ABC556" w14:textId="1A927D3A" w:rsidR="0006044E" w:rsidRPr="00B21E75" w:rsidRDefault="0006044E" w:rsidP="00C36E6C">
            <w:pPr>
              <w:spacing w:line="240" w:lineRule="auto"/>
              <w:ind w:firstLine="0"/>
              <w:textAlignment w:val="baseline"/>
              <w:rPr>
                <w:sz w:val="22"/>
                <w:szCs w:val="22"/>
              </w:rPr>
            </w:pPr>
            <w:r w:rsidRPr="00B21E75">
              <w:rPr>
                <w:sz w:val="22"/>
                <w:szCs w:val="22"/>
              </w:rPr>
              <w:t xml:space="preserve">1 объект на </w:t>
            </w:r>
            <w:r w:rsidR="00A75EE9" w:rsidRPr="00B21E75">
              <w:rPr>
                <w:sz w:val="22"/>
                <w:szCs w:val="22"/>
              </w:rPr>
              <w:t>муниципальный</w:t>
            </w:r>
            <w:r w:rsidRPr="00B21E75">
              <w:rPr>
                <w:sz w:val="22"/>
                <w:szCs w:val="22"/>
              </w:rPr>
              <w:t xml:space="preserve">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BE501B" w14:textId="33501DD3" w:rsidR="0006044E" w:rsidRPr="00B21E75" w:rsidRDefault="0006044E" w:rsidP="00C36E6C">
            <w:pPr>
              <w:spacing w:line="240" w:lineRule="auto"/>
              <w:ind w:hanging="11"/>
              <w:textAlignment w:val="baseline"/>
              <w:rPr>
                <w:sz w:val="22"/>
                <w:szCs w:val="22"/>
              </w:rPr>
            </w:pPr>
            <w:r w:rsidRPr="00B21E75">
              <w:rPr>
                <w:sz w:val="22"/>
                <w:szCs w:val="22"/>
              </w:rPr>
              <w:t>Пешеходная – 40 мин.</w:t>
            </w:r>
            <w:r w:rsidRPr="00B21E75">
              <w:rPr>
                <w:sz w:val="22"/>
                <w:szCs w:val="22"/>
              </w:rPr>
              <w:br/>
              <w:t xml:space="preserve">Транспортная – </w:t>
            </w:r>
            <w:r w:rsidR="002A1D52" w:rsidRPr="00B21E75">
              <w:rPr>
                <w:sz w:val="22"/>
                <w:szCs w:val="22"/>
              </w:rPr>
              <w:t>4</w:t>
            </w:r>
            <w:r w:rsidRPr="00B21E75">
              <w:rPr>
                <w:sz w:val="22"/>
                <w:szCs w:val="22"/>
              </w:rPr>
              <w:t>0 мин.</w:t>
            </w:r>
          </w:p>
        </w:tc>
      </w:tr>
      <w:tr w:rsidR="0006044E" w:rsidRPr="00B21E75" w14:paraId="45F2FC77" w14:textId="77777777" w:rsidTr="00CB16ED">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FD8769" w14:textId="77777777" w:rsidR="0006044E" w:rsidRPr="00B21E75" w:rsidRDefault="0006044E" w:rsidP="00C36E6C">
            <w:pPr>
              <w:spacing w:line="240" w:lineRule="auto"/>
              <w:ind w:left="-150" w:right="-150"/>
              <w:textAlignment w:val="baseline"/>
              <w:rPr>
                <w:sz w:val="22"/>
                <w:szCs w:val="22"/>
              </w:rPr>
            </w:pPr>
            <w:r w:rsidRPr="00B21E75">
              <w:rPr>
                <w:sz w:val="22"/>
                <w:szCs w:val="22"/>
              </w:rPr>
              <w:t>8</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409F7C" w14:textId="77777777" w:rsidR="0006044E" w:rsidRPr="00B21E75" w:rsidRDefault="0006044E" w:rsidP="00C36E6C">
            <w:pPr>
              <w:spacing w:line="240" w:lineRule="auto"/>
              <w:ind w:firstLine="0"/>
              <w:jc w:val="left"/>
              <w:textAlignment w:val="baseline"/>
              <w:rPr>
                <w:sz w:val="22"/>
                <w:szCs w:val="22"/>
              </w:rPr>
            </w:pPr>
            <w:r w:rsidRPr="00B21E75">
              <w:rPr>
                <w:sz w:val="22"/>
                <w:szCs w:val="22"/>
              </w:rPr>
              <w:t>Тематический музей</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3337CE" w14:textId="65907F95" w:rsidR="0006044E" w:rsidRPr="00B21E75" w:rsidRDefault="0006044E" w:rsidP="00C36E6C">
            <w:pPr>
              <w:spacing w:line="240" w:lineRule="auto"/>
              <w:ind w:firstLine="0"/>
              <w:textAlignment w:val="baseline"/>
              <w:rPr>
                <w:sz w:val="22"/>
                <w:szCs w:val="22"/>
              </w:rPr>
            </w:pPr>
            <w:r w:rsidRPr="00B21E75">
              <w:rPr>
                <w:sz w:val="22"/>
                <w:szCs w:val="22"/>
              </w:rPr>
              <w:t xml:space="preserve">1 объект на </w:t>
            </w:r>
            <w:r w:rsidR="00A75EE9" w:rsidRPr="00B21E75">
              <w:rPr>
                <w:sz w:val="22"/>
                <w:szCs w:val="22"/>
              </w:rPr>
              <w:t>муниципальный</w:t>
            </w:r>
            <w:r w:rsidRPr="00B21E75">
              <w:rPr>
                <w:sz w:val="22"/>
                <w:szCs w:val="22"/>
              </w:rPr>
              <w:t xml:space="preserve">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F0B8EB" w14:textId="234234A9" w:rsidR="0006044E" w:rsidRPr="00B21E75" w:rsidRDefault="0006044E" w:rsidP="00C36E6C">
            <w:pPr>
              <w:spacing w:line="240" w:lineRule="auto"/>
              <w:ind w:hanging="11"/>
              <w:textAlignment w:val="baseline"/>
              <w:rPr>
                <w:sz w:val="22"/>
                <w:szCs w:val="22"/>
              </w:rPr>
            </w:pPr>
            <w:r w:rsidRPr="00B21E75">
              <w:rPr>
                <w:sz w:val="22"/>
                <w:szCs w:val="22"/>
              </w:rPr>
              <w:t>Пешеходная – 40 мин.</w:t>
            </w:r>
            <w:r w:rsidRPr="00B21E75">
              <w:rPr>
                <w:sz w:val="22"/>
                <w:szCs w:val="22"/>
              </w:rPr>
              <w:br/>
              <w:t xml:space="preserve">Транспортная – </w:t>
            </w:r>
            <w:r w:rsidR="002A1D52" w:rsidRPr="00B21E75">
              <w:rPr>
                <w:sz w:val="22"/>
                <w:szCs w:val="22"/>
              </w:rPr>
              <w:t>4</w:t>
            </w:r>
            <w:r w:rsidRPr="00B21E75">
              <w:rPr>
                <w:sz w:val="22"/>
                <w:szCs w:val="22"/>
              </w:rPr>
              <w:t>0 мин.</w:t>
            </w:r>
          </w:p>
        </w:tc>
      </w:tr>
      <w:tr w:rsidR="00254923" w:rsidRPr="00B21E75" w14:paraId="69DEAEF3" w14:textId="77777777" w:rsidTr="00254923">
        <w:trPr>
          <w:trHeight w:val="411"/>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CC4D0E" w14:textId="77777777" w:rsidR="00254923" w:rsidRPr="00B21E75" w:rsidRDefault="00254923" w:rsidP="00C36E6C">
            <w:pPr>
              <w:spacing w:line="240" w:lineRule="auto"/>
              <w:ind w:left="-150" w:right="-150"/>
              <w:textAlignment w:val="baseline"/>
              <w:rPr>
                <w:sz w:val="22"/>
                <w:szCs w:val="22"/>
              </w:rPr>
            </w:pPr>
            <w:r w:rsidRPr="00B21E75">
              <w:rPr>
                <w:sz w:val="22"/>
                <w:szCs w:val="22"/>
              </w:rPr>
              <w:lastRenderedPageBreak/>
              <w:t>9</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B4D42C" w14:textId="77777777" w:rsidR="00254923" w:rsidRPr="00B21E75" w:rsidRDefault="00254923" w:rsidP="00C36E6C">
            <w:pPr>
              <w:spacing w:line="240" w:lineRule="auto"/>
              <w:ind w:firstLine="0"/>
              <w:jc w:val="left"/>
              <w:textAlignment w:val="baseline"/>
              <w:rPr>
                <w:sz w:val="22"/>
                <w:szCs w:val="22"/>
              </w:rPr>
            </w:pPr>
            <w:r w:rsidRPr="00B21E75">
              <w:rPr>
                <w:sz w:val="22"/>
                <w:szCs w:val="22"/>
              </w:rPr>
              <w:t>Концертный зал</w:t>
            </w:r>
          </w:p>
        </w:tc>
        <w:tc>
          <w:tcPr>
            <w:tcW w:w="3260" w:type="dxa"/>
            <w:tcBorders>
              <w:top w:val="single" w:sz="6" w:space="0" w:color="000000"/>
              <w:left w:val="single" w:sz="6" w:space="0" w:color="000000"/>
              <w:right w:val="single" w:sz="6" w:space="0" w:color="000000"/>
            </w:tcBorders>
            <w:shd w:val="clear" w:color="auto" w:fill="auto"/>
            <w:tcMar>
              <w:top w:w="150" w:type="dxa"/>
              <w:left w:w="150" w:type="dxa"/>
              <w:bottom w:w="150" w:type="dxa"/>
              <w:right w:w="150" w:type="dxa"/>
            </w:tcMar>
            <w:hideMark/>
          </w:tcPr>
          <w:p w14:paraId="093C7DC5" w14:textId="5D231420" w:rsidR="00254923" w:rsidRPr="00B21E75" w:rsidRDefault="00254923" w:rsidP="00C36E6C">
            <w:pPr>
              <w:spacing w:line="240" w:lineRule="auto"/>
              <w:ind w:firstLine="0"/>
              <w:textAlignment w:val="baseline"/>
              <w:rPr>
                <w:sz w:val="22"/>
                <w:szCs w:val="22"/>
              </w:rPr>
            </w:pPr>
            <w:r w:rsidRPr="00B21E75">
              <w:rPr>
                <w:sz w:val="22"/>
                <w:szCs w:val="22"/>
              </w:rPr>
              <w:t xml:space="preserve">1 объект на </w:t>
            </w:r>
            <w:r w:rsidR="00A75EE9" w:rsidRPr="00B21E75">
              <w:rPr>
                <w:sz w:val="22"/>
                <w:szCs w:val="22"/>
              </w:rPr>
              <w:t>муниципальный</w:t>
            </w:r>
            <w:r w:rsidRPr="00B21E75">
              <w:rPr>
                <w:sz w:val="22"/>
                <w:szCs w:val="22"/>
              </w:rPr>
              <w:t xml:space="preserve">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B1A39D" w14:textId="78A2FA49" w:rsidR="00254923" w:rsidRPr="00B21E75" w:rsidRDefault="00254923" w:rsidP="00C36E6C">
            <w:pPr>
              <w:spacing w:line="240" w:lineRule="auto"/>
              <w:ind w:hanging="11"/>
              <w:textAlignment w:val="baseline"/>
              <w:rPr>
                <w:sz w:val="22"/>
                <w:szCs w:val="22"/>
              </w:rPr>
            </w:pPr>
            <w:r w:rsidRPr="00B21E75">
              <w:rPr>
                <w:sz w:val="22"/>
                <w:szCs w:val="22"/>
              </w:rPr>
              <w:t>Пешеходная – 40 мин.</w:t>
            </w:r>
            <w:r w:rsidRPr="00B21E75">
              <w:rPr>
                <w:sz w:val="22"/>
                <w:szCs w:val="22"/>
              </w:rPr>
              <w:br/>
              <w:t xml:space="preserve">Транспортная – </w:t>
            </w:r>
            <w:r w:rsidR="002A1D52" w:rsidRPr="00B21E75">
              <w:rPr>
                <w:sz w:val="22"/>
                <w:szCs w:val="22"/>
              </w:rPr>
              <w:t>4</w:t>
            </w:r>
            <w:r w:rsidRPr="00B21E75">
              <w:rPr>
                <w:sz w:val="22"/>
                <w:szCs w:val="22"/>
              </w:rPr>
              <w:t>0 мин.</w:t>
            </w:r>
          </w:p>
        </w:tc>
      </w:tr>
      <w:tr w:rsidR="0006044E" w:rsidRPr="00B21E75" w14:paraId="2DBC1814" w14:textId="77777777" w:rsidTr="00CB16ED">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B34F9A" w14:textId="77777777" w:rsidR="0006044E" w:rsidRPr="00B21E75" w:rsidRDefault="0006044E" w:rsidP="00C36E6C">
            <w:pPr>
              <w:spacing w:line="240" w:lineRule="auto"/>
              <w:ind w:left="-150" w:right="-150"/>
              <w:textAlignment w:val="baseline"/>
              <w:rPr>
                <w:sz w:val="22"/>
                <w:szCs w:val="22"/>
              </w:rPr>
            </w:pPr>
            <w:r w:rsidRPr="00B21E75">
              <w:rPr>
                <w:sz w:val="22"/>
                <w:szCs w:val="22"/>
              </w:rPr>
              <w:t>10</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018F40" w14:textId="77777777" w:rsidR="0006044E" w:rsidRPr="00B21E75" w:rsidRDefault="0006044E" w:rsidP="00C36E6C">
            <w:pPr>
              <w:spacing w:line="240" w:lineRule="auto"/>
              <w:ind w:firstLine="0"/>
              <w:jc w:val="left"/>
              <w:textAlignment w:val="baseline"/>
              <w:rPr>
                <w:sz w:val="22"/>
                <w:szCs w:val="22"/>
              </w:rPr>
            </w:pPr>
            <w:r w:rsidRPr="00B21E75">
              <w:rPr>
                <w:sz w:val="22"/>
                <w:szCs w:val="22"/>
              </w:rPr>
              <w:t>Парк культуры и отдыха</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E16EF4" w14:textId="77777777" w:rsidR="0006044E" w:rsidRPr="00B21E75" w:rsidRDefault="0006044E" w:rsidP="00C36E6C">
            <w:pPr>
              <w:spacing w:line="240" w:lineRule="auto"/>
              <w:ind w:firstLine="0"/>
              <w:textAlignment w:val="baseline"/>
              <w:rPr>
                <w:sz w:val="22"/>
                <w:szCs w:val="22"/>
              </w:rPr>
            </w:pPr>
            <w:r w:rsidRPr="00B21E75">
              <w:rPr>
                <w:sz w:val="22"/>
                <w:szCs w:val="22"/>
              </w:rPr>
              <w:t>1 объект на 30 тыс. чел.</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6A6547" w14:textId="77777777" w:rsidR="0006044E" w:rsidRPr="00B21E75" w:rsidRDefault="0006044E" w:rsidP="00C36E6C">
            <w:pPr>
              <w:spacing w:line="240" w:lineRule="auto"/>
              <w:ind w:hanging="11"/>
              <w:textAlignment w:val="baseline"/>
              <w:rPr>
                <w:sz w:val="22"/>
                <w:szCs w:val="22"/>
              </w:rPr>
            </w:pPr>
            <w:r w:rsidRPr="00B21E75">
              <w:rPr>
                <w:sz w:val="22"/>
                <w:szCs w:val="22"/>
              </w:rPr>
              <w:t>Пешеходная – 40 мин. Транспортная – 30 мин.</w:t>
            </w:r>
          </w:p>
        </w:tc>
      </w:tr>
      <w:tr w:rsidR="0006044E" w:rsidRPr="00B21E75" w14:paraId="1AB44E04" w14:textId="77777777" w:rsidTr="00CB16ED">
        <w:trPr>
          <w:trHeight w:hRule="exact" w:val="1011"/>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F49574" w14:textId="77777777" w:rsidR="0006044E" w:rsidRPr="00B21E75" w:rsidRDefault="0006044E" w:rsidP="00C36E6C">
            <w:pPr>
              <w:spacing w:line="240" w:lineRule="auto"/>
              <w:ind w:left="-150" w:right="-150"/>
              <w:textAlignment w:val="baseline"/>
              <w:rPr>
                <w:sz w:val="22"/>
                <w:szCs w:val="22"/>
              </w:rPr>
            </w:pPr>
            <w:r w:rsidRPr="00B21E75">
              <w:rPr>
                <w:sz w:val="22"/>
                <w:szCs w:val="22"/>
              </w:rPr>
              <w:t>11</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1642FA" w14:textId="77777777" w:rsidR="0006044E" w:rsidRPr="00B21E75" w:rsidRDefault="0006044E" w:rsidP="00C36E6C">
            <w:pPr>
              <w:spacing w:line="240" w:lineRule="auto"/>
              <w:ind w:firstLine="0"/>
              <w:jc w:val="left"/>
              <w:textAlignment w:val="baseline"/>
              <w:rPr>
                <w:sz w:val="22"/>
                <w:szCs w:val="22"/>
              </w:rPr>
            </w:pPr>
            <w:r w:rsidRPr="00B21E75">
              <w:rPr>
                <w:sz w:val="22"/>
                <w:szCs w:val="22"/>
              </w:rPr>
              <w:t>Многофункциональный досуговый центр для детей и молодежи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1467BB" w14:textId="027F3E75" w:rsidR="0006044E" w:rsidRPr="00B21E75" w:rsidRDefault="0006044E" w:rsidP="00C36E6C">
            <w:pPr>
              <w:spacing w:line="240" w:lineRule="auto"/>
              <w:ind w:firstLine="0"/>
              <w:textAlignment w:val="baseline"/>
              <w:rPr>
                <w:sz w:val="22"/>
                <w:szCs w:val="22"/>
              </w:rPr>
            </w:pPr>
            <w:r w:rsidRPr="00B21E75">
              <w:rPr>
                <w:sz w:val="22"/>
                <w:szCs w:val="22"/>
              </w:rPr>
              <w:t xml:space="preserve">1 объект на </w:t>
            </w:r>
            <w:r w:rsidR="00A75EE9" w:rsidRPr="00B21E75">
              <w:rPr>
                <w:sz w:val="22"/>
                <w:szCs w:val="22"/>
              </w:rPr>
              <w:t>муниципальный</w:t>
            </w:r>
            <w:r w:rsidRPr="00B21E75">
              <w:rPr>
                <w:sz w:val="22"/>
                <w:szCs w:val="22"/>
              </w:rPr>
              <w:t xml:space="preserve">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DC54F7" w14:textId="0D31B0EE" w:rsidR="0006044E" w:rsidRPr="00B21E75" w:rsidRDefault="0006044E" w:rsidP="00C36E6C">
            <w:pPr>
              <w:spacing w:line="240" w:lineRule="auto"/>
              <w:ind w:hanging="11"/>
              <w:textAlignment w:val="baseline"/>
              <w:rPr>
                <w:sz w:val="22"/>
                <w:szCs w:val="22"/>
              </w:rPr>
            </w:pPr>
            <w:r w:rsidRPr="00B21E75">
              <w:rPr>
                <w:sz w:val="22"/>
                <w:szCs w:val="22"/>
              </w:rPr>
              <w:t>Пешеходная – 40 мин.</w:t>
            </w:r>
            <w:r w:rsidRPr="00B21E75">
              <w:rPr>
                <w:sz w:val="22"/>
                <w:szCs w:val="22"/>
              </w:rPr>
              <w:br/>
              <w:t xml:space="preserve">Транспортная – </w:t>
            </w:r>
            <w:r w:rsidR="002A1D52" w:rsidRPr="00B21E75">
              <w:rPr>
                <w:sz w:val="22"/>
                <w:szCs w:val="22"/>
              </w:rPr>
              <w:t>4</w:t>
            </w:r>
            <w:r w:rsidRPr="00B21E75">
              <w:rPr>
                <w:sz w:val="22"/>
                <w:szCs w:val="22"/>
              </w:rPr>
              <w:t>0 мин.</w:t>
            </w:r>
          </w:p>
        </w:tc>
      </w:tr>
      <w:tr w:rsidR="00282F43" w:rsidRPr="00B21E75" w14:paraId="2F706EBD" w14:textId="77777777" w:rsidTr="00CB16ED">
        <w:trPr>
          <w:trHeight w:hRule="exact" w:val="1011"/>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FD9DB6B" w14:textId="7E4B06D0" w:rsidR="00282F43" w:rsidRPr="00B21E75" w:rsidRDefault="00282F43" w:rsidP="00282F43">
            <w:pPr>
              <w:spacing w:line="240" w:lineRule="auto"/>
              <w:ind w:left="-150" w:right="-150"/>
              <w:textAlignment w:val="baseline"/>
              <w:rPr>
                <w:sz w:val="22"/>
                <w:szCs w:val="22"/>
              </w:rPr>
            </w:pPr>
            <w:bookmarkStart w:id="14" w:name="_Hlk203998219"/>
            <w:r w:rsidRPr="00B21E75">
              <w:rPr>
                <w:sz w:val="22"/>
                <w:szCs w:val="22"/>
              </w:rPr>
              <w:t>12</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3C38172" w14:textId="52EBB3C6" w:rsidR="00282F43" w:rsidRPr="00B21E75" w:rsidRDefault="00282F43" w:rsidP="00282F43">
            <w:pPr>
              <w:spacing w:line="240" w:lineRule="auto"/>
              <w:ind w:firstLine="0"/>
              <w:jc w:val="left"/>
              <w:textAlignment w:val="baseline"/>
              <w:rPr>
                <w:sz w:val="22"/>
                <w:szCs w:val="22"/>
              </w:rPr>
            </w:pPr>
            <w:r w:rsidRPr="00B21E75">
              <w:rPr>
                <w:sz w:val="22"/>
                <w:szCs w:val="22"/>
              </w:rPr>
              <w:t>Выставочный зал; галерея живописи; скульптуры; иной специфики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50206BF" w14:textId="198F5804" w:rsidR="00282F43" w:rsidRPr="00B21E75" w:rsidRDefault="00282F43" w:rsidP="00282F43">
            <w:pPr>
              <w:spacing w:line="240" w:lineRule="auto"/>
              <w:ind w:firstLine="0"/>
              <w:textAlignment w:val="baseline"/>
              <w:rPr>
                <w:sz w:val="22"/>
                <w:szCs w:val="22"/>
              </w:rPr>
            </w:pPr>
            <w:r w:rsidRPr="00B21E75">
              <w:rPr>
                <w:sz w:val="22"/>
                <w:szCs w:val="22"/>
              </w:rPr>
              <w:t xml:space="preserve">1 объект на </w:t>
            </w:r>
            <w:r w:rsidR="00A75EE9" w:rsidRPr="00B21E75">
              <w:rPr>
                <w:sz w:val="22"/>
                <w:szCs w:val="22"/>
              </w:rPr>
              <w:t>муниципальный</w:t>
            </w:r>
            <w:r w:rsidRPr="00B21E75">
              <w:rPr>
                <w:sz w:val="22"/>
                <w:szCs w:val="22"/>
              </w:rPr>
              <w:t xml:space="preserve"> округ</w:t>
            </w:r>
          </w:p>
          <w:p w14:paraId="1E49C9A2" w14:textId="604FE3A2" w:rsidR="00282F43" w:rsidRPr="00B21E75" w:rsidRDefault="00282F43" w:rsidP="00282F43">
            <w:pPr>
              <w:spacing w:line="240" w:lineRule="auto"/>
              <w:ind w:firstLine="0"/>
              <w:textAlignment w:val="baseline"/>
              <w:rPr>
                <w:sz w:val="22"/>
                <w:szCs w:val="22"/>
              </w:rPr>
            </w:pPr>
            <w:r w:rsidRPr="00B21E75">
              <w:rPr>
                <w:sz w:val="22"/>
                <w:szCs w:val="22"/>
              </w:rPr>
              <w:t>4 м</w:t>
            </w:r>
            <w:r w:rsidRPr="00B21E75">
              <w:rPr>
                <w:sz w:val="22"/>
                <w:szCs w:val="22"/>
                <w:vertAlign w:val="superscript"/>
              </w:rPr>
              <w:t>2</w:t>
            </w:r>
            <w:r w:rsidRPr="00B21E75">
              <w:rPr>
                <w:sz w:val="22"/>
                <w:szCs w:val="22"/>
              </w:rPr>
              <w:t xml:space="preserve"> площади объектов на 1 тыс. чел.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FC90FD1" w14:textId="35B96AF5" w:rsidR="00282F43" w:rsidRPr="00B21E75" w:rsidRDefault="00282F43" w:rsidP="00282F43">
            <w:pPr>
              <w:spacing w:line="240" w:lineRule="auto"/>
              <w:ind w:hanging="11"/>
              <w:textAlignment w:val="baseline"/>
              <w:rPr>
                <w:sz w:val="22"/>
                <w:szCs w:val="22"/>
              </w:rPr>
            </w:pPr>
            <w:r w:rsidRPr="00B21E75">
              <w:rPr>
                <w:sz w:val="22"/>
                <w:szCs w:val="22"/>
              </w:rPr>
              <w:t>Пешеходная – 40 мин.</w:t>
            </w:r>
            <w:r w:rsidRPr="00B21E75">
              <w:rPr>
                <w:sz w:val="22"/>
                <w:szCs w:val="22"/>
              </w:rPr>
              <w:br/>
              <w:t>Транспортная – 40 мин.</w:t>
            </w:r>
          </w:p>
        </w:tc>
      </w:tr>
    </w:tbl>
    <w:bookmarkEnd w:id="14"/>
    <w:p w14:paraId="1221B178" w14:textId="77777777" w:rsidR="0006044E" w:rsidRPr="00B21E75" w:rsidRDefault="0006044E" w:rsidP="0006044E">
      <w:pPr>
        <w:tabs>
          <w:tab w:val="left" w:pos="252"/>
        </w:tabs>
        <w:spacing w:line="240" w:lineRule="auto"/>
        <w:ind w:firstLine="567"/>
        <w:textAlignment w:val="baseline"/>
        <w:rPr>
          <w:sz w:val="22"/>
          <w:szCs w:val="22"/>
        </w:rPr>
      </w:pPr>
      <w:r w:rsidRPr="00B21E75">
        <w:rPr>
          <w:sz w:val="22"/>
          <w:szCs w:val="22"/>
        </w:rPr>
        <w:t>Примечания:</w:t>
      </w:r>
    </w:p>
    <w:p w14:paraId="31A1FD0B" w14:textId="3DAF4A92" w:rsidR="0006044E" w:rsidRPr="00B21E75" w:rsidRDefault="0006044E" w:rsidP="0006044E">
      <w:pPr>
        <w:tabs>
          <w:tab w:val="left" w:pos="252"/>
        </w:tabs>
        <w:spacing w:line="240" w:lineRule="auto"/>
        <w:ind w:firstLine="567"/>
        <w:textAlignment w:val="baseline"/>
        <w:rPr>
          <w:sz w:val="22"/>
          <w:szCs w:val="22"/>
        </w:rPr>
      </w:pPr>
      <w:r w:rsidRPr="00B21E75">
        <w:rPr>
          <w:sz w:val="22"/>
          <w:szCs w:val="22"/>
        </w:rPr>
        <w:t>1)</w:t>
      </w:r>
      <w:r w:rsidR="003A35D0" w:rsidRPr="00B21E75">
        <w:rPr>
          <w:sz w:val="22"/>
          <w:szCs w:val="22"/>
        </w:rPr>
        <w:t> </w:t>
      </w:r>
      <w:r w:rsidRPr="00B21E75">
        <w:rPr>
          <w:sz w:val="22"/>
          <w:szCs w:val="22"/>
        </w:rPr>
        <w:t xml:space="preserve">максимально допустимый уровень транспортной доступности до объекта указан в границах </w:t>
      </w:r>
      <w:r w:rsidR="007500C8" w:rsidRPr="00B21E75">
        <w:rPr>
          <w:sz w:val="22"/>
          <w:szCs w:val="22"/>
        </w:rPr>
        <w:t>муниципального</w:t>
      </w:r>
      <w:r w:rsidRPr="00B21E75">
        <w:rPr>
          <w:sz w:val="22"/>
          <w:szCs w:val="22"/>
        </w:rPr>
        <w:t xml:space="preserve"> округа, а пешеходной доступности – в границах населенного пункта, в котором размещен объект;</w:t>
      </w:r>
    </w:p>
    <w:p w14:paraId="2E756E88" w14:textId="67774DC2" w:rsidR="0006044E" w:rsidRPr="00B21E75" w:rsidRDefault="0006044E" w:rsidP="0006044E">
      <w:pPr>
        <w:spacing w:line="240" w:lineRule="auto"/>
        <w:ind w:firstLine="567"/>
        <w:textAlignment w:val="baseline"/>
        <w:rPr>
          <w:sz w:val="22"/>
          <w:szCs w:val="22"/>
        </w:rPr>
      </w:pPr>
      <w:r w:rsidRPr="00B21E75">
        <w:rPr>
          <w:sz w:val="22"/>
          <w:szCs w:val="22"/>
        </w:rPr>
        <w:t>2)</w:t>
      </w:r>
      <w:r w:rsidR="003A35D0" w:rsidRPr="00B21E75">
        <w:rPr>
          <w:sz w:val="22"/>
          <w:szCs w:val="22"/>
        </w:rPr>
        <w:t> </w:t>
      </w:r>
      <w:r w:rsidRPr="00B21E75">
        <w:rPr>
          <w:sz w:val="22"/>
          <w:szCs w:val="22"/>
        </w:rPr>
        <w:t>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w:t>
      </w:r>
      <w:r w:rsidR="004D6439" w:rsidRPr="00B21E75">
        <w:rPr>
          <w:sz w:val="22"/>
          <w:szCs w:val="22"/>
        </w:rPr>
        <w:t xml:space="preserve"> </w:t>
      </w:r>
      <w:r w:rsidRPr="00B21E75">
        <w:rPr>
          <w:sz w:val="22"/>
          <w:szCs w:val="22"/>
        </w:rPr>
        <w:t>которыми библиотека заключает договоры (соглашения) с собственниками этих ресурсов.</w:t>
      </w:r>
    </w:p>
    <w:p w14:paraId="66EEFA25" w14:textId="77777777" w:rsidR="0035117C" w:rsidRPr="00B21E75" w:rsidRDefault="0035117C" w:rsidP="0006044E">
      <w:pPr>
        <w:spacing w:line="240" w:lineRule="auto"/>
        <w:ind w:firstLine="567"/>
        <w:textAlignment w:val="baseline"/>
        <w:rPr>
          <w:sz w:val="22"/>
          <w:szCs w:val="22"/>
        </w:rPr>
      </w:pPr>
    </w:p>
    <w:p w14:paraId="54D9DFCD" w14:textId="4122615B" w:rsidR="004338BC" w:rsidRPr="00B21E75" w:rsidRDefault="000357AD" w:rsidP="004338BC">
      <w:pPr>
        <w:tabs>
          <w:tab w:val="left" w:pos="3960"/>
          <w:tab w:val="center" w:pos="7950"/>
          <w:tab w:val="center" w:pos="9300"/>
        </w:tabs>
        <w:spacing w:before="120" w:after="120" w:line="240" w:lineRule="auto"/>
        <w:ind w:firstLine="0"/>
        <w:jc w:val="center"/>
        <w:outlineLvl w:val="1"/>
        <w:rPr>
          <w:b/>
          <w:bCs/>
          <w:szCs w:val="24"/>
        </w:rPr>
      </w:pPr>
      <w:r w:rsidRPr="00B21E75">
        <w:rPr>
          <w:b/>
          <w:szCs w:val="24"/>
        </w:rPr>
        <w:t>1</w:t>
      </w:r>
      <w:r w:rsidR="004338BC" w:rsidRPr="00B21E75">
        <w:rPr>
          <w:b/>
          <w:szCs w:val="24"/>
        </w:rPr>
        <w:t>.</w:t>
      </w:r>
      <w:r w:rsidR="00C7512D" w:rsidRPr="00B21E75">
        <w:rPr>
          <w:b/>
          <w:szCs w:val="24"/>
        </w:rPr>
        <w:t>7</w:t>
      </w:r>
      <w:r w:rsidR="004338BC" w:rsidRPr="00B21E75">
        <w:rPr>
          <w:b/>
          <w:szCs w:val="24"/>
        </w:rPr>
        <w:t>. </w:t>
      </w:r>
      <w:r w:rsidR="004338BC" w:rsidRPr="00B21E75">
        <w:rPr>
          <w:b/>
          <w:bCs/>
          <w:szCs w:val="24"/>
        </w:rPr>
        <w:t>Расчетные показатели объектов торговли</w:t>
      </w:r>
      <w:r w:rsidR="00EC389D" w:rsidRPr="00B21E75">
        <w:rPr>
          <w:b/>
          <w:bCs/>
          <w:szCs w:val="24"/>
        </w:rPr>
        <w:t>,</w:t>
      </w:r>
      <w:r w:rsidR="004338BC" w:rsidRPr="00B21E75">
        <w:rPr>
          <w:b/>
          <w:bCs/>
          <w:szCs w:val="24"/>
        </w:rPr>
        <w:t xml:space="preserve"> общественного питания и бытового обслуживания </w:t>
      </w:r>
    </w:p>
    <w:p w14:paraId="0E19C17D" w14:textId="69D50219" w:rsidR="007C47FA" w:rsidRPr="00B21E75" w:rsidRDefault="008D38B7" w:rsidP="007139DF">
      <w:pPr>
        <w:spacing w:line="240" w:lineRule="auto"/>
        <w:ind w:right="-51" w:firstLine="600"/>
        <w:rPr>
          <w:bCs/>
          <w:szCs w:val="24"/>
        </w:rPr>
      </w:pPr>
      <w:r w:rsidRPr="00B21E75">
        <w:rPr>
          <w:bCs/>
          <w:szCs w:val="24"/>
        </w:rPr>
        <w:t>1</w:t>
      </w:r>
      <w:r w:rsidR="007C47FA" w:rsidRPr="00B21E75">
        <w:rPr>
          <w:bCs/>
          <w:szCs w:val="24"/>
        </w:rPr>
        <w:t>.</w:t>
      </w:r>
      <w:r w:rsidRPr="00B21E75">
        <w:rPr>
          <w:bCs/>
          <w:szCs w:val="24"/>
        </w:rPr>
        <w:t>7</w:t>
      </w:r>
      <w:r w:rsidR="007C47FA" w:rsidRPr="00B21E75">
        <w:rPr>
          <w:bCs/>
          <w:szCs w:val="24"/>
        </w:rPr>
        <w:t>.</w:t>
      </w:r>
      <w:r w:rsidRPr="00B21E75">
        <w:rPr>
          <w:bCs/>
          <w:szCs w:val="24"/>
        </w:rPr>
        <w:t>1</w:t>
      </w:r>
      <w:r w:rsidR="007C47FA" w:rsidRPr="00B21E75">
        <w:rPr>
          <w:bCs/>
          <w:szCs w:val="24"/>
        </w:rPr>
        <w:t xml:space="preserve">. Минимальная обеспеченность населения объектами </w:t>
      </w:r>
      <w:r w:rsidR="00042EC6" w:rsidRPr="00B21E75">
        <w:rPr>
          <w:szCs w:val="24"/>
        </w:rPr>
        <w:t>торговли, общественного питания и бытового обслуживания</w:t>
      </w:r>
      <w:r w:rsidR="00042EC6" w:rsidRPr="00B21E75">
        <w:rPr>
          <w:bCs/>
          <w:szCs w:val="24"/>
        </w:rPr>
        <w:t xml:space="preserve"> </w:t>
      </w:r>
      <w:r w:rsidR="007C47FA" w:rsidRPr="00B21E75">
        <w:rPr>
          <w:bCs/>
          <w:szCs w:val="24"/>
        </w:rPr>
        <w:t>в виде емкостных характеристик предоставляемых в них услуг в расчете на 1 тыс. человек, принимается:</w:t>
      </w:r>
    </w:p>
    <w:p w14:paraId="6557DA3A" w14:textId="7D3349C3" w:rsidR="00406606" w:rsidRPr="00B21E75" w:rsidRDefault="006B2E08" w:rsidP="00406606">
      <w:pPr>
        <w:spacing w:line="240" w:lineRule="auto"/>
        <w:ind w:right="-51" w:firstLine="567"/>
        <w:rPr>
          <w:szCs w:val="24"/>
        </w:rPr>
      </w:pPr>
      <w:r w:rsidRPr="00B21E75">
        <w:rPr>
          <w:szCs w:val="24"/>
        </w:rPr>
        <w:t>1) </w:t>
      </w:r>
      <w:bookmarkStart w:id="15" w:name="_Hlk203998261"/>
      <w:r w:rsidRPr="00B21E75">
        <w:t xml:space="preserve">площадью торговых объектов - </w:t>
      </w:r>
      <w:bookmarkStart w:id="16" w:name="_Hlk176199403"/>
      <w:r w:rsidRPr="00B21E75">
        <w:t>1530 м</w:t>
      </w:r>
      <w:r w:rsidRPr="00B21E75">
        <w:rPr>
          <w:vertAlign w:val="superscript"/>
        </w:rPr>
        <w:t>2</w:t>
      </w:r>
      <w:r w:rsidRPr="00B21E75">
        <w:t xml:space="preserve"> торговой площади, </w:t>
      </w:r>
      <w:bookmarkEnd w:id="16"/>
      <w:r w:rsidRPr="00B21E75">
        <w:t xml:space="preserve">количеством стационарных торговых объектов – </w:t>
      </w:r>
      <w:r w:rsidR="008C70DD" w:rsidRPr="00B21E75">
        <w:t>6</w:t>
      </w:r>
      <w:r w:rsidRPr="00B21E75">
        <w:t>,</w:t>
      </w:r>
      <w:r w:rsidR="008C70DD" w:rsidRPr="00B21E75">
        <w:t>4</w:t>
      </w:r>
      <w:r w:rsidRPr="00B21E75">
        <w:t xml:space="preserve"> ед., в том числе по продаже продовольственных товаров – </w:t>
      </w:r>
      <w:r w:rsidR="008C70DD" w:rsidRPr="00B21E75">
        <w:t>2</w:t>
      </w:r>
      <w:r w:rsidR="002D7002" w:rsidRPr="00B21E75">
        <w:t>,</w:t>
      </w:r>
      <w:r w:rsidR="008C70DD" w:rsidRPr="00B21E75">
        <w:t>9</w:t>
      </w:r>
      <w:r w:rsidRPr="00B21E75">
        <w:t> ед.</w:t>
      </w:r>
      <w:r w:rsidR="00406606" w:rsidRPr="00B21E75">
        <w:rPr>
          <w:szCs w:val="24"/>
        </w:rPr>
        <w:t>;</w:t>
      </w:r>
    </w:p>
    <w:bookmarkEnd w:id="15"/>
    <w:p w14:paraId="0D2097E1" w14:textId="4623C560" w:rsidR="007C47FA" w:rsidRPr="00B21E75" w:rsidRDefault="00042EC6" w:rsidP="007139DF">
      <w:pPr>
        <w:spacing w:line="240" w:lineRule="auto"/>
        <w:ind w:right="-51" w:firstLine="600"/>
        <w:rPr>
          <w:szCs w:val="24"/>
        </w:rPr>
      </w:pPr>
      <w:r w:rsidRPr="00B21E75">
        <w:rPr>
          <w:szCs w:val="24"/>
        </w:rPr>
        <w:t>2</w:t>
      </w:r>
      <w:r w:rsidR="007C47FA" w:rsidRPr="00B21E75">
        <w:rPr>
          <w:szCs w:val="24"/>
        </w:rPr>
        <w:t>) услугами общественного питания – 40 посадочных мест;</w:t>
      </w:r>
    </w:p>
    <w:p w14:paraId="366F4072" w14:textId="12C775FA" w:rsidR="007C47FA" w:rsidRPr="00B21E75" w:rsidRDefault="00042EC6" w:rsidP="007139DF">
      <w:pPr>
        <w:spacing w:line="240" w:lineRule="auto"/>
        <w:ind w:right="-51" w:firstLine="600"/>
        <w:rPr>
          <w:szCs w:val="24"/>
        </w:rPr>
      </w:pPr>
      <w:r w:rsidRPr="00B21E75">
        <w:rPr>
          <w:szCs w:val="24"/>
        </w:rPr>
        <w:t>3</w:t>
      </w:r>
      <w:r w:rsidR="007C47FA" w:rsidRPr="00B21E75">
        <w:rPr>
          <w:szCs w:val="24"/>
        </w:rPr>
        <w:t>) бытовыми услугами – 10,9 рабочих мест</w:t>
      </w:r>
      <w:r w:rsidRPr="00B21E75">
        <w:rPr>
          <w:szCs w:val="24"/>
        </w:rPr>
        <w:t>.</w:t>
      </w:r>
    </w:p>
    <w:p w14:paraId="3EAD34E8" w14:textId="3394839D" w:rsidR="007C47FA" w:rsidRPr="00B21E75" w:rsidRDefault="008D38B7" w:rsidP="007139DF">
      <w:pPr>
        <w:spacing w:line="240" w:lineRule="auto"/>
        <w:ind w:right="24" w:firstLine="525"/>
        <w:rPr>
          <w:szCs w:val="24"/>
        </w:rPr>
      </w:pPr>
      <w:r w:rsidRPr="00B21E75">
        <w:rPr>
          <w:bCs/>
          <w:szCs w:val="24"/>
        </w:rPr>
        <w:t>1.7.</w:t>
      </w:r>
      <w:r w:rsidR="00860BCA" w:rsidRPr="00B21E75">
        <w:rPr>
          <w:bCs/>
          <w:szCs w:val="24"/>
        </w:rPr>
        <w:t>2</w:t>
      </w:r>
      <w:r w:rsidRPr="00B21E75">
        <w:rPr>
          <w:bCs/>
          <w:szCs w:val="24"/>
        </w:rPr>
        <w:t>. </w:t>
      </w:r>
      <w:r w:rsidR="007C47FA" w:rsidRPr="00B21E75">
        <w:rPr>
          <w:szCs w:val="24"/>
        </w:rPr>
        <w:t xml:space="preserve">Максимальная пешеходная доступность от места жительства до объектов </w:t>
      </w:r>
      <w:r w:rsidR="00FE3EDA" w:rsidRPr="00B21E75">
        <w:rPr>
          <w:szCs w:val="24"/>
        </w:rPr>
        <w:t>торговли, общественного питания и бытового обслуживания</w:t>
      </w:r>
      <w:r w:rsidR="007C47FA" w:rsidRPr="00B21E75">
        <w:rPr>
          <w:szCs w:val="24"/>
        </w:rPr>
        <w:t xml:space="preserve"> </w:t>
      </w:r>
      <w:r w:rsidR="005A5371" w:rsidRPr="00B21E75">
        <w:rPr>
          <w:szCs w:val="24"/>
        </w:rPr>
        <w:t xml:space="preserve">в </w:t>
      </w:r>
      <w:r w:rsidR="00A75EE9" w:rsidRPr="00B21E75">
        <w:rPr>
          <w:bCs/>
          <w:szCs w:val="24"/>
        </w:rPr>
        <w:t>поселке</w:t>
      </w:r>
      <w:r w:rsidR="00A75EE9" w:rsidRPr="00B21E75">
        <w:rPr>
          <w:rFonts w:ascii="Arial" w:hAnsi="Arial" w:cs="Arial"/>
          <w:color w:val="212121"/>
          <w:sz w:val="23"/>
          <w:szCs w:val="23"/>
        </w:rPr>
        <w:t xml:space="preserve"> </w:t>
      </w:r>
      <w:r w:rsidR="00A75EE9" w:rsidRPr="00B21E75">
        <w:rPr>
          <w:bCs/>
          <w:szCs w:val="24"/>
        </w:rPr>
        <w:t>городского типа</w:t>
      </w:r>
      <w:r w:rsidR="005A5371" w:rsidRPr="00B21E75">
        <w:rPr>
          <w:szCs w:val="24"/>
        </w:rPr>
        <w:t xml:space="preserve"> </w:t>
      </w:r>
      <w:r w:rsidR="007C47FA" w:rsidRPr="00B21E75">
        <w:rPr>
          <w:szCs w:val="24"/>
        </w:rPr>
        <w:t xml:space="preserve">приведена в таблице </w:t>
      </w:r>
      <w:r w:rsidR="00234240" w:rsidRPr="00B21E75">
        <w:rPr>
          <w:szCs w:val="24"/>
        </w:rPr>
        <w:t>8</w:t>
      </w:r>
      <w:r w:rsidR="007C47FA" w:rsidRPr="00B21E75">
        <w:rPr>
          <w:szCs w:val="24"/>
        </w:rPr>
        <w:t>.</w:t>
      </w:r>
    </w:p>
    <w:p w14:paraId="15D36C52" w14:textId="693FA617" w:rsidR="007C47FA" w:rsidRPr="00B21E75" w:rsidRDefault="007C47FA" w:rsidP="00887D57">
      <w:pPr>
        <w:spacing w:line="240" w:lineRule="auto"/>
        <w:jc w:val="right"/>
        <w:outlineLvl w:val="4"/>
        <w:rPr>
          <w:szCs w:val="24"/>
        </w:rPr>
      </w:pPr>
      <w:r w:rsidRPr="00B21E75">
        <w:rPr>
          <w:szCs w:val="24"/>
        </w:rPr>
        <w:t xml:space="preserve">Таблица </w:t>
      </w:r>
      <w:r w:rsidR="00234240" w:rsidRPr="00B21E75">
        <w:rPr>
          <w:szCs w:val="24"/>
        </w:rPr>
        <w:t>8</w:t>
      </w:r>
    </w:p>
    <w:p w14:paraId="534A874E" w14:textId="3CC0D786" w:rsidR="00355CB3" w:rsidRPr="00B21E75" w:rsidRDefault="004B702C" w:rsidP="004B702C">
      <w:pPr>
        <w:ind w:firstLine="0"/>
        <w:jc w:val="center"/>
        <w:textAlignment w:val="baseline"/>
        <w:rPr>
          <w:szCs w:val="24"/>
        </w:rPr>
      </w:pPr>
      <w:r w:rsidRPr="00B21E75">
        <w:rPr>
          <w:szCs w:val="24"/>
        </w:rPr>
        <w:t xml:space="preserve">Расчетные показатели максимальной пешеходной доступность объектов торговли, общественного питания и бытового обслуживания в </w:t>
      </w:r>
      <w:r w:rsidR="00A75EE9" w:rsidRPr="00B21E75">
        <w:rPr>
          <w:bCs/>
          <w:szCs w:val="24"/>
        </w:rPr>
        <w:t>поселке</w:t>
      </w:r>
      <w:r w:rsidR="00A75EE9" w:rsidRPr="00B21E75">
        <w:rPr>
          <w:rFonts w:ascii="Arial" w:hAnsi="Arial" w:cs="Arial"/>
          <w:color w:val="212121"/>
          <w:sz w:val="23"/>
          <w:szCs w:val="23"/>
        </w:rPr>
        <w:t xml:space="preserve"> </w:t>
      </w:r>
      <w:r w:rsidR="00A75EE9" w:rsidRPr="00B21E75">
        <w:rPr>
          <w:bCs/>
          <w:szCs w:val="24"/>
        </w:rPr>
        <w:t>городского типа</w:t>
      </w:r>
    </w:p>
    <w:tbl>
      <w:tblPr>
        <w:tblStyle w:val="ae"/>
        <w:tblW w:w="9810" w:type="dxa"/>
        <w:tblInd w:w="108" w:type="dxa"/>
        <w:tblLook w:val="04A0" w:firstRow="1" w:lastRow="0" w:firstColumn="1" w:lastColumn="0" w:noHBand="0" w:noVBand="1"/>
      </w:tblPr>
      <w:tblGrid>
        <w:gridCol w:w="4990"/>
        <w:gridCol w:w="2410"/>
        <w:gridCol w:w="2410"/>
      </w:tblGrid>
      <w:tr w:rsidR="00CE7B07" w:rsidRPr="00B21E75" w14:paraId="74C4D359" w14:textId="77777777" w:rsidTr="00FE3EDA">
        <w:tc>
          <w:tcPr>
            <w:tcW w:w="4990" w:type="dxa"/>
            <w:vMerge w:val="restart"/>
            <w:vAlign w:val="center"/>
          </w:tcPr>
          <w:p w14:paraId="6AEF3691" w14:textId="77777777" w:rsidR="00CE7B07" w:rsidRPr="00B21E75" w:rsidRDefault="00CE7B07" w:rsidP="004B4BA0">
            <w:pPr>
              <w:spacing w:line="240" w:lineRule="auto"/>
              <w:ind w:right="24" w:firstLine="0"/>
              <w:jc w:val="center"/>
              <w:rPr>
                <w:sz w:val="22"/>
                <w:szCs w:val="22"/>
              </w:rPr>
            </w:pPr>
            <w:r w:rsidRPr="00B21E75">
              <w:rPr>
                <w:sz w:val="22"/>
                <w:szCs w:val="22"/>
              </w:rPr>
              <w:t>Виды объектов</w:t>
            </w:r>
          </w:p>
        </w:tc>
        <w:tc>
          <w:tcPr>
            <w:tcW w:w="4820" w:type="dxa"/>
            <w:gridSpan w:val="2"/>
          </w:tcPr>
          <w:p w14:paraId="3C7E9C0C" w14:textId="77777777" w:rsidR="004D6439" w:rsidRPr="00B21E75" w:rsidRDefault="00CE7B07" w:rsidP="004B4BA0">
            <w:pPr>
              <w:spacing w:line="240" w:lineRule="auto"/>
              <w:ind w:right="24" w:firstLine="0"/>
              <w:jc w:val="center"/>
              <w:rPr>
                <w:sz w:val="22"/>
                <w:szCs w:val="22"/>
              </w:rPr>
            </w:pPr>
            <w:r w:rsidRPr="00B21E75">
              <w:rPr>
                <w:sz w:val="22"/>
                <w:szCs w:val="22"/>
              </w:rPr>
              <w:t xml:space="preserve">Максимальная пешеходная доступность </w:t>
            </w:r>
          </w:p>
          <w:p w14:paraId="760D3C07" w14:textId="11DBE8CC" w:rsidR="00CE7B07" w:rsidRPr="00B21E75" w:rsidRDefault="00CE7B07" w:rsidP="004B4BA0">
            <w:pPr>
              <w:spacing w:line="240" w:lineRule="auto"/>
              <w:ind w:right="24" w:firstLine="0"/>
              <w:jc w:val="center"/>
              <w:rPr>
                <w:sz w:val="22"/>
                <w:szCs w:val="22"/>
              </w:rPr>
            </w:pPr>
            <w:r w:rsidRPr="00B21E75">
              <w:rPr>
                <w:sz w:val="22"/>
                <w:szCs w:val="22"/>
              </w:rPr>
              <w:t>от места жительства, км</w:t>
            </w:r>
          </w:p>
        </w:tc>
      </w:tr>
      <w:tr w:rsidR="00CE7B07" w:rsidRPr="00B21E75" w14:paraId="1BF44329" w14:textId="77777777" w:rsidTr="00FE3EDA">
        <w:tc>
          <w:tcPr>
            <w:tcW w:w="4990" w:type="dxa"/>
            <w:vMerge/>
          </w:tcPr>
          <w:p w14:paraId="3DECF272" w14:textId="77777777" w:rsidR="00CE7B07" w:rsidRPr="00B21E75" w:rsidRDefault="00CE7B07" w:rsidP="004B4BA0">
            <w:pPr>
              <w:spacing w:line="240" w:lineRule="auto"/>
              <w:ind w:right="24" w:firstLine="0"/>
              <w:jc w:val="center"/>
              <w:rPr>
                <w:sz w:val="22"/>
                <w:szCs w:val="22"/>
              </w:rPr>
            </w:pPr>
          </w:p>
        </w:tc>
        <w:tc>
          <w:tcPr>
            <w:tcW w:w="2410" w:type="dxa"/>
          </w:tcPr>
          <w:p w14:paraId="461DD5A8" w14:textId="77777777" w:rsidR="00CE7B07" w:rsidRPr="00B21E75" w:rsidRDefault="00CE7B07" w:rsidP="004B4BA0">
            <w:pPr>
              <w:spacing w:line="240" w:lineRule="auto"/>
              <w:ind w:right="24" w:firstLine="0"/>
              <w:jc w:val="center"/>
              <w:rPr>
                <w:sz w:val="22"/>
                <w:szCs w:val="22"/>
              </w:rPr>
            </w:pPr>
            <w:r w:rsidRPr="00B21E75">
              <w:rPr>
                <w:sz w:val="22"/>
                <w:szCs w:val="22"/>
              </w:rPr>
              <w:t>зоны застройки многоквартирными жилыми домами</w:t>
            </w:r>
          </w:p>
        </w:tc>
        <w:tc>
          <w:tcPr>
            <w:tcW w:w="2410" w:type="dxa"/>
          </w:tcPr>
          <w:p w14:paraId="019A6A7F" w14:textId="4F8F6C5C" w:rsidR="00CE7B07" w:rsidRPr="00B21E75" w:rsidRDefault="00CE7B07" w:rsidP="004B4BA0">
            <w:pPr>
              <w:spacing w:line="240" w:lineRule="auto"/>
              <w:ind w:right="24" w:firstLine="0"/>
              <w:jc w:val="center"/>
              <w:rPr>
                <w:sz w:val="22"/>
                <w:szCs w:val="22"/>
              </w:rPr>
            </w:pPr>
            <w:r w:rsidRPr="00B21E75">
              <w:rPr>
                <w:sz w:val="22"/>
                <w:szCs w:val="22"/>
              </w:rPr>
              <w:t>зоны застройки блокированными и индивидуальными жилыми домами</w:t>
            </w:r>
          </w:p>
        </w:tc>
      </w:tr>
      <w:tr w:rsidR="00CE7B07" w:rsidRPr="00B21E75" w14:paraId="147F0C24" w14:textId="77777777" w:rsidTr="00FE3EDA">
        <w:tc>
          <w:tcPr>
            <w:tcW w:w="4990" w:type="dxa"/>
          </w:tcPr>
          <w:p w14:paraId="053AFC50" w14:textId="77777777" w:rsidR="00CE7B07" w:rsidRPr="00B21E75" w:rsidRDefault="00CE7B07" w:rsidP="00FE3EDA">
            <w:pPr>
              <w:pStyle w:val="ConsPlusNormal"/>
              <w:ind w:left="80" w:firstLine="0"/>
              <w:jc w:val="left"/>
              <w:rPr>
                <w:rFonts w:ascii="Times New Roman" w:hAnsi="Times New Roman" w:cs="Times New Roman"/>
                <w:sz w:val="22"/>
                <w:szCs w:val="22"/>
              </w:rPr>
            </w:pPr>
            <w:r w:rsidRPr="00B21E75">
              <w:rPr>
                <w:rFonts w:ascii="Times New Roman" w:hAnsi="Times New Roman" w:cs="Times New Roman"/>
                <w:sz w:val="22"/>
                <w:szCs w:val="22"/>
              </w:rPr>
              <w:t>Объекты коммунального и бытового обслуживания</w:t>
            </w:r>
          </w:p>
        </w:tc>
        <w:tc>
          <w:tcPr>
            <w:tcW w:w="2410" w:type="dxa"/>
          </w:tcPr>
          <w:p w14:paraId="42EE46E1" w14:textId="77777777" w:rsidR="00CE7B07" w:rsidRPr="00B21E75" w:rsidRDefault="00CE7B07" w:rsidP="004B4BA0">
            <w:pPr>
              <w:pStyle w:val="ConsPlusNormal"/>
              <w:rPr>
                <w:rFonts w:ascii="Times New Roman" w:hAnsi="Times New Roman" w:cs="Times New Roman"/>
                <w:sz w:val="22"/>
                <w:szCs w:val="22"/>
              </w:rPr>
            </w:pPr>
            <w:r w:rsidRPr="00B21E75">
              <w:rPr>
                <w:rFonts w:ascii="Times New Roman" w:hAnsi="Times New Roman" w:cs="Times New Roman"/>
                <w:sz w:val="22"/>
                <w:szCs w:val="22"/>
              </w:rPr>
              <w:t>0,5</w:t>
            </w:r>
          </w:p>
        </w:tc>
        <w:tc>
          <w:tcPr>
            <w:tcW w:w="2410" w:type="dxa"/>
          </w:tcPr>
          <w:p w14:paraId="4A21F9F5" w14:textId="77777777" w:rsidR="00CE7B07" w:rsidRPr="00B21E75" w:rsidRDefault="00CE7B07" w:rsidP="004B4BA0">
            <w:pPr>
              <w:pStyle w:val="ConsPlusNormal"/>
              <w:rPr>
                <w:rFonts w:ascii="Times New Roman" w:hAnsi="Times New Roman" w:cs="Times New Roman"/>
                <w:sz w:val="22"/>
                <w:szCs w:val="22"/>
              </w:rPr>
            </w:pPr>
            <w:r w:rsidRPr="00B21E75">
              <w:rPr>
                <w:rFonts w:ascii="Times New Roman" w:hAnsi="Times New Roman" w:cs="Times New Roman"/>
                <w:sz w:val="22"/>
                <w:szCs w:val="22"/>
              </w:rPr>
              <w:t>0,8</w:t>
            </w:r>
          </w:p>
        </w:tc>
      </w:tr>
      <w:tr w:rsidR="00CE7B07" w:rsidRPr="00B21E75" w14:paraId="0B28A70A" w14:textId="77777777" w:rsidTr="00FE3EDA">
        <w:tc>
          <w:tcPr>
            <w:tcW w:w="4990" w:type="dxa"/>
          </w:tcPr>
          <w:p w14:paraId="69017646" w14:textId="77777777" w:rsidR="00CE7B07" w:rsidRPr="00B21E75" w:rsidRDefault="00CE7B07" w:rsidP="00FE3EDA">
            <w:pPr>
              <w:pStyle w:val="ConsPlusNormal"/>
              <w:ind w:left="80" w:firstLine="0"/>
              <w:jc w:val="left"/>
              <w:rPr>
                <w:rFonts w:ascii="Times New Roman" w:hAnsi="Times New Roman" w:cs="Times New Roman"/>
                <w:sz w:val="22"/>
                <w:szCs w:val="22"/>
              </w:rPr>
            </w:pPr>
            <w:r w:rsidRPr="00B21E75">
              <w:rPr>
                <w:rFonts w:ascii="Times New Roman" w:hAnsi="Times New Roman" w:cs="Times New Roman"/>
                <w:sz w:val="22"/>
                <w:szCs w:val="22"/>
              </w:rPr>
              <w:t>Объекты общественного питания</w:t>
            </w:r>
          </w:p>
        </w:tc>
        <w:tc>
          <w:tcPr>
            <w:tcW w:w="2410" w:type="dxa"/>
          </w:tcPr>
          <w:p w14:paraId="78235A48" w14:textId="77777777" w:rsidR="00CE7B07" w:rsidRPr="00B21E75" w:rsidRDefault="00CE7B07" w:rsidP="004B4BA0">
            <w:pPr>
              <w:pStyle w:val="ConsPlusNormal"/>
              <w:rPr>
                <w:rFonts w:ascii="Times New Roman" w:hAnsi="Times New Roman" w:cs="Times New Roman"/>
                <w:sz w:val="22"/>
                <w:szCs w:val="22"/>
              </w:rPr>
            </w:pPr>
            <w:r w:rsidRPr="00B21E75">
              <w:rPr>
                <w:rFonts w:ascii="Times New Roman" w:hAnsi="Times New Roman" w:cs="Times New Roman"/>
                <w:sz w:val="22"/>
                <w:szCs w:val="22"/>
              </w:rPr>
              <w:t>0,5</w:t>
            </w:r>
          </w:p>
        </w:tc>
        <w:tc>
          <w:tcPr>
            <w:tcW w:w="2410" w:type="dxa"/>
          </w:tcPr>
          <w:p w14:paraId="7F4B69D9" w14:textId="77777777" w:rsidR="00CE7B07" w:rsidRPr="00B21E75" w:rsidRDefault="00CE7B07" w:rsidP="004B4BA0">
            <w:pPr>
              <w:pStyle w:val="ConsPlusNormal"/>
              <w:rPr>
                <w:rFonts w:ascii="Times New Roman" w:hAnsi="Times New Roman" w:cs="Times New Roman"/>
                <w:sz w:val="22"/>
                <w:szCs w:val="22"/>
              </w:rPr>
            </w:pPr>
            <w:r w:rsidRPr="00B21E75">
              <w:rPr>
                <w:rFonts w:ascii="Times New Roman" w:hAnsi="Times New Roman" w:cs="Times New Roman"/>
                <w:sz w:val="22"/>
                <w:szCs w:val="22"/>
              </w:rPr>
              <w:t>0,8</w:t>
            </w:r>
          </w:p>
        </w:tc>
      </w:tr>
      <w:tr w:rsidR="00CE7B07" w:rsidRPr="00B21E75" w14:paraId="30BB6891" w14:textId="77777777" w:rsidTr="00FE3EDA">
        <w:tc>
          <w:tcPr>
            <w:tcW w:w="4990" w:type="dxa"/>
          </w:tcPr>
          <w:p w14:paraId="1A6DA6AB" w14:textId="77777777" w:rsidR="004D6439" w:rsidRPr="00B21E75" w:rsidRDefault="00CE7B07" w:rsidP="00FE3EDA">
            <w:pPr>
              <w:pStyle w:val="ConsPlusNormal"/>
              <w:ind w:left="80" w:firstLine="0"/>
              <w:jc w:val="left"/>
              <w:rPr>
                <w:rFonts w:ascii="Times New Roman" w:hAnsi="Times New Roman" w:cs="Times New Roman"/>
                <w:sz w:val="22"/>
                <w:szCs w:val="22"/>
              </w:rPr>
            </w:pPr>
            <w:r w:rsidRPr="00B21E75">
              <w:rPr>
                <w:rFonts w:ascii="Times New Roman" w:hAnsi="Times New Roman" w:cs="Times New Roman"/>
                <w:sz w:val="22"/>
                <w:szCs w:val="22"/>
              </w:rPr>
              <w:t xml:space="preserve">Магазины, торговые центры площадью </w:t>
            </w:r>
          </w:p>
          <w:p w14:paraId="319CF231" w14:textId="77B94A8B" w:rsidR="00CE7B07" w:rsidRPr="00B21E75" w:rsidRDefault="00CE7B07" w:rsidP="00FE3EDA">
            <w:pPr>
              <w:pStyle w:val="ConsPlusNormal"/>
              <w:ind w:left="80" w:firstLine="0"/>
              <w:jc w:val="left"/>
              <w:rPr>
                <w:rFonts w:ascii="Times New Roman" w:hAnsi="Times New Roman" w:cs="Times New Roman"/>
                <w:sz w:val="22"/>
                <w:szCs w:val="22"/>
              </w:rPr>
            </w:pPr>
            <w:r w:rsidRPr="00B21E75">
              <w:rPr>
                <w:rFonts w:ascii="Times New Roman" w:hAnsi="Times New Roman" w:cs="Times New Roman"/>
                <w:sz w:val="22"/>
                <w:szCs w:val="22"/>
              </w:rPr>
              <w:t xml:space="preserve">до 1,5 тыс. </w:t>
            </w:r>
            <w:r w:rsidR="00CE6FA6" w:rsidRPr="00B21E75">
              <w:rPr>
                <w:rFonts w:ascii="Times New Roman" w:hAnsi="Times New Roman" w:cs="Times New Roman"/>
                <w:sz w:val="22"/>
                <w:szCs w:val="22"/>
              </w:rPr>
              <w:t>м</w:t>
            </w:r>
            <w:r w:rsidR="00CE6FA6" w:rsidRPr="00B21E75">
              <w:rPr>
                <w:rFonts w:ascii="Times New Roman" w:hAnsi="Times New Roman" w:cs="Times New Roman"/>
                <w:sz w:val="22"/>
                <w:szCs w:val="22"/>
                <w:vertAlign w:val="superscript"/>
              </w:rPr>
              <w:t>2</w:t>
            </w:r>
          </w:p>
        </w:tc>
        <w:tc>
          <w:tcPr>
            <w:tcW w:w="2410" w:type="dxa"/>
          </w:tcPr>
          <w:p w14:paraId="6D04072F" w14:textId="77777777" w:rsidR="00CE7B07" w:rsidRPr="00B21E75" w:rsidRDefault="00CE7B07" w:rsidP="004B4BA0">
            <w:pPr>
              <w:pStyle w:val="ConsPlusNormal"/>
              <w:rPr>
                <w:rFonts w:ascii="Times New Roman" w:hAnsi="Times New Roman" w:cs="Times New Roman"/>
                <w:sz w:val="22"/>
                <w:szCs w:val="22"/>
              </w:rPr>
            </w:pPr>
            <w:r w:rsidRPr="00B21E75">
              <w:rPr>
                <w:rFonts w:ascii="Times New Roman" w:hAnsi="Times New Roman" w:cs="Times New Roman"/>
                <w:sz w:val="22"/>
                <w:szCs w:val="22"/>
              </w:rPr>
              <w:t>0,15</w:t>
            </w:r>
          </w:p>
        </w:tc>
        <w:tc>
          <w:tcPr>
            <w:tcW w:w="2410" w:type="dxa"/>
          </w:tcPr>
          <w:p w14:paraId="4E94778E" w14:textId="77777777" w:rsidR="00CE7B07" w:rsidRPr="00B21E75" w:rsidRDefault="00CE7B07" w:rsidP="004B4BA0">
            <w:pPr>
              <w:pStyle w:val="ConsPlusNormal"/>
              <w:rPr>
                <w:rFonts w:ascii="Times New Roman" w:hAnsi="Times New Roman" w:cs="Times New Roman"/>
                <w:sz w:val="22"/>
                <w:szCs w:val="22"/>
              </w:rPr>
            </w:pPr>
            <w:r w:rsidRPr="00B21E75">
              <w:rPr>
                <w:rFonts w:ascii="Times New Roman" w:hAnsi="Times New Roman" w:cs="Times New Roman"/>
                <w:sz w:val="22"/>
                <w:szCs w:val="22"/>
              </w:rPr>
              <w:t>0,3</w:t>
            </w:r>
          </w:p>
        </w:tc>
      </w:tr>
      <w:tr w:rsidR="00CE7B07" w:rsidRPr="00B21E75" w14:paraId="7962E876" w14:textId="77777777" w:rsidTr="00FE3EDA">
        <w:tc>
          <w:tcPr>
            <w:tcW w:w="4990" w:type="dxa"/>
          </w:tcPr>
          <w:p w14:paraId="358E81B0" w14:textId="77777777" w:rsidR="004D6439" w:rsidRPr="00B21E75" w:rsidRDefault="00CE7B07" w:rsidP="00FE3EDA">
            <w:pPr>
              <w:pStyle w:val="ConsPlusNormal"/>
              <w:ind w:left="80" w:firstLine="0"/>
              <w:jc w:val="left"/>
              <w:rPr>
                <w:rFonts w:ascii="Times New Roman" w:hAnsi="Times New Roman" w:cs="Times New Roman"/>
                <w:sz w:val="22"/>
                <w:szCs w:val="22"/>
              </w:rPr>
            </w:pPr>
            <w:r w:rsidRPr="00B21E75">
              <w:rPr>
                <w:rFonts w:ascii="Times New Roman" w:hAnsi="Times New Roman" w:cs="Times New Roman"/>
                <w:sz w:val="22"/>
                <w:szCs w:val="22"/>
              </w:rPr>
              <w:t xml:space="preserve">Магазины, торговые центры площадью </w:t>
            </w:r>
          </w:p>
          <w:p w14:paraId="20A73E52" w14:textId="7B9F9E72" w:rsidR="00CE7B07" w:rsidRPr="00B21E75" w:rsidRDefault="00CE7B07" w:rsidP="00FE3EDA">
            <w:pPr>
              <w:pStyle w:val="ConsPlusNormal"/>
              <w:ind w:left="80" w:firstLine="0"/>
              <w:jc w:val="left"/>
              <w:rPr>
                <w:rFonts w:ascii="Times New Roman" w:hAnsi="Times New Roman" w:cs="Times New Roman"/>
                <w:sz w:val="22"/>
                <w:szCs w:val="22"/>
              </w:rPr>
            </w:pPr>
            <w:r w:rsidRPr="00B21E75">
              <w:rPr>
                <w:rFonts w:ascii="Times New Roman" w:hAnsi="Times New Roman" w:cs="Times New Roman"/>
                <w:sz w:val="22"/>
                <w:szCs w:val="22"/>
              </w:rPr>
              <w:t xml:space="preserve">от 1,5 до 5,0 тыс. </w:t>
            </w:r>
            <w:r w:rsidR="00CE6FA6" w:rsidRPr="00B21E75">
              <w:rPr>
                <w:rFonts w:ascii="Times New Roman" w:hAnsi="Times New Roman" w:cs="Times New Roman"/>
                <w:sz w:val="22"/>
                <w:szCs w:val="22"/>
              </w:rPr>
              <w:t>м</w:t>
            </w:r>
            <w:r w:rsidR="00CE6FA6" w:rsidRPr="00B21E75">
              <w:rPr>
                <w:rFonts w:ascii="Times New Roman" w:hAnsi="Times New Roman" w:cs="Times New Roman"/>
                <w:sz w:val="22"/>
                <w:szCs w:val="22"/>
                <w:vertAlign w:val="superscript"/>
              </w:rPr>
              <w:t>2</w:t>
            </w:r>
          </w:p>
        </w:tc>
        <w:tc>
          <w:tcPr>
            <w:tcW w:w="2410" w:type="dxa"/>
          </w:tcPr>
          <w:p w14:paraId="4B0E99BE" w14:textId="77777777" w:rsidR="00CE7B07" w:rsidRPr="00B21E75" w:rsidRDefault="00CE7B07" w:rsidP="004B4BA0">
            <w:pPr>
              <w:pStyle w:val="ConsPlusNormal"/>
              <w:rPr>
                <w:rFonts w:ascii="Times New Roman" w:hAnsi="Times New Roman" w:cs="Times New Roman"/>
                <w:sz w:val="22"/>
                <w:szCs w:val="22"/>
              </w:rPr>
            </w:pPr>
            <w:r w:rsidRPr="00B21E75">
              <w:rPr>
                <w:rFonts w:ascii="Times New Roman" w:hAnsi="Times New Roman" w:cs="Times New Roman"/>
                <w:sz w:val="22"/>
                <w:szCs w:val="22"/>
              </w:rPr>
              <w:t>0,5</w:t>
            </w:r>
          </w:p>
        </w:tc>
        <w:tc>
          <w:tcPr>
            <w:tcW w:w="2410" w:type="dxa"/>
          </w:tcPr>
          <w:p w14:paraId="0A2CF295" w14:textId="77777777" w:rsidR="00CE7B07" w:rsidRPr="00B21E75" w:rsidRDefault="00CE7B07" w:rsidP="004B4BA0">
            <w:pPr>
              <w:pStyle w:val="ConsPlusNormal"/>
              <w:rPr>
                <w:rFonts w:ascii="Times New Roman" w:hAnsi="Times New Roman" w:cs="Times New Roman"/>
                <w:sz w:val="22"/>
                <w:szCs w:val="22"/>
              </w:rPr>
            </w:pPr>
            <w:r w:rsidRPr="00B21E75">
              <w:rPr>
                <w:rFonts w:ascii="Times New Roman" w:hAnsi="Times New Roman" w:cs="Times New Roman"/>
                <w:sz w:val="22"/>
                <w:szCs w:val="22"/>
              </w:rPr>
              <w:t>1,0</w:t>
            </w:r>
          </w:p>
        </w:tc>
      </w:tr>
    </w:tbl>
    <w:p w14:paraId="42E5082C" w14:textId="77777777" w:rsidR="0035117C" w:rsidRPr="00B21E75" w:rsidRDefault="0035117C" w:rsidP="007139DF">
      <w:pPr>
        <w:tabs>
          <w:tab w:val="center" w:pos="7950"/>
          <w:tab w:val="center" w:pos="8550"/>
          <w:tab w:val="center" w:pos="8625"/>
        </w:tabs>
        <w:spacing w:line="240" w:lineRule="auto"/>
        <w:ind w:right="24" w:firstLine="600"/>
        <w:rPr>
          <w:bCs/>
          <w:szCs w:val="24"/>
        </w:rPr>
      </w:pPr>
    </w:p>
    <w:p w14:paraId="1C59AD1F" w14:textId="0C33CB6D" w:rsidR="007C47FA" w:rsidRPr="00B21E75" w:rsidRDefault="00273E50" w:rsidP="007139DF">
      <w:pPr>
        <w:tabs>
          <w:tab w:val="center" w:pos="7950"/>
          <w:tab w:val="center" w:pos="8550"/>
          <w:tab w:val="center" w:pos="8625"/>
        </w:tabs>
        <w:spacing w:line="240" w:lineRule="auto"/>
        <w:ind w:right="24" w:firstLine="600"/>
        <w:rPr>
          <w:szCs w:val="24"/>
        </w:rPr>
      </w:pPr>
      <w:r w:rsidRPr="00B21E75">
        <w:rPr>
          <w:bCs/>
          <w:szCs w:val="24"/>
        </w:rPr>
        <w:t>1.7.</w:t>
      </w:r>
      <w:r w:rsidR="00860BCA" w:rsidRPr="00B21E75">
        <w:rPr>
          <w:bCs/>
          <w:szCs w:val="24"/>
        </w:rPr>
        <w:t>3</w:t>
      </w:r>
      <w:r w:rsidRPr="00B21E75">
        <w:rPr>
          <w:bCs/>
          <w:szCs w:val="24"/>
        </w:rPr>
        <w:t>. </w:t>
      </w:r>
      <w:r w:rsidR="00CE7B07" w:rsidRPr="00B21E75">
        <w:rPr>
          <w:szCs w:val="24"/>
        </w:rPr>
        <w:t xml:space="preserve">Для жителей сельского населенного пункта пешеходная доступность до магазинов, </w:t>
      </w:r>
      <w:r w:rsidR="00CE7B07" w:rsidRPr="00B21E75">
        <w:rPr>
          <w:szCs w:val="24"/>
        </w:rPr>
        <w:lastRenderedPageBreak/>
        <w:t>торговых центров площадью до 1,5 тыс. м</w:t>
      </w:r>
      <w:r w:rsidR="00CE6FA6" w:rsidRPr="00B21E75">
        <w:rPr>
          <w:szCs w:val="24"/>
          <w:vertAlign w:val="superscript"/>
        </w:rPr>
        <w:t>2</w:t>
      </w:r>
      <w:r w:rsidR="00CE7B07" w:rsidRPr="00B21E75">
        <w:rPr>
          <w:szCs w:val="24"/>
        </w:rPr>
        <w:t xml:space="preserve"> – не более 300 метров, до магазинов, торговых центров площадью от 1,5 тыс. </w:t>
      </w:r>
      <w:r w:rsidR="00CE6FA6" w:rsidRPr="00B21E75">
        <w:rPr>
          <w:szCs w:val="24"/>
        </w:rPr>
        <w:t>м</w:t>
      </w:r>
      <w:r w:rsidR="00CE6FA6" w:rsidRPr="00B21E75">
        <w:rPr>
          <w:szCs w:val="24"/>
          <w:vertAlign w:val="superscript"/>
        </w:rPr>
        <w:t>2</w:t>
      </w:r>
      <w:r w:rsidR="00CE7B07" w:rsidRPr="00B21E75">
        <w:rPr>
          <w:szCs w:val="24"/>
        </w:rPr>
        <w:t xml:space="preserve"> до 5,0 тыс. </w:t>
      </w:r>
      <w:r w:rsidR="00CE6FA6" w:rsidRPr="00B21E75">
        <w:rPr>
          <w:szCs w:val="24"/>
        </w:rPr>
        <w:t>м</w:t>
      </w:r>
      <w:r w:rsidR="00CE6FA6" w:rsidRPr="00B21E75">
        <w:rPr>
          <w:szCs w:val="24"/>
          <w:vertAlign w:val="superscript"/>
        </w:rPr>
        <w:t>2</w:t>
      </w:r>
      <w:r w:rsidR="00CE7B07" w:rsidRPr="00B21E75">
        <w:rPr>
          <w:szCs w:val="24"/>
        </w:rPr>
        <w:t xml:space="preserve"> </w:t>
      </w:r>
      <w:r w:rsidR="00EF2B6A" w:rsidRPr="00B21E75">
        <w:rPr>
          <w:szCs w:val="24"/>
        </w:rPr>
        <w:t xml:space="preserve">– </w:t>
      </w:r>
      <w:r w:rsidR="00CE7B07" w:rsidRPr="00B21E75">
        <w:rPr>
          <w:szCs w:val="24"/>
        </w:rPr>
        <w:t xml:space="preserve">1000 метров. Допустимая транспортная доступность прочих объектов первой необходимости для жителей сельских населенных пунктов </w:t>
      </w:r>
      <w:r w:rsidR="00EF2B6A" w:rsidRPr="00B21E75">
        <w:rPr>
          <w:szCs w:val="24"/>
        </w:rPr>
        <w:t xml:space="preserve">– </w:t>
      </w:r>
      <w:r w:rsidR="00CE7B07" w:rsidRPr="00B21E75">
        <w:rPr>
          <w:szCs w:val="24"/>
        </w:rPr>
        <w:t>не более 30 минут</w:t>
      </w:r>
      <w:r w:rsidR="00CE6FA6" w:rsidRPr="00B21E75">
        <w:rPr>
          <w:szCs w:val="24"/>
        </w:rPr>
        <w:t>.</w:t>
      </w:r>
      <w:r w:rsidR="00CE7B07" w:rsidRPr="00B21E75">
        <w:rPr>
          <w:szCs w:val="24"/>
        </w:rPr>
        <w:t xml:space="preserve"> </w:t>
      </w:r>
    </w:p>
    <w:p w14:paraId="4D25D1BF" w14:textId="50FEE118" w:rsidR="00CE7B07" w:rsidRPr="00B21E75" w:rsidRDefault="000357AD" w:rsidP="00972987">
      <w:pPr>
        <w:tabs>
          <w:tab w:val="left" w:pos="3960"/>
          <w:tab w:val="center" w:pos="7950"/>
          <w:tab w:val="center" w:pos="9300"/>
        </w:tabs>
        <w:spacing w:before="120" w:after="120" w:line="240" w:lineRule="auto"/>
        <w:ind w:firstLine="0"/>
        <w:jc w:val="center"/>
        <w:outlineLvl w:val="1"/>
        <w:rPr>
          <w:b/>
          <w:szCs w:val="24"/>
        </w:rPr>
      </w:pPr>
      <w:r w:rsidRPr="00B21E75">
        <w:rPr>
          <w:b/>
          <w:szCs w:val="24"/>
        </w:rPr>
        <w:t>1</w:t>
      </w:r>
      <w:r w:rsidR="00CE7B07" w:rsidRPr="00B21E75">
        <w:rPr>
          <w:b/>
          <w:szCs w:val="24"/>
        </w:rPr>
        <w:t>.</w:t>
      </w:r>
      <w:r w:rsidR="00C7512D" w:rsidRPr="00B21E75">
        <w:rPr>
          <w:b/>
          <w:szCs w:val="24"/>
        </w:rPr>
        <w:t>8</w:t>
      </w:r>
      <w:r w:rsidR="00CE7B07" w:rsidRPr="00B21E75">
        <w:rPr>
          <w:b/>
          <w:szCs w:val="24"/>
        </w:rPr>
        <w:t xml:space="preserve">. Расчетные показатели </w:t>
      </w:r>
      <w:r w:rsidR="00C53D95" w:rsidRPr="00B21E75">
        <w:rPr>
          <w:b/>
          <w:szCs w:val="24"/>
        </w:rPr>
        <w:t>автомобильных дорог местного значения</w:t>
      </w:r>
      <w:r w:rsidR="004A2B37" w:rsidRPr="00B21E75">
        <w:rPr>
          <w:b/>
          <w:szCs w:val="24"/>
        </w:rPr>
        <w:t xml:space="preserve"> и транспор</w:t>
      </w:r>
      <w:r w:rsidR="003A35D0" w:rsidRPr="00B21E75">
        <w:rPr>
          <w:b/>
          <w:szCs w:val="24"/>
        </w:rPr>
        <w:t>т</w:t>
      </w:r>
      <w:r w:rsidR="004A2B37" w:rsidRPr="00B21E75">
        <w:rPr>
          <w:b/>
          <w:szCs w:val="24"/>
        </w:rPr>
        <w:t>ного обслуживания</w:t>
      </w:r>
      <w:r w:rsidR="009F166B" w:rsidRPr="00B21E75">
        <w:rPr>
          <w:b/>
          <w:szCs w:val="24"/>
        </w:rPr>
        <w:t xml:space="preserve"> населения</w:t>
      </w:r>
    </w:p>
    <w:p w14:paraId="3EEC730A" w14:textId="669E9BFF" w:rsidR="007C47FA" w:rsidRPr="00B21E75" w:rsidRDefault="00273E50" w:rsidP="007139DF">
      <w:pPr>
        <w:tabs>
          <w:tab w:val="left" w:pos="709"/>
          <w:tab w:val="center" w:pos="9300"/>
        </w:tabs>
        <w:spacing w:line="240" w:lineRule="auto"/>
        <w:ind w:right="24" w:firstLine="600"/>
        <w:rPr>
          <w:szCs w:val="24"/>
        </w:rPr>
      </w:pPr>
      <w:bookmarkStart w:id="17" w:name="_Hlk203998459"/>
      <w:r w:rsidRPr="00B21E75">
        <w:rPr>
          <w:szCs w:val="24"/>
        </w:rPr>
        <w:t>1</w:t>
      </w:r>
      <w:r w:rsidR="007C47FA" w:rsidRPr="00B21E75">
        <w:rPr>
          <w:szCs w:val="24"/>
        </w:rPr>
        <w:t>.</w:t>
      </w:r>
      <w:r w:rsidRPr="00B21E75">
        <w:rPr>
          <w:szCs w:val="24"/>
        </w:rPr>
        <w:t>8</w:t>
      </w:r>
      <w:r w:rsidR="007C47FA" w:rsidRPr="00B21E75">
        <w:rPr>
          <w:szCs w:val="24"/>
        </w:rPr>
        <w:t>.1.</w:t>
      </w:r>
      <w:r w:rsidR="007C47FA" w:rsidRPr="00B21E75">
        <w:rPr>
          <w:b/>
          <w:szCs w:val="24"/>
        </w:rPr>
        <w:t> </w:t>
      </w:r>
      <w:r w:rsidR="007C47FA" w:rsidRPr="00B21E75">
        <w:rPr>
          <w:szCs w:val="24"/>
        </w:rPr>
        <w:t xml:space="preserve">Расчетный уровень автомобилизации населения при проектировании объектов транспортной инфраструктуры принимается </w:t>
      </w:r>
      <w:r w:rsidR="00B24A27" w:rsidRPr="00B21E75">
        <w:rPr>
          <w:szCs w:val="24"/>
        </w:rPr>
        <w:t>356</w:t>
      </w:r>
      <w:r w:rsidR="007C47FA" w:rsidRPr="00B21E75">
        <w:rPr>
          <w:szCs w:val="24"/>
        </w:rPr>
        <w:t xml:space="preserve"> автомобилей на 1 тыс. человек.</w:t>
      </w:r>
    </w:p>
    <w:p w14:paraId="3E1EA20C" w14:textId="0BEF3945" w:rsidR="003C6897" w:rsidRPr="00B21E75" w:rsidRDefault="00916F3C" w:rsidP="003C6897">
      <w:pPr>
        <w:spacing w:line="240" w:lineRule="auto"/>
        <w:ind w:right="24" w:firstLine="600"/>
        <w:rPr>
          <w:szCs w:val="24"/>
        </w:rPr>
      </w:pPr>
      <w:r w:rsidRPr="00B21E75">
        <w:rPr>
          <w:szCs w:val="24"/>
        </w:rPr>
        <w:t>1.8.</w:t>
      </w:r>
      <w:r w:rsidR="003C6897" w:rsidRPr="00B21E75">
        <w:rPr>
          <w:szCs w:val="24"/>
        </w:rPr>
        <w:t xml:space="preserve">2. Уровень развития автомобильных дорог местного значения вне границ населенных пунктов в границах </w:t>
      </w:r>
      <w:r w:rsidR="007500C8" w:rsidRPr="00B21E75">
        <w:rPr>
          <w:szCs w:val="24"/>
        </w:rPr>
        <w:t>муниципального</w:t>
      </w:r>
      <w:r w:rsidR="003C6897" w:rsidRPr="00B21E75">
        <w:rPr>
          <w:szCs w:val="24"/>
        </w:rPr>
        <w:t xml:space="preserve"> округа характеризуется показателем – плотность дорог местного значения. Плотность сети автомобильных дорог местного значения определяется как отношение длин дорог местного значения вне границ населенных пунктов к площади территории </w:t>
      </w:r>
      <w:r w:rsidR="007500C8" w:rsidRPr="00B21E75">
        <w:rPr>
          <w:szCs w:val="24"/>
        </w:rPr>
        <w:t>муниципального</w:t>
      </w:r>
      <w:r w:rsidR="003C6897" w:rsidRPr="00B21E75">
        <w:rPr>
          <w:szCs w:val="24"/>
        </w:rPr>
        <w:t xml:space="preserve"> округа.</w:t>
      </w:r>
    </w:p>
    <w:p w14:paraId="383B7B54" w14:textId="72AED6C8" w:rsidR="003C6897" w:rsidRPr="00B21E75" w:rsidRDefault="003C6897" w:rsidP="003C6897">
      <w:pPr>
        <w:spacing w:line="240" w:lineRule="auto"/>
        <w:ind w:right="24" w:firstLine="600"/>
        <w:rPr>
          <w:szCs w:val="24"/>
        </w:rPr>
      </w:pPr>
      <w:r w:rsidRPr="00B21E75">
        <w:rPr>
          <w:szCs w:val="24"/>
        </w:rPr>
        <w:t xml:space="preserve">Автомобильные дороги местного значения наряду с дорогами регионального и межмуниципального значения входят в состав сети дорог общего пользования. Плотность такой сети дорог на территории </w:t>
      </w:r>
      <w:r w:rsidR="008B2D2D" w:rsidRPr="00B21E75">
        <w:rPr>
          <w:szCs w:val="24"/>
        </w:rPr>
        <w:t>муниципального округа Лотошино</w:t>
      </w:r>
      <w:r w:rsidRPr="00B21E75">
        <w:rPr>
          <w:szCs w:val="24"/>
        </w:rPr>
        <w:t xml:space="preserve"> установлена нормативами градостроительного проектирования Московской области на уровне не ниже 0,</w:t>
      </w:r>
      <w:r w:rsidR="008913B4" w:rsidRPr="00B21E75">
        <w:rPr>
          <w:szCs w:val="24"/>
        </w:rPr>
        <w:t>38</w:t>
      </w:r>
      <w:r w:rsidRPr="00B21E75">
        <w:rPr>
          <w:szCs w:val="24"/>
        </w:rPr>
        <w:t xml:space="preserve"> км/км</w:t>
      </w:r>
      <w:r w:rsidRPr="00B21E75">
        <w:rPr>
          <w:szCs w:val="24"/>
          <w:vertAlign w:val="superscript"/>
        </w:rPr>
        <w:t>2</w:t>
      </w:r>
      <w:r w:rsidRPr="00B21E75">
        <w:rPr>
          <w:szCs w:val="24"/>
        </w:rPr>
        <w:t>. Минимально допустимая протяженность дорог местного значения нормируется в сумме с протяженностью дорог общего пользования регионального и межмуниципального значения.</w:t>
      </w:r>
    </w:p>
    <w:p w14:paraId="5CF71E9B" w14:textId="6254F89D" w:rsidR="003C6897" w:rsidRPr="00B21E75" w:rsidRDefault="00916F3C" w:rsidP="003C6897">
      <w:pPr>
        <w:spacing w:line="240" w:lineRule="auto"/>
        <w:ind w:right="24" w:firstLine="600"/>
        <w:rPr>
          <w:szCs w:val="24"/>
        </w:rPr>
      </w:pPr>
      <w:r w:rsidRPr="00B21E75">
        <w:rPr>
          <w:szCs w:val="24"/>
        </w:rPr>
        <w:t>1.8.</w:t>
      </w:r>
      <w:r w:rsidR="003C6897" w:rsidRPr="00B21E75">
        <w:rPr>
          <w:szCs w:val="24"/>
        </w:rPr>
        <w:t xml:space="preserve">3. Уровень транспортного обслуживания населения между населенными пунктами в границах </w:t>
      </w:r>
      <w:r w:rsidR="007500C8" w:rsidRPr="00B21E75">
        <w:rPr>
          <w:szCs w:val="24"/>
        </w:rPr>
        <w:t>муниципального</w:t>
      </w:r>
      <w:r w:rsidR="003C6897" w:rsidRPr="00B21E75">
        <w:rPr>
          <w:szCs w:val="24"/>
        </w:rPr>
        <w:t xml:space="preserve"> округа характеризуется показателем – плотность сети муниципальных маршрутов муниципального сообщения автомобильного пассажирского транспорта общего пользования (далее – сеть муниципальных маршрутов).</w:t>
      </w:r>
    </w:p>
    <w:p w14:paraId="0F5DF907" w14:textId="56D86B02" w:rsidR="003C6897" w:rsidRPr="00B21E75" w:rsidRDefault="003C6897" w:rsidP="003C6897">
      <w:pPr>
        <w:spacing w:line="240" w:lineRule="auto"/>
        <w:ind w:right="24" w:firstLine="600"/>
        <w:rPr>
          <w:szCs w:val="24"/>
        </w:rPr>
      </w:pPr>
      <w:r w:rsidRPr="00B21E75">
        <w:rPr>
          <w:szCs w:val="24"/>
        </w:rPr>
        <w:t xml:space="preserve">Плотность сети муниципальных маршрутов определяется как отношение протяженность части сети дорог общего пользования с твердым покрытием регионального, межмуниципального и местного значения, по которым проложены муниципальные маршруты (без учета наложения маршрутов), к площади территории </w:t>
      </w:r>
      <w:r w:rsidR="007500C8" w:rsidRPr="00B21E75">
        <w:rPr>
          <w:szCs w:val="24"/>
        </w:rPr>
        <w:t>муниципального</w:t>
      </w:r>
      <w:r w:rsidRPr="00B21E75">
        <w:rPr>
          <w:szCs w:val="24"/>
        </w:rPr>
        <w:t xml:space="preserve"> округа.</w:t>
      </w:r>
    </w:p>
    <w:p w14:paraId="2327376B" w14:textId="31C8A017" w:rsidR="003C6897" w:rsidRPr="00B21E75" w:rsidRDefault="003C6897" w:rsidP="003C6897">
      <w:pPr>
        <w:spacing w:line="240" w:lineRule="auto"/>
        <w:ind w:right="24" w:firstLine="600"/>
        <w:rPr>
          <w:szCs w:val="24"/>
        </w:rPr>
      </w:pPr>
      <w:r w:rsidRPr="00B21E75">
        <w:rPr>
          <w:szCs w:val="24"/>
        </w:rPr>
        <w:t xml:space="preserve">Сеть муниципальных маршрутов вместе с сетью межмуниципальных и межсубъектных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входящие в состав </w:t>
      </w:r>
      <w:r w:rsidR="008B2D2D" w:rsidRPr="00B21E75">
        <w:rPr>
          <w:szCs w:val="24"/>
        </w:rPr>
        <w:t>муниципального округа Лотошино</w:t>
      </w:r>
      <w:r w:rsidRPr="00B21E75">
        <w:rPr>
          <w:szCs w:val="24"/>
        </w:rPr>
        <w:t xml:space="preserve">. Плотность совместной сеть маршрутов пассажирского транспорта на территории </w:t>
      </w:r>
      <w:r w:rsidR="008B2D2D" w:rsidRPr="00B21E75">
        <w:rPr>
          <w:szCs w:val="24"/>
        </w:rPr>
        <w:t>муниципального округа Лотошино</w:t>
      </w:r>
      <w:r w:rsidRPr="00B21E75">
        <w:rPr>
          <w:szCs w:val="24"/>
        </w:rPr>
        <w:t xml:space="preserve"> установлена нормативами градостроительного проектирования Московской области на уровне не ниже 0,</w:t>
      </w:r>
      <w:r w:rsidR="008913B4" w:rsidRPr="00B21E75">
        <w:rPr>
          <w:szCs w:val="24"/>
        </w:rPr>
        <w:t>37</w:t>
      </w:r>
      <w:r w:rsidRPr="00B21E75">
        <w:rPr>
          <w:szCs w:val="24"/>
        </w:rPr>
        <w:t xml:space="preserve"> км/км</w:t>
      </w:r>
      <w:r w:rsidRPr="00B21E75">
        <w:rPr>
          <w:szCs w:val="24"/>
          <w:vertAlign w:val="superscript"/>
        </w:rPr>
        <w:t>2</w:t>
      </w:r>
      <w:r w:rsidRPr="00B21E75">
        <w:rPr>
          <w:szCs w:val="24"/>
        </w:rPr>
        <w:t>. Минимально допустимая протяженность сети муниципальных маршрутов нормируется в составе совокупности межмуниципальных, межсубъектных и муниципальных маршрутов.</w:t>
      </w:r>
    </w:p>
    <w:p w14:paraId="41DD62C5" w14:textId="09AE6F43" w:rsidR="00FC10AE" w:rsidRPr="00B21E75" w:rsidRDefault="00FC10AE" w:rsidP="00FC10AE">
      <w:pPr>
        <w:tabs>
          <w:tab w:val="center" w:pos="9300"/>
        </w:tabs>
        <w:spacing w:line="240" w:lineRule="auto"/>
        <w:ind w:right="24" w:firstLine="600"/>
        <w:rPr>
          <w:szCs w:val="24"/>
        </w:rPr>
      </w:pPr>
      <w:r w:rsidRPr="00B21E75">
        <w:rPr>
          <w:szCs w:val="24"/>
        </w:rPr>
        <w:t>1.8.</w:t>
      </w:r>
      <w:r w:rsidR="00657ED1" w:rsidRPr="00B21E75">
        <w:rPr>
          <w:szCs w:val="24"/>
        </w:rPr>
        <w:t>4</w:t>
      </w:r>
      <w:r w:rsidRPr="00B21E75">
        <w:rPr>
          <w:szCs w:val="24"/>
        </w:rPr>
        <w:t xml:space="preserve">. Параметры строящихся и реконструируемых объектов улично-дорожной сети населенных </w:t>
      </w:r>
      <w:r w:rsidR="009C7BAB" w:rsidRPr="00B21E75">
        <w:rPr>
          <w:szCs w:val="24"/>
        </w:rPr>
        <w:t xml:space="preserve">принимаются в соответствии с приведенными в </w:t>
      </w:r>
      <w:r w:rsidR="009C7BAB" w:rsidRPr="00B21E75">
        <w:rPr>
          <w:bCs/>
          <w:szCs w:val="24"/>
        </w:rPr>
        <w:t xml:space="preserve">таблицах </w:t>
      </w:r>
      <w:r w:rsidR="009C7BAB" w:rsidRPr="00B21E75">
        <w:rPr>
          <w:szCs w:val="24"/>
        </w:rPr>
        <w:t>11.2-11.3 СП 42.13330.2016.</w:t>
      </w:r>
    </w:p>
    <w:p w14:paraId="10061AA1" w14:textId="25EB457F" w:rsidR="007C47FA" w:rsidRPr="00B21E75" w:rsidRDefault="00916F3C" w:rsidP="007139DF">
      <w:pPr>
        <w:tabs>
          <w:tab w:val="left" w:pos="709"/>
          <w:tab w:val="center" w:pos="9300"/>
        </w:tabs>
        <w:spacing w:line="240" w:lineRule="auto"/>
        <w:ind w:right="24" w:firstLine="600"/>
        <w:rPr>
          <w:szCs w:val="24"/>
        </w:rPr>
      </w:pPr>
      <w:r w:rsidRPr="00B21E75">
        <w:rPr>
          <w:szCs w:val="24"/>
        </w:rPr>
        <w:t>1.8.</w:t>
      </w:r>
      <w:r w:rsidR="00657ED1" w:rsidRPr="00B21E75">
        <w:rPr>
          <w:szCs w:val="24"/>
        </w:rPr>
        <w:t>5</w:t>
      </w:r>
      <w:r w:rsidR="007C47FA" w:rsidRPr="00B21E75">
        <w:rPr>
          <w:szCs w:val="24"/>
        </w:rPr>
        <w:t>.</w:t>
      </w:r>
      <w:r w:rsidR="007C47FA" w:rsidRPr="00B21E75">
        <w:rPr>
          <w:b/>
          <w:szCs w:val="24"/>
        </w:rPr>
        <w:t> </w:t>
      </w:r>
      <w:r w:rsidR="00702B8A" w:rsidRPr="00B21E75">
        <w:rPr>
          <w:szCs w:val="24"/>
        </w:rPr>
        <w:t xml:space="preserve">Плотность улично-дорожной сети, обеспечивающей транспортное обслуживание кварталов многоквартирной жилой и общественно-деловой застройки </w:t>
      </w:r>
      <w:r w:rsidR="00702B8A" w:rsidRPr="00B21E75">
        <w:rPr>
          <w:bCs/>
          <w:szCs w:val="24"/>
        </w:rPr>
        <w:t xml:space="preserve">домами (отношение протяженности улично-дорожной сети, образующей границы кварталов, к площади этих кварталов) </w:t>
      </w:r>
      <w:r w:rsidR="000474B7" w:rsidRPr="00B21E75">
        <w:rPr>
          <w:bCs/>
          <w:szCs w:val="24"/>
        </w:rPr>
        <w:t>в поселке</w:t>
      </w:r>
      <w:r w:rsidR="00AC2542" w:rsidRPr="00B21E75">
        <w:rPr>
          <w:rFonts w:ascii="Arial" w:hAnsi="Arial" w:cs="Arial"/>
          <w:color w:val="212121"/>
          <w:sz w:val="23"/>
          <w:szCs w:val="23"/>
        </w:rPr>
        <w:t xml:space="preserve"> </w:t>
      </w:r>
      <w:r w:rsidR="00693684" w:rsidRPr="00B21E75">
        <w:rPr>
          <w:bCs/>
          <w:szCs w:val="24"/>
        </w:rPr>
        <w:t>городского типа</w:t>
      </w:r>
      <w:r w:rsidR="00693684" w:rsidRPr="00B21E75">
        <w:rPr>
          <w:szCs w:val="24"/>
        </w:rPr>
        <w:t xml:space="preserve"> </w:t>
      </w:r>
      <w:r w:rsidR="000474B7" w:rsidRPr="00B21E75">
        <w:rPr>
          <w:szCs w:val="24"/>
        </w:rPr>
        <w:t>Лотошино</w:t>
      </w:r>
      <w:r w:rsidR="00AC2542" w:rsidRPr="00B21E75">
        <w:rPr>
          <w:szCs w:val="24"/>
        </w:rPr>
        <w:t>,</w:t>
      </w:r>
      <w:r w:rsidR="00FA2965" w:rsidRPr="00B21E75">
        <w:rPr>
          <w:szCs w:val="24"/>
        </w:rPr>
        <w:t xml:space="preserve"> </w:t>
      </w:r>
      <w:r w:rsidR="00702B8A" w:rsidRPr="00B21E75">
        <w:rPr>
          <w:szCs w:val="24"/>
        </w:rPr>
        <w:t xml:space="preserve">принимается не менее </w:t>
      </w:r>
      <w:r w:rsidR="000E1F80" w:rsidRPr="00B21E75">
        <w:rPr>
          <w:szCs w:val="24"/>
        </w:rPr>
        <w:t>7</w:t>
      </w:r>
      <w:r w:rsidR="00702B8A" w:rsidRPr="00B21E75">
        <w:rPr>
          <w:szCs w:val="24"/>
        </w:rPr>
        <w:t xml:space="preserve"> км/км</w:t>
      </w:r>
      <w:r w:rsidR="00702B8A" w:rsidRPr="00B21E75">
        <w:rPr>
          <w:szCs w:val="24"/>
          <w:vertAlign w:val="superscript"/>
        </w:rPr>
        <w:t>2</w:t>
      </w:r>
      <w:r w:rsidR="00702B8A" w:rsidRPr="00B21E75">
        <w:rPr>
          <w:szCs w:val="24"/>
        </w:rPr>
        <w:t xml:space="preserve">. Плотность улично-дорожной сети, обеспечивающей транспортное обслуживание кварталов блокированной и индивидуальной жилой застройки, принимается не менее </w:t>
      </w:r>
      <w:r w:rsidR="000E1F80" w:rsidRPr="00B21E75">
        <w:rPr>
          <w:szCs w:val="24"/>
        </w:rPr>
        <w:t>1</w:t>
      </w:r>
      <w:r w:rsidR="00842FE3" w:rsidRPr="00B21E75">
        <w:rPr>
          <w:szCs w:val="24"/>
        </w:rPr>
        <w:t>5</w:t>
      </w:r>
      <w:r w:rsidR="00702B8A" w:rsidRPr="00B21E75">
        <w:rPr>
          <w:szCs w:val="24"/>
        </w:rPr>
        <w:t xml:space="preserve"> км/км</w:t>
      </w:r>
      <w:r w:rsidR="00702B8A" w:rsidRPr="00B21E75">
        <w:rPr>
          <w:szCs w:val="24"/>
          <w:vertAlign w:val="superscript"/>
        </w:rPr>
        <w:t>2</w:t>
      </w:r>
      <w:r w:rsidR="00702B8A" w:rsidRPr="00B21E75">
        <w:rPr>
          <w:szCs w:val="24"/>
        </w:rPr>
        <w:t>. Плотность магистральной улично-дорожной сети, в том числе используемой для движения транспорта общего пользования, должна быть</w:t>
      </w:r>
      <w:r w:rsidR="006B48F1" w:rsidRPr="00B21E75">
        <w:rPr>
          <w:szCs w:val="24"/>
        </w:rPr>
        <w:t xml:space="preserve"> </w:t>
      </w:r>
      <w:r w:rsidR="000D20D9" w:rsidRPr="00B21E75">
        <w:rPr>
          <w:szCs w:val="24"/>
        </w:rPr>
        <w:t xml:space="preserve">не </w:t>
      </w:r>
      <w:r w:rsidR="00702B8A" w:rsidRPr="00B21E75">
        <w:rPr>
          <w:szCs w:val="24"/>
        </w:rPr>
        <w:t>менее 2,2 км/км</w:t>
      </w:r>
      <w:r w:rsidR="00702B8A" w:rsidRPr="00B21E75">
        <w:rPr>
          <w:szCs w:val="24"/>
          <w:vertAlign w:val="superscript"/>
        </w:rPr>
        <w:t>2</w:t>
      </w:r>
      <w:r w:rsidR="00702B8A" w:rsidRPr="00B21E75">
        <w:rPr>
          <w:szCs w:val="24"/>
        </w:rPr>
        <w:t>.</w:t>
      </w:r>
    </w:p>
    <w:p w14:paraId="55385DB7" w14:textId="7C1E4820" w:rsidR="007C47FA" w:rsidRPr="00B21E75" w:rsidRDefault="00916F3C" w:rsidP="007139DF">
      <w:pPr>
        <w:tabs>
          <w:tab w:val="center" w:pos="9300"/>
        </w:tabs>
        <w:spacing w:line="240" w:lineRule="auto"/>
        <w:ind w:right="24" w:firstLine="600"/>
        <w:rPr>
          <w:bCs/>
          <w:szCs w:val="24"/>
        </w:rPr>
      </w:pPr>
      <w:r w:rsidRPr="00B21E75">
        <w:rPr>
          <w:szCs w:val="24"/>
        </w:rPr>
        <w:t>1.8.</w:t>
      </w:r>
      <w:r w:rsidR="00657ED1" w:rsidRPr="00B21E75">
        <w:rPr>
          <w:szCs w:val="24"/>
        </w:rPr>
        <w:t>6</w:t>
      </w:r>
      <w:r w:rsidR="007C47FA" w:rsidRPr="00B21E75">
        <w:rPr>
          <w:szCs w:val="24"/>
        </w:rPr>
        <w:t>.</w:t>
      </w:r>
      <w:r w:rsidR="007C47FA" w:rsidRPr="00B21E75">
        <w:rPr>
          <w:b/>
          <w:szCs w:val="24"/>
        </w:rPr>
        <w:t> </w:t>
      </w:r>
      <w:r w:rsidR="007C47FA" w:rsidRPr="00B21E75">
        <w:rPr>
          <w:bCs/>
          <w:szCs w:val="24"/>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принимается не более 0,8 км, а в зонах застройки многоквартирными жилыми домами – не более 0,5 км.</w:t>
      </w:r>
    </w:p>
    <w:p w14:paraId="6E701D67" w14:textId="556C5B07" w:rsidR="007C47FA" w:rsidRPr="00B21E75" w:rsidRDefault="00916F3C" w:rsidP="007139DF">
      <w:pPr>
        <w:tabs>
          <w:tab w:val="center" w:pos="9300"/>
        </w:tabs>
        <w:spacing w:line="240" w:lineRule="auto"/>
        <w:ind w:right="24" w:firstLine="600"/>
        <w:rPr>
          <w:szCs w:val="24"/>
        </w:rPr>
      </w:pPr>
      <w:r w:rsidRPr="00B21E75">
        <w:rPr>
          <w:szCs w:val="24"/>
        </w:rPr>
        <w:t>1.8.</w:t>
      </w:r>
      <w:r w:rsidR="00657ED1" w:rsidRPr="00B21E75">
        <w:rPr>
          <w:szCs w:val="24"/>
        </w:rPr>
        <w:t>7</w:t>
      </w:r>
      <w:r w:rsidR="007C47FA" w:rsidRPr="00B21E75">
        <w:rPr>
          <w:szCs w:val="24"/>
        </w:rPr>
        <w:t>.</w:t>
      </w:r>
      <w:r w:rsidR="007C47FA" w:rsidRPr="00B21E75">
        <w:rPr>
          <w:b/>
          <w:szCs w:val="24"/>
        </w:rPr>
        <w:t> </w:t>
      </w:r>
      <w:r w:rsidR="007C47FA" w:rsidRPr="00B21E75">
        <w:rPr>
          <w:szCs w:val="24"/>
        </w:rPr>
        <w:t xml:space="preserve">Максимальная дальность пешеходных подходов </w:t>
      </w:r>
      <w:r w:rsidR="000D20D9" w:rsidRPr="00B21E75">
        <w:rPr>
          <w:szCs w:val="24"/>
        </w:rPr>
        <w:t xml:space="preserve">в </w:t>
      </w:r>
      <w:r w:rsidR="00A75EE9" w:rsidRPr="00B21E75">
        <w:rPr>
          <w:bCs/>
          <w:szCs w:val="24"/>
        </w:rPr>
        <w:t>поселке</w:t>
      </w:r>
      <w:r w:rsidR="00A75EE9" w:rsidRPr="00B21E75">
        <w:rPr>
          <w:rFonts w:ascii="Arial" w:hAnsi="Arial" w:cs="Arial"/>
          <w:color w:val="212121"/>
          <w:sz w:val="23"/>
          <w:szCs w:val="23"/>
        </w:rPr>
        <w:t xml:space="preserve"> </w:t>
      </w:r>
      <w:r w:rsidR="00A75EE9" w:rsidRPr="00B21E75">
        <w:rPr>
          <w:bCs/>
          <w:szCs w:val="24"/>
        </w:rPr>
        <w:t>городского типа</w:t>
      </w:r>
      <w:r w:rsidR="000D20D9" w:rsidRPr="00B21E75">
        <w:rPr>
          <w:szCs w:val="24"/>
        </w:rPr>
        <w:t xml:space="preserve"> </w:t>
      </w:r>
      <w:r w:rsidR="007C47FA" w:rsidRPr="00B21E75">
        <w:rPr>
          <w:szCs w:val="24"/>
        </w:rPr>
        <w:t xml:space="preserve">от объектов массового посещения до ближайшей остановки транспорта общего пользования </w:t>
      </w:r>
      <w:r w:rsidR="007C47FA" w:rsidRPr="00B21E75">
        <w:rPr>
          <w:szCs w:val="24"/>
        </w:rPr>
        <w:lastRenderedPageBreak/>
        <w:t xml:space="preserve">приведены в таблице </w:t>
      </w:r>
      <w:r w:rsidR="008E3056" w:rsidRPr="00B21E75">
        <w:rPr>
          <w:szCs w:val="24"/>
        </w:rPr>
        <w:t>9</w:t>
      </w:r>
      <w:r w:rsidR="007C47FA" w:rsidRPr="00B21E75">
        <w:rPr>
          <w:szCs w:val="24"/>
        </w:rPr>
        <w:t>.</w:t>
      </w:r>
    </w:p>
    <w:p w14:paraId="5E24F625" w14:textId="1E6513B2" w:rsidR="007C47FA" w:rsidRPr="00B21E75" w:rsidRDefault="007C47FA" w:rsidP="00887D57">
      <w:pPr>
        <w:spacing w:line="240" w:lineRule="auto"/>
        <w:jc w:val="right"/>
        <w:outlineLvl w:val="4"/>
        <w:rPr>
          <w:szCs w:val="24"/>
        </w:rPr>
      </w:pPr>
      <w:r w:rsidRPr="00B21E75">
        <w:rPr>
          <w:szCs w:val="24"/>
        </w:rPr>
        <w:t xml:space="preserve">Таблица </w:t>
      </w:r>
      <w:r w:rsidR="008E3056" w:rsidRPr="00B21E75">
        <w:rPr>
          <w:szCs w:val="24"/>
        </w:rPr>
        <w:t>9</w:t>
      </w:r>
    </w:p>
    <w:p w14:paraId="68AFF644" w14:textId="79AD72CF" w:rsidR="004B702C" w:rsidRPr="00B21E75" w:rsidRDefault="004B702C" w:rsidP="00051E03">
      <w:pPr>
        <w:tabs>
          <w:tab w:val="center" w:pos="9300"/>
        </w:tabs>
        <w:spacing w:line="240" w:lineRule="auto"/>
        <w:ind w:right="24" w:firstLine="0"/>
        <w:jc w:val="center"/>
        <w:rPr>
          <w:szCs w:val="24"/>
        </w:rPr>
      </w:pPr>
      <w:r w:rsidRPr="00B21E75">
        <w:rPr>
          <w:szCs w:val="24"/>
        </w:rPr>
        <w:t xml:space="preserve">Расчетные показатели максимальной дальности пешеходных подходов от объектов массового посещения до остановок общественного пассажирского транспорта в </w:t>
      </w:r>
      <w:r w:rsidR="00A75EE9" w:rsidRPr="00B21E75">
        <w:rPr>
          <w:bCs/>
          <w:szCs w:val="24"/>
        </w:rPr>
        <w:t>поселке</w:t>
      </w:r>
      <w:r w:rsidR="00A75EE9" w:rsidRPr="00B21E75">
        <w:rPr>
          <w:rFonts w:ascii="Arial" w:hAnsi="Arial" w:cs="Arial"/>
          <w:color w:val="212121"/>
          <w:sz w:val="23"/>
          <w:szCs w:val="23"/>
        </w:rPr>
        <w:t xml:space="preserve"> </w:t>
      </w:r>
      <w:r w:rsidR="00A75EE9" w:rsidRPr="00B21E75">
        <w:rPr>
          <w:bCs/>
          <w:szCs w:val="24"/>
        </w:rPr>
        <w:t>городского типа</w:t>
      </w:r>
      <w:r w:rsidR="00051E03" w:rsidRPr="00B21E75">
        <w:rPr>
          <w:szCs w:val="24"/>
        </w:rPr>
        <w:t xml:space="preserve"> </w:t>
      </w:r>
    </w:p>
    <w:tbl>
      <w:tblPr>
        <w:tblStyle w:val="ae"/>
        <w:tblW w:w="9810" w:type="dxa"/>
        <w:tblInd w:w="108" w:type="dxa"/>
        <w:tblLook w:val="04A0" w:firstRow="1" w:lastRow="0" w:firstColumn="1" w:lastColumn="0" w:noHBand="0" w:noVBand="1"/>
      </w:tblPr>
      <w:tblGrid>
        <w:gridCol w:w="4990"/>
        <w:gridCol w:w="4820"/>
      </w:tblGrid>
      <w:tr w:rsidR="007C47FA" w:rsidRPr="00B21E75" w14:paraId="5DE5CBCB" w14:textId="77777777" w:rsidTr="00411989">
        <w:tc>
          <w:tcPr>
            <w:tcW w:w="4990" w:type="dxa"/>
            <w:vAlign w:val="center"/>
          </w:tcPr>
          <w:p w14:paraId="4B03E1DA" w14:textId="77777777" w:rsidR="007C47FA" w:rsidRPr="00B21E75" w:rsidRDefault="007C47FA" w:rsidP="007139DF">
            <w:pPr>
              <w:pStyle w:val="-4"/>
              <w:rPr>
                <w:b w:val="0"/>
                <w:sz w:val="22"/>
                <w:szCs w:val="22"/>
              </w:rPr>
            </w:pPr>
            <w:r w:rsidRPr="00B21E75">
              <w:rPr>
                <w:b w:val="0"/>
                <w:sz w:val="22"/>
                <w:szCs w:val="22"/>
              </w:rPr>
              <w:t>Объекты массового посещения</w:t>
            </w:r>
          </w:p>
        </w:tc>
        <w:tc>
          <w:tcPr>
            <w:tcW w:w="4820" w:type="dxa"/>
            <w:vAlign w:val="center"/>
          </w:tcPr>
          <w:p w14:paraId="6EFC3E10" w14:textId="77777777" w:rsidR="007C47FA" w:rsidRPr="00B21E75" w:rsidRDefault="007C47FA" w:rsidP="007139DF">
            <w:pPr>
              <w:pStyle w:val="-4"/>
              <w:rPr>
                <w:b w:val="0"/>
                <w:sz w:val="22"/>
                <w:szCs w:val="22"/>
              </w:rPr>
            </w:pPr>
            <w:r w:rsidRPr="00B21E75">
              <w:rPr>
                <w:b w:val="0"/>
                <w:sz w:val="22"/>
                <w:szCs w:val="22"/>
              </w:rPr>
              <w:t>Максимальная дальность пешеходных подходов, км</w:t>
            </w:r>
          </w:p>
        </w:tc>
      </w:tr>
      <w:tr w:rsidR="007C47FA" w:rsidRPr="00B21E75" w14:paraId="6771AA61" w14:textId="77777777" w:rsidTr="00411989">
        <w:trPr>
          <w:trHeight w:val="340"/>
        </w:trPr>
        <w:tc>
          <w:tcPr>
            <w:tcW w:w="4990" w:type="dxa"/>
            <w:vAlign w:val="center"/>
          </w:tcPr>
          <w:p w14:paraId="53C81ECF" w14:textId="77777777" w:rsidR="007C47FA" w:rsidRPr="00B21E75" w:rsidRDefault="007C47FA" w:rsidP="007139DF">
            <w:pPr>
              <w:pStyle w:val="-TR90"/>
              <w:rPr>
                <w:color w:val="auto"/>
                <w:sz w:val="22"/>
                <w:szCs w:val="22"/>
              </w:rPr>
            </w:pPr>
            <w:r w:rsidRPr="00B21E75">
              <w:rPr>
                <w:color w:val="auto"/>
                <w:sz w:val="22"/>
                <w:szCs w:val="22"/>
              </w:rPr>
              <w:t>Зоны массового отдыха</w:t>
            </w:r>
          </w:p>
        </w:tc>
        <w:tc>
          <w:tcPr>
            <w:tcW w:w="4820" w:type="dxa"/>
            <w:vAlign w:val="center"/>
          </w:tcPr>
          <w:p w14:paraId="3F52D2E6" w14:textId="77777777" w:rsidR="007C47FA" w:rsidRPr="00B21E75" w:rsidRDefault="007C47FA" w:rsidP="007139DF">
            <w:pPr>
              <w:pStyle w:val="-TR9"/>
              <w:rPr>
                <w:sz w:val="22"/>
                <w:szCs w:val="22"/>
              </w:rPr>
            </w:pPr>
            <w:r w:rsidRPr="00B21E75">
              <w:rPr>
                <w:sz w:val="22"/>
                <w:szCs w:val="22"/>
              </w:rPr>
              <w:t>0,2</w:t>
            </w:r>
          </w:p>
        </w:tc>
      </w:tr>
      <w:tr w:rsidR="007C47FA" w:rsidRPr="00B21E75" w14:paraId="00A9D521" w14:textId="77777777" w:rsidTr="00411989">
        <w:trPr>
          <w:trHeight w:val="340"/>
        </w:trPr>
        <w:tc>
          <w:tcPr>
            <w:tcW w:w="4990" w:type="dxa"/>
            <w:vAlign w:val="center"/>
          </w:tcPr>
          <w:p w14:paraId="0EA22980" w14:textId="77777777" w:rsidR="007C47FA" w:rsidRPr="00B21E75" w:rsidRDefault="007C47FA" w:rsidP="007139DF">
            <w:pPr>
              <w:pStyle w:val="-TR90"/>
              <w:rPr>
                <w:color w:val="auto"/>
                <w:sz w:val="22"/>
                <w:szCs w:val="22"/>
              </w:rPr>
            </w:pPr>
            <w:r w:rsidRPr="00B21E75">
              <w:rPr>
                <w:color w:val="auto"/>
                <w:sz w:val="22"/>
                <w:szCs w:val="22"/>
              </w:rPr>
              <w:t>Торговые центры и комплексы</w:t>
            </w:r>
          </w:p>
        </w:tc>
        <w:tc>
          <w:tcPr>
            <w:tcW w:w="4820" w:type="dxa"/>
            <w:vAlign w:val="center"/>
          </w:tcPr>
          <w:p w14:paraId="7E1EDA4E" w14:textId="77777777" w:rsidR="007C47FA" w:rsidRPr="00B21E75" w:rsidRDefault="007C47FA" w:rsidP="007139DF">
            <w:pPr>
              <w:pStyle w:val="-TR9"/>
              <w:rPr>
                <w:sz w:val="22"/>
                <w:szCs w:val="22"/>
              </w:rPr>
            </w:pPr>
            <w:r w:rsidRPr="00B21E75">
              <w:rPr>
                <w:sz w:val="22"/>
                <w:szCs w:val="22"/>
              </w:rPr>
              <w:t>0,15</w:t>
            </w:r>
          </w:p>
        </w:tc>
      </w:tr>
      <w:tr w:rsidR="007C47FA" w:rsidRPr="00B21E75" w14:paraId="73DC6F80" w14:textId="77777777" w:rsidTr="00411989">
        <w:trPr>
          <w:trHeight w:val="340"/>
        </w:trPr>
        <w:tc>
          <w:tcPr>
            <w:tcW w:w="4990" w:type="dxa"/>
            <w:vAlign w:val="center"/>
          </w:tcPr>
          <w:p w14:paraId="0E6210F5" w14:textId="77777777" w:rsidR="007C47FA" w:rsidRPr="00B21E75" w:rsidRDefault="007C47FA" w:rsidP="007139DF">
            <w:pPr>
              <w:pStyle w:val="-TR90"/>
              <w:rPr>
                <w:color w:val="auto"/>
                <w:sz w:val="22"/>
                <w:szCs w:val="22"/>
              </w:rPr>
            </w:pPr>
            <w:r w:rsidRPr="00B21E75">
              <w:rPr>
                <w:color w:val="auto"/>
                <w:sz w:val="22"/>
                <w:szCs w:val="22"/>
              </w:rPr>
              <w:t>Розничные и сельскохозяйственные рынки</w:t>
            </w:r>
          </w:p>
        </w:tc>
        <w:tc>
          <w:tcPr>
            <w:tcW w:w="4820" w:type="dxa"/>
            <w:vAlign w:val="center"/>
          </w:tcPr>
          <w:p w14:paraId="633142CC" w14:textId="77777777" w:rsidR="007C47FA" w:rsidRPr="00B21E75" w:rsidRDefault="007C47FA" w:rsidP="007139DF">
            <w:pPr>
              <w:pStyle w:val="-TR9"/>
              <w:rPr>
                <w:sz w:val="22"/>
                <w:szCs w:val="22"/>
              </w:rPr>
            </w:pPr>
            <w:r w:rsidRPr="00B21E75">
              <w:rPr>
                <w:sz w:val="22"/>
                <w:szCs w:val="22"/>
              </w:rPr>
              <w:t>0,15</w:t>
            </w:r>
          </w:p>
        </w:tc>
      </w:tr>
      <w:tr w:rsidR="007C47FA" w:rsidRPr="00B21E75" w14:paraId="500F3825" w14:textId="77777777" w:rsidTr="00411989">
        <w:trPr>
          <w:trHeight w:val="340"/>
        </w:trPr>
        <w:tc>
          <w:tcPr>
            <w:tcW w:w="4990" w:type="dxa"/>
            <w:vAlign w:val="center"/>
          </w:tcPr>
          <w:p w14:paraId="6AAE6C7F" w14:textId="77777777" w:rsidR="007C47FA" w:rsidRPr="00B21E75" w:rsidRDefault="007C47FA" w:rsidP="007139DF">
            <w:pPr>
              <w:pStyle w:val="-TR90"/>
              <w:rPr>
                <w:color w:val="auto"/>
                <w:sz w:val="22"/>
                <w:szCs w:val="22"/>
              </w:rPr>
            </w:pPr>
            <w:r w:rsidRPr="00B21E75">
              <w:rPr>
                <w:color w:val="auto"/>
                <w:sz w:val="22"/>
                <w:szCs w:val="22"/>
              </w:rPr>
              <w:t>Стадионы</w:t>
            </w:r>
          </w:p>
        </w:tc>
        <w:tc>
          <w:tcPr>
            <w:tcW w:w="4820" w:type="dxa"/>
            <w:vAlign w:val="center"/>
          </w:tcPr>
          <w:p w14:paraId="40852CA9" w14:textId="77777777" w:rsidR="007C47FA" w:rsidRPr="00B21E75" w:rsidRDefault="007C47FA" w:rsidP="007139DF">
            <w:pPr>
              <w:pStyle w:val="-TR9"/>
              <w:rPr>
                <w:sz w:val="22"/>
                <w:szCs w:val="22"/>
              </w:rPr>
            </w:pPr>
            <w:r w:rsidRPr="00B21E75">
              <w:rPr>
                <w:sz w:val="22"/>
                <w:szCs w:val="22"/>
              </w:rPr>
              <w:t>0,2</w:t>
            </w:r>
          </w:p>
        </w:tc>
      </w:tr>
      <w:tr w:rsidR="000B76ED" w:rsidRPr="00B21E75" w14:paraId="1B764220" w14:textId="77777777" w:rsidTr="00411989">
        <w:trPr>
          <w:trHeight w:val="340"/>
        </w:trPr>
        <w:tc>
          <w:tcPr>
            <w:tcW w:w="4990" w:type="dxa"/>
            <w:vAlign w:val="center"/>
          </w:tcPr>
          <w:p w14:paraId="72E9BABB" w14:textId="77777777" w:rsidR="000B76ED" w:rsidRPr="00B21E75" w:rsidRDefault="000B76ED" w:rsidP="000B76ED">
            <w:pPr>
              <w:pStyle w:val="-TR90"/>
              <w:rPr>
                <w:color w:val="auto"/>
                <w:sz w:val="22"/>
                <w:szCs w:val="22"/>
              </w:rPr>
            </w:pPr>
            <w:r w:rsidRPr="00B21E75">
              <w:rPr>
                <w:color w:val="auto"/>
                <w:sz w:val="22"/>
                <w:szCs w:val="22"/>
              </w:rPr>
              <w:t>Станция пригородной железной дороги</w:t>
            </w:r>
          </w:p>
        </w:tc>
        <w:tc>
          <w:tcPr>
            <w:tcW w:w="4820" w:type="dxa"/>
            <w:vAlign w:val="center"/>
          </w:tcPr>
          <w:p w14:paraId="0BAD893B" w14:textId="77777777" w:rsidR="000B76ED" w:rsidRPr="00B21E75" w:rsidRDefault="000B76ED" w:rsidP="000B76ED">
            <w:pPr>
              <w:pStyle w:val="-TR9"/>
              <w:rPr>
                <w:sz w:val="22"/>
                <w:szCs w:val="22"/>
              </w:rPr>
            </w:pPr>
            <w:r w:rsidRPr="00B21E75">
              <w:rPr>
                <w:sz w:val="22"/>
                <w:szCs w:val="22"/>
              </w:rPr>
              <w:t>0,15</w:t>
            </w:r>
          </w:p>
        </w:tc>
      </w:tr>
      <w:tr w:rsidR="007C47FA" w:rsidRPr="00B21E75" w14:paraId="381C2DD8" w14:textId="77777777" w:rsidTr="00411989">
        <w:trPr>
          <w:trHeight w:val="340"/>
        </w:trPr>
        <w:tc>
          <w:tcPr>
            <w:tcW w:w="4990" w:type="dxa"/>
            <w:vAlign w:val="center"/>
          </w:tcPr>
          <w:p w14:paraId="22D3871D" w14:textId="77777777" w:rsidR="007C47FA" w:rsidRPr="00B21E75" w:rsidRDefault="007C47FA" w:rsidP="007139DF">
            <w:pPr>
              <w:pStyle w:val="-TR90"/>
              <w:rPr>
                <w:color w:val="auto"/>
                <w:sz w:val="22"/>
                <w:szCs w:val="22"/>
              </w:rPr>
            </w:pPr>
            <w:r w:rsidRPr="00B21E75">
              <w:rPr>
                <w:color w:val="auto"/>
                <w:sz w:val="22"/>
                <w:szCs w:val="22"/>
              </w:rPr>
              <w:t>Иные объекты массового посещения</w:t>
            </w:r>
          </w:p>
        </w:tc>
        <w:tc>
          <w:tcPr>
            <w:tcW w:w="4820" w:type="dxa"/>
            <w:vAlign w:val="center"/>
          </w:tcPr>
          <w:p w14:paraId="27F333EF" w14:textId="77777777" w:rsidR="007C47FA" w:rsidRPr="00B21E75" w:rsidRDefault="007C47FA" w:rsidP="007139DF">
            <w:pPr>
              <w:pStyle w:val="-TR9"/>
              <w:rPr>
                <w:sz w:val="22"/>
                <w:szCs w:val="22"/>
              </w:rPr>
            </w:pPr>
            <w:r w:rsidRPr="00B21E75">
              <w:rPr>
                <w:sz w:val="22"/>
                <w:szCs w:val="22"/>
              </w:rPr>
              <w:t>0,25</w:t>
            </w:r>
          </w:p>
        </w:tc>
      </w:tr>
    </w:tbl>
    <w:p w14:paraId="7E16AA1B" w14:textId="77777777" w:rsidR="008539FA" w:rsidRPr="00B21E75" w:rsidRDefault="008539FA" w:rsidP="00411989">
      <w:pPr>
        <w:tabs>
          <w:tab w:val="center" w:pos="9300"/>
        </w:tabs>
        <w:spacing w:line="240" w:lineRule="auto"/>
        <w:ind w:right="24" w:firstLine="709"/>
        <w:rPr>
          <w:sz w:val="22"/>
          <w:szCs w:val="22"/>
        </w:rPr>
      </w:pPr>
    </w:p>
    <w:p w14:paraId="1C70F4EE" w14:textId="5CD54DCD" w:rsidR="008F10C2" w:rsidRPr="00B21E75" w:rsidRDefault="00916F3C" w:rsidP="00411989">
      <w:pPr>
        <w:tabs>
          <w:tab w:val="center" w:pos="9300"/>
        </w:tabs>
        <w:spacing w:line="240" w:lineRule="auto"/>
        <w:ind w:right="24" w:firstLine="709"/>
        <w:rPr>
          <w:szCs w:val="24"/>
        </w:rPr>
      </w:pPr>
      <w:r w:rsidRPr="00B21E75">
        <w:rPr>
          <w:szCs w:val="24"/>
        </w:rPr>
        <w:t>1.8.</w:t>
      </w:r>
      <w:r w:rsidR="00657ED1" w:rsidRPr="00B21E75">
        <w:rPr>
          <w:szCs w:val="24"/>
        </w:rPr>
        <w:t>8</w:t>
      </w:r>
      <w:r w:rsidR="007C47FA" w:rsidRPr="00B21E75">
        <w:rPr>
          <w:szCs w:val="24"/>
        </w:rPr>
        <w:t>. </w:t>
      </w:r>
      <w:r w:rsidR="008F10C2" w:rsidRPr="00B21E75">
        <w:rPr>
          <w:szCs w:val="24"/>
        </w:rPr>
        <w:t>Расстояния между остановками транспорта общего пользования в зоне жилой застро</w:t>
      </w:r>
      <w:r w:rsidR="00155540" w:rsidRPr="00B21E75">
        <w:rPr>
          <w:szCs w:val="24"/>
        </w:rPr>
        <w:t>й</w:t>
      </w:r>
      <w:r w:rsidR="008F10C2" w:rsidRPr="00B21E75">
        <w:rPr>
          <w:szCs w:val="24"/>
        </w:rPr>
        <w:t xml:space="preserve">ки блокированными и индивидуальными жилыми домами не должны превышать 0,8 км, в зоне жилой застройки многоквартирными домами, </w:t>
      </w:r>
      <w:r w:rsidR="00EF2B6A" w:rsidRPr="00B21E75">
        <w:rPr>
          <w:szCs w:val="24"/>
        </w:rPr>
        <w:t xml:space="preserve">– </w:t>
      </w:r>
      <w:r w:rsidR="008F10C2" w:rsidRPr="00B21E75">
        <w:rPr>
          <w:szCs w:val="24"/>
        </w:rPr>
        <w:t xml:space="preserve">0,6 км, в общественно-деловой зоне с объектами массового посещения </w:t>
      </w:r>
      <w:r w:rsidR="00EF2B6A" w:rsidRPr="00B21E75">
        <w:rPr>
          <w:szCs w:val="24"/>
        </w:rPr>
        <w:t xml:space="preserve">– </w:t>
      </w:r>
      <w:r w:rsidR="008F10C2" w:rsidRPr="00B21E75">
        <w:rPr>
          <w:szCs w:val="24"/>
        </w:rPr>
        <w:t>0,</w:t>
      </w:r>
      <w:r w:rsidR="00237203" w:rsidRPr="00B21E75">
        <w:rPr>
          <w:szCs w:val="24"/>
        </w:rPr>
        <w:t>4</w:t>
      </w:r>
      <w:r w:rsidR="008F10C2" w:rsidRPr="00B21E75">
        <w:rPr>
          <w:szCs w:val="24"/>
        </w:rPr>
        <w:t xml:space="preserve"> км.</w:t>
      </w:r>
    </w:p>
    <w:p w14:paraId="4ADB0FCB" w14:textId="18BCFFE8" w:rsidR="00833BEE" w:rsidRPr="00B21E75" w:rsidRDefault="00916F3C" w:rsidP="00411989">
      <w:pPr>
        <w:spacing w:line="240" w:lineRule="auto"/>
        <w:ind w:firstLine="709"/>
        <w:rPr>
          <w:bCs/>
          <w:szCs w:val="24"/>
        </w:rPr>
      </w:pPr>
      <w:r w:rsidRPr="00B21E75">
        <w:rPr>
          <w:bCs/>
          <w:szCs w:val="24"/>
        </w:rPr>
        <w:t>1.8.</w:t>
      </w:r>
      <w:r w:rsidR="004A2B37" w:rsidRPr="00B21E75">
        <w:rPr>
          <w:bCs/>
          <w:szCs w:val="24"/>
        </w:rPr>
        <w:t xml:space="preserve">9. Для движения велосипедного транспорта в </w:t>
      </w:r>
      <w:r w:rsidR="00F81D48" w:rsidRPr="00B21E75">
        <w:rPr>
          <w:bCs/>
          <w:szCs w:val="24"/>
        </w:rPr>
        <w:t>населенных пунктах</w:t>
      </w:r>
      <w:r w:rsidR="004A2B37" w:rsidRPr="00B21E75">
        <w:rPr>
          <w:bCs/>
          <w:szCs w:val="24"/>
        </w:rPr>
        <w:t xml:space="preserve"> и на территориях кластеров ИЖС организуются </w:t>
      </w:r>
      <w:r w:rsidR="00F81D48" w:rsidRPr="00B21E75">
        <w:rPr>
          <w:bCs/>
          <w:szCs w:val="24"/>
        </w:rPr>
        <w:t>велокоммуникации (велосипедные дорожки, велопешеходные дорожки, полосы для велосипедного движения, велопешеходные аллеи)</w:t>
      </w:r>
      <w:r w:rsidR="00833BEE" w:rsidRPr="00B21E75">
        <w:rPr>
          <w:bCs/>
          <w:szCs w:val="24"/>
        </w:rPr>
        <w:t xml:space="preserve"> в виде замкнутых (кольцевых) велосипедных маршрутов и (или) целевых веломаршрутов от объектов жилищного строительства до озелененных территорий общего пользования (общественных территорий) и (или) объектов социальной инфраструктуры протяженностью 1-15 км.</w:t>
      </w:r>
    </w:p>
    <w:p w14:paraId="48C4F535" w14:textId="31388777" w:rsidR="004A2B37" w:rsidRPr="00B21E75" w:rsidRDefault="004A2B37" w:rsidP="00411989">
      <w:pPr>
        <w:spacing w:line="240" w:lineRule="auto"/>
        <w:ind w:firstLine="709"/>
        <w:rPr>
          <w:szCs w:val="24"/>
        </w:rPr>
      </w:pPr>
      <w:r w:rsidRPr="00B21E75">
        <w:rPr>
          <w:bCs/>
          <w:szCs w:val="24"/>
        </w:rPr>
        <w:t>Велосипедная дорожка, или велодорожка</w:t>
      </w:r>
      <w:r w:rsidRPr="00B21E75">
        <w:rPr>
          <w:szCs w:val="24"/>
        </w:rPr>
        <w:t xml:space="preserve"> – это выделенная или отдельно проложенная часть улицы в населенном пункте или автомобильной дороги между населенными пунктами. Велодорожки могут быть с односторонним (они обычно располагаются по обеим сторонам проезжей части) и двусторонним движением. Если велосипедная дорожка является частью улицы или автомобильной дороги общего пользования, она отделяется от </w:t>
      </w:r>
      <w:hyperlink r:id="rId15" w:tooltip="Проезжая часть" w:history="1">
        <w:r w:rsidRPr="00B21E75">
          <w:rPr>
            <w:szCs w:val="24"/>
          </w:rPr>
          <w:t>проезжей части</w:t>
        </w:r>
      </w:hyperlink>
      <w:r w:rsidRPr="00B21E75">
        <w:rPr>
          <w:szCs w:val="24"/>
        </w:rPr>
        <w:t xml:space="preserve"> </w:t>
      </w:r>
      <w:hyperlink r:id="rId16" w:tooltip="Разделительная полоса (страница отсутствует)" w:history="1">
        <w:r w:rsidRPr="00B21E75">
          <w:rPr>
            <w:szCs w:val="24"/>
          </w:rPr>
          <w:t>разделительной полосой</w:t>
        </w:r>
      </w:hyperlink>
      <w:r w:rsidRPr="00B21E75">
        <w:rPr>
          <w:szCs w:val="24"/>
        </w:rPr>
        <w:t xml:space="preserve">, </w:t>
      </w:r>
      <w:hyperlink r:id="rId17" w:tooltip="Газон" w:history="1">
        <w:r w:rsidRPr="00B21E75">
          <w:rPr>
            <w:szCs w:val="24"/>
          </w:rPr>
          <w:t>газоном</w:t>
        </w:r>
      </w:hyperlink>
      <w:r w:rsidRPr="00B21E75">
        <w:rPr>
          <w:szCs w:val="24"/>
        </w:rPr>
        <w:t xml:space="preserve">, </w:t>
      </w:r>
      <w:hyperlink r:id="rId18" w:tooltip="Бортовой камень" w:history="1">
        <w:r w:rsidRPr="00B21E75">
          <w:rPr>
            <w:szCs w:val="24"/>
          </w:rPr>
          <w:t>бордюром</w:t>
        </w:r>
      </w:hyperlink>
      <w:r w:rsidRPr="00B21E75">
        <w:rPr>
          <w:szCs w:val="24"/>
        </w:rPr>
        <w:t xml:space="preserve"> или </w:t>
      </w:r>
      <w:hyperlink r:id="rId19" w:tooltip="Дорожная разметка" w:history="1">
        <w:r w:rsidRPr="00B21E75">
          <w:rPr>
            <w:szCs w:val="24"/>
          </w:rPr>
          <w:t>разметкой</w:t>
        </w:r>
      </w:hyperlink>
      <w:r w:rsidRPr="00B21E75">
        <w:rPr>
          <w:szCs w:val="24"/>
        </w:rPr>
        <w:t>.</w:t>
      </w:r>
    </w:p>
    <w:p w14:paraId="46FFDEC0" w14:textId="58BED8BD" w:rsidR="004A2B37" w:rsidRPr="00B21E75" w:rsidRDefault="00916F3C" w:rsidP="00411989">
      <w:pPr>
        <w:spacing w:line="240" w:lineRule="auto"/>
        <w:ind w:firstLine="709"/>
        <w:rPr>
          <w:szCs w:val="24"/>
        </w:rPr>
      </w:pPr>
      <w:r w:rsidRPr="00B21E75">
        <w:rPr>
          <w:szCs w:val="24"/>
        </w:rPr>
        <w:t>1.8.</w:t>
      </w:r>
      <w:r w:rsidR="00657ED1" w:rsidRPr="00B21E75">
        <w:rPr>
          <w:szCs w:val="24"/>
        </w:rPr>
        <w:t>1</w:t>
      </w:r>
      <w:r w:rsidR="004A2B37" w:rsidRPr="00B21E75">
        <w:rPr>
          <w:szCs w:val="24"/>
        </w:rPr>
        <w:t>0. </w:t>
      </w:r>
      <w:r w:rsidR="00370656" w:rsidRPr="00B21E75">
        <w:rPr>
          <w:szCs w:val="24"/>
        </w:rPr>
        <w:t xml:space="preserve">В </w:t>
      </w:r>
      <w:r w:rsidR="00560A24" w:rsidRPr="00B21E75">
        <w:rPr>
          <w:bCs/>
          <w:szCs w:val="24"/>
        </w:rPr>
        <w:t>поселке</w:t>
      </w:r>
      <w:r w:rsidR="00560A24" w:rsidRPr="00B21E75">
        <w:rPr>
          <w:rFonts w:ascii="Arial" w:hAnsi="Arial" w:cs="Arial"/>
          <w:color w:val="212121"/>
          <w:sz w:val="23"/>
          <w:szCs w:val="23"/>
        </w:rPr>
        <w:t xml:space="preserve"> </w:t>
      </w:r>
      <w:r w:rsidR="00560A24" w:rsidRPr="00B21E75">
        <w:rPr>
          <w:bCs/>
          <w:szCs w:val="24"/>
        </w:rPr>
        <w:t>городского типа</w:t>
      </w:r>
      <w:r w:rsidR="00370656" w:rsidRPr="00B21E75">
        <w:rPr>
          <w:szCs w:val="24"/>
        </w:rPr>
        <w:t xml:space="preserve"> должно быть не менее 1 велодорожки.</w:t>
      </w:r>
      <w:r w:rsidR="004A2B37" w:rsidRPr="00B21E75">
        <w:rPr>
          <w:szCs w:val="24"/>
        </w:rPr>
        <w:t xml:space="preserve"> Протяженность велодорож</w:t>
      </w:r>
      <w:r w:rsidR="00560A24" w:rsidRPr="00B21E75">
        <w:rPr>
          <w:szCs w:val="24"/>
        </w:rPr>
        <w:t>ки</w:t>
      </w:r>
      <w:r w:rsidR="004A2B37" w:rsidRPr="00B21E75">
        <w:rPr>
          <w:szCs w:val="24"/>
        </w:rPr>
        <w:t xml:space="preserve"> должна быть </w:t>
      </w:r>
      <w:r w:rsidR="000A0476" w:rsidRPr="00B21E75">
        <w:rPr>
          <w:szCs w:val="24"/>
        </w:rPr>
        <w:t>не менее</w:t>
      </w:r>
      <w:r w:rsidR="004A2B37" w:rsidRPr="00B21E75">
        <w:rPr>
          <w:szCs w:val="24"/>
        </w:rPr>
        <w:t xml:space="preserve"> 500 м. Ширина велодорожки с однополосным односторонним движением не может быть менее 1,0 м, двухполосного одностороннего – 1,75 м, двухполосного разностороннего – 2,5 м.</w:t>
      </w:r>
    </w:p>
    <w:p w14:paraId="61114630" w14:textId="4397A7C5" w:rsidR="004A2B37" w:rsidRPr="00B21E75" w:rsidRDefault="00916F3C" w:rsidP="00411989">
      <w:pPr>
        <w:spacing w:line="240" w:lineRule="auto"/>
        <w:ind w:firstLine="709"/>
        <w:rPr>
          <w:szCs w:val="24"/>
        </w:rPr>
      </w:pPr>
      <w:r w:rsidRPr="00B21E75">
        <w:rPr>
          <w:szCs w:val="24"/>
        </w:rPr>
        <w:t>1.8.</w:t>
      </w:r>
      <w:r w:rsidR="00657ED1" w:rsidRPr="00B21E75">
        <w:rPr>
          <w:szCs w:val="24"/>
        </w:rPr>
        <w:t>1</w:t>
      </w:r>
      <w:r w:rsidR="004A2B37" w:rsidRPr="00B21E75">
        <w:rPr>
          <w:szCs w:val="24"/>
        </w:rPr>
        <w:t>1. </w:t>
      </w:r>
      <w:r w:rsidR="000A0476" w:rsidRPr="00B21E75">
        <w:rPr>
          <w:szCs w:val="24"/>
        </w:rPr>
        <w:t>Велокоммуникации должны быть объединены в единую сеть</w:t>
      </w:r>
      <w:r w:rsidR="004A2B37" w:rsidRPr="00B21E75">
        <w:rPr>
          <w:szCs w:val="24"/>
        </w:rPr>
        <w:t>, связывающую жилую застройку с объектами массового посещения. Возле объектов массового посещения необходимо сооружать открытые велосипедные стоянки для постановки и хранения велосипедов из расчета минимальной обеспеченности:</w:t>
      </w:r>
    </w:p>
    <w:p w14:paraId="6EBE827D" w14:textId="77777777" w:rsidR="004A2B37" w:rsidRPr="00B21E75" w:rsidRDefault="004A2B37" w:rsidP="00E7138B">
      <w:pPr>
        <w:pStyle w:val="af6"/>
        <w:numPr>
          <w:ilvl w:val="0"/>
          <w:numId w:val="14"/>
        </w:numPr>
        <w:spacing w:after="0" w:line="240" w:lineRule="auto"/>
        <w:ind w:left="0" w:firstLine="709"/>
        <w:rPr>
          <w:sz w:val="24"/>
          <w:szCs w:val="24"/>
        </w:rPr>
      </w:pPr>
      <w:r w:rsidRPr="00B21E75">
        <w:rPr>
          <w:sz w:val="24"/>
          <w:szCs w:val="24"/>
        </w:rPr>
        <w:t>предприятия, учреждения, организации – для 10% персонала и единовременных посетителей;</w:t>
      </w:r>
    </w:p>
    <w:p w14:paraId="1DA0FA8F" w14:textId="56E78A36" w:rsidR="004A2B37" w:rsidRPr="00B21E75" w:rsidRDefault="004A2B37" w:rsidP="00E7138B">
      <w:pPr>
        <w:pStyle w:val="af6"/>
        <w:numPr>
          <w:ilvl w:val="0"/>
          <w:numId w:val="14"/>
        </w:numPr>
        <w:spacing w:after="0" w:line="240" w:lineRule="auto"/>
        <w:ind w:left="0" w:firstLine="709"/>
        <w:rPr>
          <w:sz w:val="24"/>
          <w:szCs w:val="24"/>
        </w:rPr>
      </w:pPr>
      <w:r w:rsidRPr="00B21E75">
        <w:rPr>
          <w:sz w:val="24"/>
          <w:szCs w:val="24"/>
        </w:rPr>
        <w:t>объекты торговли, общественного питания, культуры – для 15% персонала и единовременных посетителей;</w:t>
      </w:r>
    </w:p>
    <w:p w14:paraId="43B9113F" w14:textId="77777777" w:rsidR="004A2B37" w:rsidRPr="00B21E75" w:rsidRDefault="004A2B37" w:rsidP="00E7138B">
      <w:pPr>
        <w:pStyle w:val="af6"/>
        <w:numPr>
          <w:ilvl w:val="0"/>
          <w:numId w:val="14"/>
        </w:numPr>
        <w:spacing w:after="0" w:line="240" w:lineRule="auto"/>
        <w:ind w:left="0" w:firstLine="709"/>
        <w:rPr>
          <w:sz w:val="24"/>
          <w:szCs w:val="24"/>
        </w:rPr>
      </w:pPr>
      <w:r w:rsidRPr="00B21E75">
        <w:rPr>
          <w:sz w:val="24"/>
          <w:szCs w:val="24"/>
        </w:rPr>
        <w:t>транспортные пересадочные узлы – не менее 10 % от предусмотренного количества парковочных мест автомобилей;</w:t>
      </w:r>
    </w:p>
    <w:p w14:paraId="2DD77ACD" w14:textId="77777777" w:rsidR="004A2B37" w:rsidRPr="00B21E75" w:rsidRDefault="004A2B37" w:rsidP="00E7138B">
      <w:pPr>
        <w:pStyle w:val="af6"/>
        <w:numPr>
          <w:ilvl w:val="0"/>
          <w:numId w:val="14"/>
        </w:numPr>
        <w:spacing w:after="0" w:line="240" w:lineRule="auto"/>
        <w:ind w:left="0" w:firstLine="709"/>
        <w:textAlignment w:val="baseline"/>
        <w:rPr>
          <w:sz w:val="24"/>
          <w:szCs w:val="24"/>
        </w:rPr>
      </w:pPr>
      <w:r w:rsidRPr="00B21E75">
        <w:rPr>
          <w:sz w:val="24"/>
          <w:szCs w:val="24"/>
        </w:rPr>
        <w:t>места проживания – не менее 10 % численности расчетного населения.</w:t>
      </w:r>
    </w:p>
    <w:p w14:paraId="744C27E1" w14:textId="6C8B1738" w:rsidR="00FC10AE" w:rsidRPr="00B21E75" w:rsidRDefault="00FC10AE" w:rsidP="00411989">
      <w:pPr>
        <w:pStyle w:val="zakonpusual"/>
        <w:spacing w:before="0" w:beforeAutospacing="0" w:after="0" w:afterAutospacing="0"/>
        <w:ind w:right="24" w:firstLine="709"/>
        <w:jc w:val="both"/>
      </w:pPr>
      <w:r w:rsidRPr="00B21E75">
        <w:t>1.8.1</w:t>
      </w:r>
      <w:r w:rsidR="00657ED1" w:rsidRPr="00B21E75">
        <w:t>2</w:t>
      </w:r>
      <w:r w:rsidRPr="00B21E75">
        <w:t>. Автозаправочные станции проектируются из расчета одна топливораздаточная колонка на 1200 легковых автомобилей, принимая площадь земельных участков для размещения станций не менее:</w:t>
      </w:r>
    </w:p>
    <w:p w14:paraId="28A2D90D" w14:textId="77777777" w:rsidR="00FC10AE" w:rsidRPr="00B21E75" w:rsidRDefault="00FC10AE" w:rsidP="00411989">
      <w:pPr>
        <w:spacing w:line="240" w:lineRule="auto"/>
        <w:ind w:firstLine="709"/>
        <w:textAlignment w:val="baseline"/>
        <w:rPr>
          <w:szCs w:val="24"/>
        </w:rPr>
      </w:pPr>
      <w:r w:rsidRPr="00B21E75">
        <w:rPr>
          <w:szCs w:val="24"/>
        </w:rPr>
        <w:t>на 2 колонки – 0,1 га;</w:t>
      </w:r>
    </w:p>
    <w:p w14:paraId="0A6D9A5F" w14:textId="77777777" w:rsidR="00FC10AE" w:rsidRPr="00B21E75" w:rsidRDefault="00FC10AE" w:rsidP="00411989">
      <w:pPr>
        <w:spacing w:line="240" w:lineRule="auto"/>
        <w:ind w:firstLine="709"/>
        <w:textAlignment w:val="baseline"/>
        <w:rPr>
          <w:szCs w:val="24"/>
        </w:rPr>
      </w:pPr>
      <w:r w:rsidRPr="00B21E75">
        <w:rPr>
          <w:szCs w:val="24"/>
        </w:rPr>
        <w:t>на 5 колонок – 0,2 га;</w:t>
      </w:r>
    </w:p>
    <w:p w14:paraId="29C7EF67" w14:textId="77777777" w:rsidR="00FC10AE" w:rsidRPr="00B21E75" w:rsidRDefault="00FC10AE" w:rsidP="00411989">
      <w:pPr>
        <w:spacing w:line="240" w:lineRule="auto"/>
        <w:ind w:firstLine="709"/>
        <w:textAlignment w:val="baseline"/>
        <w:rPr>
          <w:szCs w:val="24"/>
        </w:rPr>
      </w:pPr>
      <w:r w:rsidRPr="00B21E75">
        <w:rPr>
          <w:szCs w:val="24"/>
        </w:rPr>
        <w:t>на 7 колонок – 0,3 га;</w:t>
      </w:r>
    </w:p>
    <w:p w14:paraId="7638016E" w14:textId="7C51323E" w:rsidR="00FC10AE" w:rsidRPr="00B21E75" w:rsidRDefault="00FC10AE" w:rsidP="00411989">
      <w:pPr>
        <w:spacing w:line="240" w:lineRule="auto"/>
        <w:ind w:firstLine="709"/>
        <w:textAlignment w:val="baseline"/>
        <w:rPr>
          <w:szCs w:val="24"/>
        </w:rPr>
      </w:pPr>
      <w:r w:rsidRPr="00B21E75">
        <w:rPr>
          <w:szCs w:val="24"/>
        </w:rPr>
        <w:t>на 9 колонок – 0,35 га</w:t>
      </w:r>
      <w:r w:rsidR="008913B4" w:rsidRPr="00B21E75">
        <w:rPr>
          <w:szCs w:val="24"/>
        </w:rPr>
        <w:t>.</w:t>
      </w:r>
    </w:p>
    <w:p w14:paraId="52017DA4" w14:textId="77777777" w:rsidR="008539FA" w:rsidRPr="00B21E75" w:rsidRDefault="008539FA" w:rsidP="00411989">
      <w:pPr>
        <w:spacing w:line="240" w:lineRule="auto"/>
        <w:ind w:firstLine="709"/>
        <w:textAlignment w:val="baseline"/>
        <w:rPr>
          <w:szCs w:val="24"/>
        </w:rPr>
      </w:pPr>
    </w:p>
    <w:bookmarkEnd w:id="17"/>
    <w:p w14:paraId="2570BECA" w14:textId="310B2430" w:rsidR="00DA7C75" w:rsidRPr="00B21E75" w:rsidRDefault="000357AD" w:rsidP="00DA7C75">
      <w:pPr>
        <w:tabs>
          <w:tab w:val="left" w:pos="3960"/>
          <w:tab w:val="center" w:pos="7950"/>
          <w:tab w:val="center" w:pos="9300"/>
        </w:tabs>
        <w:spacing w:before="120" w:after="120" w:line="240" w:lineRule="auto"/>
        <w:ind w:firstLine="0"/>
        <w:jc w:val="center"/>
        <w:outlineLvl w:val="1"/>
        <w:rPr>
          <w:b/>
          <w:szCs w:val="24"/>
        </w:rPr>
      </w:pPr>
      <w:r w:rsidRPr="00B21E75">
        <w:rPr>
          <w:b/>
          <w:szCs w:val="24"/>
        </w:rPr>
        <w:lastRenderedPageBreak/>
        <w:t>1</w:t>
      </w:r>
      <w:r w:rsidR="00DA7C75" w:rsidRPr="00B21E75">
        <w:rPr>
          <w:b/>
          <w:szCs w:val="24"/>
        </w:rPr>
        <w:t>.</w:t>
      </w:r>
      <w:r w:rsidR="00C7512D" w:rsidRPr="00B21E75">
        <w:rPr>
          <w:b/>
          <w:szCs w:val="24"/>
        </w:rPr>
        <w:t>9</w:t>
      </w:r>
      <w:r w:rsidR="00DA7C75" w:rsidRPr="00B21E75">
        <w:rPr>
          <w:b/>
          <w:szCs w:val="24"/>
        </w:rPr>
        <w:t>. Расчетные показатели объектов для хранения индивидуального автомобильного транспорта</w:t>
      </w:r>
    </w:p>
    <w:p w14:paraId="69437D19" w14:textId="2C8DA34D" w:rsidR="007C47FA" w:rsidRPr="00B21E75" w:rsidRDefault="00657ED1" w:rsidP="007139DF">
      <w:pPr>
        <w:tabs>
          <w:tab w:val="center" w:pos="7950"/>
          <w:tab w:val="center" w:pos="8550"/>
          <w:tab w:val="center" w:pos="8625"/>
        </w:tabs>
        <w:spacing w:line="240" w:lineRule="auto"/>
        <w:ind w:right="24" w:firstLine="600"/>
        <w:rPr>
          <w:bCs/>
          <w:szCs w:val="24"/>
        </w:rPr>
      </w:pPr>
      <w:r w:rsidRPr="00B21E75">
        <w:rPr>
          <w:szCs w:val="24"/>
        </w:rPr>
        <w:t>1.9.1.</w:t>
      </w:r>
      <w:r w:rsidR="007C47FA" w:rsidRPr="00B21E75">
        <w:rPr>
          <w:szCs w:val="24"/>
        </w:rPr>
        <w:t> </w:t>
      </w:r>
      <w:r w:rsidR="007C47FA" w:rsidRPr="00B21E75">
        <w:rPr>
          <w:bCs/>
          <w:szCs w:val="24"/>
        </w:rPr>
        <w:t xml:space="preserve">Показатель минимальной </w:t>
      </w:r>
      <w:r w:rsidR="00E15B4D" w:rsidRPr="00B21E75">
        <w:rPr>
          <w:bCs/>
          <w:szCs w:val="24"/>
        </w:rPr>
        <w:t>обеспеченности</w:t>
      </w:r>
      <w:r w:rsidR="007C47FA" w:rsidRPr="00B21E75">
        <w:rPr>
          <w:bCs/>
          <w:szCs w:val="24"/>
        </w:rPr>
        <w:t xml:space="preserve"> территори</w:t>
      </w:r>
      <w:r w:rsidR="00E15B4D" w:rsidRPr="00B21E75">
        <w:rPr>
          <w:bCs/>
          <w:szCs w:val="24"/>
        </w:rPr>
        <w:t>ей</w:t>
      </w:r>
      <w:r w:rsidR="007C47FA" w:rsidRPr="00B21E75">
        <w:rPr>
          <w:bCs/>
          <w:szCs w:val="24"/>
        </w:rPr>
        <w:t>, предназначенн</w:t>
      </w:r>
      <w:r w:rsidR="00E15B4D" w:rsidRPr="00B21E75">
        <w:rPr>
          <w:bCs/>
          <w:szCs w:val="24"/>
        </w:rPr>
        <w:t>ой</w:t>
      </w:r>
      <w:r w:rsidR="007C47FA" w:rsidRPr="00B21E75">
        <w:rPr>
          <w:bCs/>
          <w:szCs w:val="24"/>
        </w:rPr>
        <w:t xml:space="preserve"> для размещения гаражей и стоянок хранения индивидуального автомобильного транспорта, принадлежащего жителям многоквартирных жилых домов, в расчете на 1 человека в границах </w:t>
      </w:r>
      <w:r w:rsidR="00EA5F27" w:rsidRPr="00B21E75">
        <w:rPr>
          <w:bCs/>
          <w:szCs w:val="24"/>
        </w:rPr>
        <w:t>сельского населенного пункта принимается 10,4 м</w:t>
      </w:r>
      <w:r w:rsidR="00EA5F27" w:rsidRPr="00B21E75">
        <w:rPr>
          <w:bCs/>
          <w:szCs w:val="24"/>
          <w:vertAlign w:val="superscript"/>
        </w:rPr>
        <w:t>2</w:t>
      </w:r>
      <w:r w:rsidR="00EA5F27" w:rsidRPr="00B21E75">
        <w:rPr>
          <w:bCs/>
          <w:szCs w:val="24"/>
        </w:rPr>
        <w:t>,</w:t>
      </w:r>
      <w:r w:rsidR="00E1351B" w:rsidRPr="00B21E75">
        <w:rPr>
          <w:bCs/>
          <w:szCs w:val="24"/>
        </w:rPr>
        <w:t xml:space="preserve"> </w:t>
      </w:r>
      <w:r w:rsidR="0048279A" w:rsidRPr="00B21E75">
        <w:rPr>
          <w:bCs/>
          <w:szCs w:val="24"/>
        </w:rPr>
        <w:t xml:space="preserve">в границах </w:t>
      </w:r>
      <w:r w:rsidR="0048279A" w:rsidRPr="00B21E75">
        <w:rPr>
          <w:color w:val="000000"/>
          <w:szCs w:val="24"/>
          <w:lang w:bidi="ru-RU"/>
        </w:rPr>
        <w:t>поселк</w:t>
      </w:r>
      <w:r w:rsidR="000474B7" w:rsidRPr="00B21E75">
        <w:rPr>
          <w:color w:val="000000"/>
          <w:szCs w:val="24"/>
          <w:lang w:bidi="ru-RU"/>
        </w:rPr>
        <w:t>а</w:t>
      </w:r>
      <w:r w:rsidR="0048279A" w:rsidRPr="00B21E75">
        <w:rPr>
          <w:bCs/>
          <w:szCs w:val="24"/>
        </w:rPr>
        <w:t xml:space="preserve"> </w:t>
      </w:r>
      <w:r w:rsidR="00693684" w:rsidRPr="00B21E75">
        <w:rPr>
          <w:bCs/>
          <w:szCs w:val="24"/>
        </w:rPr>
        <w:t xml:space="preserve">городского типа </w:t>
      </w:r>
      <w:r w:rsidR="000474B7" w:rsidRPr="00B21E75">
        <w:rPr>
          <w:bCs/>
          <w:szCs w:val="24"/>
        </w:rPr>
        <w:t xml:space="preserve">Лотошино </w:t>
      </w:r>
      <w:r w:rsidR="0048279A" w:rsidRPr="00B21E75">
        <w:rPr>
          <w:bCs/>
          <w:szCs w:val="24"/>
        </w:rPr>
        <w:t>– 9,</w:t>
      </w:r>
      <w:r w:rsidR="00DE4C71" w:rsidRPr="00B21E75">
        <w:rPr>
          <w:bCs/>
          <w:szCs w:val="24"/>
        </w:rPr>
        <w:t>7</w:t>
      </w:r>
      <w:r w:rsidR="0048279A" w:rsidRPr="00B21E75">
        <w:rPr>
          <w:bCs/>
          <w:szCs w:val="24"/>
        </w:rPr>
        <w:t xml:space="preserve"> </w:t>
      </w:r>
      <w:r w:rsidR="00DE4C71" w:rsidRPr="00B21E75">
        <w:rPr>
          <w:bCs/>
          <w:szCs w:val="24"/>
        </w:rPr>
        <w:t>м</w:t>
      </w:r>
      <w:r w:rsidR="00DE4C71" w:rsidRPr="00B21E75">
        <w:rPr>
          <w:bCs/>
          <w:szCs w:val="24"/>
          <w:vertAlign w:val="superscript"/>
        </w:rPr>
        <w:t>2</w:t>
      </w:r>
      <w:r w:rsidR="00DE4C71" w:rsidRPr="00B21E75">
        <w:rPr>
          <w:bCs/>
          <w:szCs w:val="24"/>
        </w:rPr>
        <w:t>,</w:t>
      </w:r>
      <w:r w:rsidR="0048279A" w:rsidRPr="00B21E75">
        <w:rPr>
          <w:bCs/>
          <w:szCs w:val="24"/>
          <w:vertAlign w:val="superscript"/>
        </w:rPr>
        <w:t xml:space="preserve"> </w:t>
      </w:r>
      <w:r w:rsidR="007C47FA" w:rsidRPr="00B21E75">
        <w:rPr>
          <w:bCs/>
          <w:szCs w:val="24"/>
        </w:rPr>
        <w:t xml:space="preserve">в </w:t>
      </w:r>
      <w:r w:rsidR="005A27DB" w:rsidRPr="00B21E75">
        <w:rPr>
          <w:bCs/>
          <w:szCs w:val="24"/>
        </w:rPr>
        <w:t xml:space="preserve">том числе в </w:t>
      </w:r>
      <w:r w:rsidR="00DE54C3" w:rsidRPr="00B21E75">
        <w:rPr>
          <w:bCs/>
          <w:szCs w:val="24"/>
        </w:rPr>
        <w:t>разрезе кварталов и жилых районов</w:t>
      </w:r>
      <w:r w:rsidR="007C47FA" w:rsidRPr="00B21E75">
        <w:rPr>
          <w:bCs/>
          <w:szCs w:val="24"/>
        </w:rPr>
        <w:t xml:space="preserve"> в зависимости от средней этажности многоквартирных жилых домов приведен в таблице 1</w:t>
      </w:r>
      <w:r w:rsidR="008E3056" w:rsidRPr="00B21E75">
        <w:rPr>
          <w:bCs/>
          <w:szCs w:val="24"/>
        </w:rPr>
        <w:t>0</w:t>
      </w:r>
      <w:r w:rsidR="007C47FA" w:rsidRPr="00B21E75">
        <w:rPr>
          <w:bCs/>
          <w:szCs w:val="24"/>
        </w:rPr>
        <w:t xml:space="preserve">. </w:t>
      </w:r>
    </w:p>
    <w:p w14:paraId="5D23188C" w14:textId="1435B234" w:rsidR="00BA0327" w:rsidRPr="00B21E75" w:rsidRDefault="007C47FA" w:rsidP="00887D57">
      <w:pPr>
        <w:spacing w:line="240" w:lineRule="auto"/>
        <w:jc w:val="right"/>
        <w:outlineLvl w:val="4"/>
        <w:rPr>
          <w:szCs w:val="24"/>
        </w:rPr>
      </w:pPr>
      <w:r w:rsidRPr="00B21E75">
        <w:rPr>
          <w:szCs w:val="24"/>
        </w:rPr>
        <w:t>Таблица 1</w:t>
      </w:r>
      <w:r w:rsidR="008E3056" w:rsidRPr="00B21E75">
        <w:rPr>
          <w:szCs w:val="24"/>
        </w:rPr>
        <w:t>0</w:t>
      </w:r>
    </w:p>
    <w:p w14:paraId="6B021E79" w14:textId="047A684A" w:rsidR="00051E03" w:rsidRPr="00B21E75" w:rsidRDefault="00051E03" w:rsidP="00051E03">
      <w:pPr>
        <w:tabs>
          <w:tab w:val="center" w:pos="7950"/>
          <w:tab w:val="center" w:pos="8550"/>
          <w:tab w:val="center" w:pos="8625"/>
        </w:tabs>
        <w:spacing w:line="240" w:lineRule="auto"/>
        <w:ind w:right="24" w:firstLine="0"/>
        <w:jc w:val="center"/>
        <w:rPr>
          <w:szCs w:val="24"/>
        </w:rPr>
      </w:pPr>
      <w:r w:rsidRPr="00B21E75">
        <w:rPr>
          <w:szCs w:val="24"/>
        </w:rPr>
        <w:t>Расчетные показатели минимальной обеспеченности территорией для хранения индивидуального автомобильного транспорта</w:t>
      </w:r>
    </w:p>
    <w:tbl>
      <w:tblPr>
        <w:tblW w:w="9829" w:type="dxa"/>
        <w:tblInd w:w="93" w:type="dxa"/>
        <w:tblLook w:val="04A0" w:firstRow="1" w:lastRow="0" w:firstColumn="1" w:lastColumn="0" w:noHBand="0" w:noVBand="1"/>
      </w:tblPr>
      <w:tblGrid>
        <w:gridCol w:w="2737"/>
        <w:gridCol w:w="3543"/>
        <w:gridCol w:w="3549"/>
      </w:tblGrid>
      <w:tr w:rsidR="002C0FE1" w:rsidRPr="00B21E75" w14:paraId="7CA35DD3" w14:textId="77777777" w:rsidTr="00A5430A">
        <w:trPr>
          <w:trHeight w:val="522"/>
        </w:trPr>
        <w:tc>
          <w:tcPr>
            <w:tcW w:w="2737" w:type="dxa"/>
            <w:vMerge w:val="restart"/>
            <w:tcBorders>
              <w:top w:val="single" w:sz="4" w:space="0" w:color="auto"/>
              <w:left w:val="single" w:sz="4" w:space="0" w:color="auto"/>
              <w:bottom w:val="single" w:sz="4" w:space="0" w:color="auto"/>
              <w:right w:val="single" w:sz="4" w:space="0" w:color="auto"/>
            </w:tcBorders>
            <w:noWrap/>
            <w:vAlign w:val="bottom"/>
            <w:hideMark/>
          </w:tcPr>
          <w:p w14:paraId="488C8EDD" w14:textId="77777777" w:rsidR="002C0FE1" w:rsidRPr="00B21E75" w:rsidRDefault="002C0FE1" w:rsidP="00A5430A">
            <w:pPr>
              <w:widowControl/>
              <w:autoSpaceDE/>
              <w:adjustRightInd/>
              <w:spacing w:line="240" w:lineRule="auto"/>
              <w:ind w:firstLine="0"/>
              <w:jc w:val="center"/>
              <w:rPr>
                <w:sz w:val="22"/>
                <w:szCs w:val="22"/>
              </w:rPr>
            </w:pPr>
            <w:r w:rsidRPr="00B21E75">
              <w:rPr>
                <w:sz w:val="22"/>
                <w:szCs w:val="22"/>
              </w:rPr>
              <w:t>Средняя этажность многоквартирных жилых домов</w:t>
            </w:r>
          </w:p>
        </w:tc>
        <w:tc>
          <w:tcPr>
            <w:tcW w:w="7092" w:type="dxa"/>
            <w:gridSpan w:val="2"/>
            <w:tcBorders>
              <w:top w:val="single" w:sz="4" w:space="0" w:color="auto"/>
              <w:left w:val="nil"/>
              <w:bottom w:val="single" w:sz="4" w:space="0" w:color="auto"/>
              <w:right w:val="single" w:sz="4" w:space="0" w:color="auto"/>
            </w:tcBorders>
            <w:noWrap/>
            <w:vAlign w:val="bottom"/>
            <w:hideMark/>
          </w:tcPr>
          <w:p w14:paraId="53519A90" w14:textId="77777777" w:rsidR="002C0FE1" w:rsidRPr="00B21E75" w:rsidRDefault="002C0FE1" w:rsidP="00A5430A">
            <w:pPr>
              <w:widowControl/>
              <w:autoSpaceDE/>
              <w:adjustRightInd/>
              <w:spacing w:line="240" w:lineRule="auto"/>
              <w:ind w:firstLine="0"/>
              <w:jc w:val="center"/>
              <w:rPr>
                <w:sz w:val="22"/>
                <w:szCs w:val="22"/>
              </w:rPr>
            </w:pPr>
            <w:r w:rsidRPr="00B21E75">
              <w:rPr>
                <w:sz w:val="22"/>
                <w:szCs w:val="22"/>
              </w:rPr>
              <w:t xml:space="preserve">Минимальная </w:t>
            </w:r>
            <w:r w:rsidRPr="00B21E75">
              <w:rPr>
                <w:bCs/>
                <w:sz w:val="22"/>
                <w:szCs w:val="22"/>
              </w:rPr>
              <w:t>обеспеченности территорией</w:t>
            </w:r>
            <w:r w:rsidRPr="00B21E75">
              <w:rPr>
                <w:sz w:val="22"/>
                <w:szCs w:val="22"/>
              </w:rPr>
              <w:t xml:space="preserve"> для</w:t>
            </w:r>
            <w:r w:rsidRPr="00B21E75">
              <w:rPr>
                <w:bCs/>
                <w:sz w:val="22"/>
                <w:szCs w:val="22"/>
              </w:rPr>
              <w:t xml:space="preserve"> хранения индивидуального автомобильного транспорта</w:t>
            </w:r>
            <w:r w:rsidRPr="00B21E75">
              <w:rPr>
                <w:sz w:val="22"/>
                <w:szCs w:val="22"/>
              </w:rPr>
              <w:t>, м</w:t>
            </w:r>
            <w:r w:rsidRPr="00B21E75">
              <w:rPr>
                <w:sz w:val="22"/>
                <w:szCs w:val="22"/>
                <w:vertAlign w:val="superscript"/>
              </w:rPr>
              <w:t>2</w:t>
            </w:r>
            <w:r w:rsidRPr="00B21E75">
              <w:rPr>
                <w:sz w:val="22"/>
                <w:szCs w:val="22"/>
              </w:rPr>
              <w:t>/чел.</w:t>
            </w:r>
          </w:p>
        </w:tc>
      </w:tr>
      <w:tr w:rsidR="002C0FE1" w:rsidRPr="00B21E75" w14:paraId="7E91D523" w14:textId="77777777" w:rsidTr="00A5430A">
        <w:trPr>
          <w:trHeight w:val="373"/>
        </w:trPr>
        <w:tc>
          <w:tcPr>
            <w:tcW w:w="2737" w:type="dxa"/>
            <w:vMerge/>
            <w:tcBorders>
              <w:top w:val="single" w:sz="4" w:space="0" w:color="auto"/>
              <w:left w:val="single" w:sz="4" w:space="0" w:color="auto"/>
              <w:bottom w:val="single" w:sz="4" w:space="0" w:color="auto"/>
              <w:right w:val="single" w:sz="4" w:space="0" w:color="auto"/>
            </w:tcBorders>
            <w:vAlign w:val="center"/>
            <w:hideMark/>
          </w:tcPr>
          <w:p w14:paraId="22536DDA" w14:textId="77777777" w:rsidR="002C0FE1" w:rsidRPr="00B21E75" w:rsidRDefault="002C0FE1" w:rsidP="00A5430A">
            <w:pPr>
              <w:widowControl/>
              <w:autoSpaceDE/>
              <w:autoSpaceDN/>
              <w:adjustRightInd/>
              <w:spacing w:line="240" w:lineRule="auto"/>
              <w:ind w:firstLine="0"/>
              <w:jc w:val="left"/>
              <w:rPr>
                <w:sz w:val="22"/>
                <w:szCs w:val="22"/>
              </w:rPr>
            </w:pPr>
          </w:p>
        </w:tc>
        <w:tc>
          <w:tcPr>
            <w:tcW w:w="3543" w:type="dxa"/>
            <w:tcBorders>
              <w:top w:val="single" w:sz="4" w:space="0" w:color="auto"/>
              <w:left w:val="nil"/>
              <w:bottom w:val="single" w:sz="4" w:space="0" w:color="auto"/>
              <w:right w:val="single" w:sz="4" w:space="0" w:color="auto"/>
            </w:tcBorders>
            <w:noWrap/>
            <w:vAlign w:val="center"/>
            <w:hideMark/>
          </w:tcPr>
          <w:p w14:paraId="75AA03F5" w14:textId="77777777" w:rsidR="002C0FE1" w:rsidRPr="00B21E75" w:rsidRDefault="002C0FE1" w:rsidP="00A5430A">
            <w:pPr>
              <w:widowControl/>
              <w:autoSpaceDE/>
              <w:adjustRightInd/>
              <w:spacing w:line="240" w:lineRule="auto"/>
              <w:ind w:firstLine="0"/>
              <w:jc w:val="center"/>
              <w:rPr>
                <w:sz w:val="22"/>
                <w:szCs w:val="22"/>
              </w:rPr>
            </w:pPr>
            <w:r w:rsidRPr="00B21E75">
              <w:rPr>
                <w:sz w:val="22"/>
                <w:szCs w:val="22"/>
              </w:rPr>
              <w:t>в границах квартала</w:t>
            </w:r>
          </w:p>
        </w:tc>
        <w:tc>
          <w:tcPr>
            <w:tcW w:w="3549" w:type="dxa"/>
            <w:tcBorders>
              <w:top w:val="single" w:sz="4" w:space="0" w:color="auto"/>
              <w:left w:val="nil"/>
              <w:bottom w:val="single" w:sz="4" w:space="0" w:color="auto"/>
              <w:right w:val="single" w:sz="4" w:space="0" w:color="auto"/>
            </w:tcBorders>
            <w:noWrap/>
            <w:vAlign w:val="center"/>
            <w:hideMark/>
          </w:tcPr>
          <w:p w14:paraId="1666BDF3" w14:textId="77777777" w:rsidR="002C0FE1" w:rsidRPr="00B21E75" w:rsidRDefault="002C0FE1" w:rsidP="00A5430A">
            <w:pPr>
              <w:widowControl/>
              <w:autoSpaceDE/>
              <w:adjustRightInd/>
              <w:spacing w:line="240" w:lineRule="auto"/>
              <w:ind w:firstLine="0"/>
              <w:jc w:val="center"/>
              <w:rPr>
                <w:sz w:val="22"/>
                <w:szCs w:val="22"/>
              </w:rPr>
            </w:pPr>
            <w:r w:rsidRPr="00B21E75">
              <w:rPr>
                <w:sz w:val="22"/>
                <w:szCs w:val="22"/>
              </w:rPr>
              <w:t>в границах жилого района</w:t>
            </w:r>
          </w:p>
        </w:tc>
      </w:tr>
      <w:tr w:rsidR="009360B9" w:rsidRPr="00B21E75" w14:paraId="0E53A22A" w14:textId="77777777" w:rsidTr="00A5430A">
        <w:trPr>
          <w:trHeight w:val="373"/>
        </w:trPr>
        <w:tc>
          <w:tcPr>
            <w:tcW w:w="2737" w:type="dxa"/>
            <w:tcBorders>
              <w:top w:val="single" w:sz="4" w:space="0" w:color="auto"/>
              <w:left w:val="single" w:sz="4" w:space="0" w:color="auto"/>
              <w:bottom w:val="single" w:sz="4" w:space="0" w:color="auto"/>
              <w:right w:val="single" w:sz="4" w:space="0" w:color="auto"/>
            </w:tcBorders>
            <w:vAlign w:val="bottom"/>
          </w:tcPr>
          <w:p w14:paraId="518FD8CB" w14:textId="74CD30DC" w:rsidR="009360B9" w:rsidRPr="00B21E75" w:rsidRDefault="009360B9" w:rsidP="009360B9">
            <w:pPr>
              <w:ind w:firstLine="74"/>
              <w:jc w:val="center"/>
              <w:rPr>
                <w:sz w:val="22"/>
                <w:szCs w:val="22"/>
              </w:rPr>
            </w:pPr>
            <w:r w:rsidRPr="00B21E75">
              <w:rPr>
                <w:sz w:val="22"/>
                <w:szCs w:val="22"/>
              </w:rPr>
              <w:t>3</w:t>
            </w:r>
          </w:p>
        </w:tc>
        <w:tc>
          <w:tcPr>
            <w:tcW w:w="3543" w:type="dxa"/>
            <w:tcBorders>
              <w:top w:val="single" w:sz="4" w:space="0" w:color="auto"/>
              <w:left w:val="nil"/>
              <w:bottom w:val="single" w:sz="4" w:space="0" w:color="auto"/>
              <w:right w:val="single" w:sz="4" w:space="0" w:color="auto"/>
            </w:tcBorders>
            <w:noWrap/>
            <w:vAlign w:val="bottom"/>
          </w:tcPr>
          <w:p w14:paraId="167CBBDD" w14:textId="7347A5AD" w:rsidR="009360B9" w:rsidRPr="00B21E75" w:rsidRDefault="009360B9" w:rsidP="009360B9">
            <w:pPr>
              <w:jc w:val="center"/>
              <w:rPr>
                <w:sz w:val="22"/>
                <w:szCs w:val="22"/>
              </w:rPr>
            </w:pPr>
            <w:r w:rsidRPr="00B21E75">
              <w:rPr>
                <w:sz w:val="22"/>
                <w:szCs w:val="22"/>
              </w:rPr>
              <w:t>5,07</w:t>
            </w:r>
          </w:p>
        </w:tc>
        <w:tc>
          <w:tcPr>
            <w:tcW w:w="3549" w:type="dxa"/>
            <w:tcBorders>
              <w:top w:val="single" w:sz="4" w:space="0" w:color="auto"/>
              <w:left w:val="nil"/>
              <w:bottom w:val="single" w:sz="4" w:space="0" w:color="auto"/>
              <w:right w:val="single" w:sz="4" w:space="0" w:color="auto"/>
            </w:tcBorders>
            <w:noWrap/>
            <w:vAlign w:val="bottom"/>
          </w:tcPr>
          <w:p w14:paraId="4A3FD823" w14:textId="2861ED6B" w:rsidR="009360B9" w:rsidRPr="00B21E75" w:rsidRDefault="009360B9" w:rsidP="009360B9">
            <w:pPr>
              <w:jc w:val="center"/>
              <w:rPr>
                <w:sz w:val="22"/>
                <w:szCs w:val="22"/>
              </w:rPr>
            </w:pPr>
            <w:r w:rsidRPr="00B21E75">
              <w:rPr>
                <w:sz w:val="22"/>
                <w:szCs w:val="22"/>
              </w:rPr>
              <w:t>9,73</w:t>
            </w:r>
          </w:p>
        </w:tc>
      </w:tr>
      <w:tr w:rsidR="009360B9" w:rsidRPr="00B21E75" w14:paraId="301C2858" w14:textId="77777777" w:rsidTr="00A5430A">
        <w:trPr>
          <w:trHeight w:val="373"/>
        </w:trPr>
        <w:tc>
          <w:tcPr>
            <w:tcW w:w="2737" w:type="dxa"/>
            <w:tcBorders>
              <w:top w:val="single" w:sz="4" w:space="0" w:color="auto"/>
              <w:left w:val="single" w:sz="4" w:space="0" w:color="auto"/>
              <w:bottom w:val="single" w:sz="4" w:space="0" w:color="auto"/>
              <w:right w:val="single" w:sz="4" w:space="0" w:color="auto"/>
            </w:tcBorders>
            <w:vAlign w:val="bottom"/>
          </w:tcPr>
          <w:p w14:paraId="3980EADE" w14:textId="7ED863A0" w:rsidR="009360B9" w:rsidRPr="00B21E75" w:rsidRDefault="009360B9" w:rsidP="009360B9">
            <w:pPr>
              <w:ind w:firstLine="74"/>
              <w:jc w:val="center"/>
              <w:rPr>
                <w:sz w:val="22"/>
                <w:szCs w:val="22"/>
              </w:rPr>
            </w:pPr>
            <w:r w:rsidRPr="00B21E75">
              <w:rPr>
                <w:sz w:val="22"/>
                <w:szCs w:val="22"/>
              </w:rPr>
              <w:t>5</w:t>
            </w:r>
          </w:p>
        </w:tc>
        <w:tc>
          <w:tcPr>
            <w:tcW w:w="3543" w:type="dxa"/>
            <w:tcBorders>
              <w:top w:val="single" w:sz="4" w:space="0" w:color="auto"/>
              <w:left w:val="nil"/>
              <w:bottom w:val="single" w:sz="4" w:space="0" w:color="auto"/>
              <w:right w:val="single" w:sz="4" w:space="0" w:color="auto"/>
            </w:tcBorders>
            <w:noWrap/>
            <w:vAlign w:val="bottom"/>
          </w:tcPr>
          <w:p w14:paraId="21BF16AD" w14:textId="57CA04F6" w:rsidR="009360B9" w:rsidRPr="00B21E75" w:rsidRDefault="009360B9" w:rsidP="009360B9">
            <w:pPr>
              <w:jc w:val="center"/>
              <w:rPr>
                <w:sz w:val="22"/>
                <w:szCs w:val="22"/>
              </w:rPr>
            </w:pPr>
            <w:r w:rsidRPr="00B21E75">
              <w:rPr>
                <w:sz w:val="22"/>
                <w:szCs w:val="22"/>
              </w:rPr>
              <w:t>4,42</w:t>
            </w:r>
          </w:p>
        </w:tc>
        <w:tc>
          <w:tcPr>
            <w:tcW w:w="3549" w:type="dxa"/>
            <w:tcBorders>
              <w:top w:val="single" w:sz="4" w:space="0" w:color="auto"/>
              <w:left w:val="nil"/>
              <w:bottom w:val="single" w:sz="4" w:space="0" w:color="auto"/>
              <w:right w:val="single" w:sz="4" w:space="0" w:color="auto"/>
            </w:tcBorders>
            <w:noWrap/>
            <w:vAlign w:val="bottom"/>
          </w:tcPr>
          <w:p w14:paraId="3AD59E06" w14:textId="6B441132" w:rsidR="009360B9" w:rsidRPr="00B21E75" w:rsidRDefault="009360B9" w:rsidP="009360B9">
            <w:pPr>
              <w:jc w:val="center"/>
              <w:rPr>
                <w:sz w:val="22"/>
                <w:szCs w:val="22"/>
              </w:rPr>
            </w:pPr>
            <w:r w:rsidRPr="00B21E75">
              <w:rPr>
                <w:sz w:val="22"/>
                <w:szCs w:val="22"/>
              </w:rPr>
              <w:t>8,56</w:t>
            </w:r>
          </w:p>
        </w:tc>
      </w:tr>
    </w:tbl>
    <w:p w14:paraId="62ACDC39" w14:textId="77777777" w:rsidR="007C47FA" w:rsidRPr="00B21E75" w:rsidRDefault="00BA0327" w:rsidP="000A66D0">
      <w:pPr>
        <w:tabs>
          <w:tab w:val="center" w:pos="7950"/>
          <w:tab w:val="center" w:pos="8550"/>
          <w:tab w:val="center" w:pos="8625"/>
        </w:tabs>
        <w:spacing w:line="240" w:lineRule="auto"/>
        <w:ind w:right="23" w:firstLine="567"/>
        <w:rPr>
          <w:bCs/>
          <w:sz w:val="22"/>
          <w:szCs w:val="22"/>
        </w:rPr>
      </w:pPr>
      <w:r w:rsidRPr="00B21E75">
        <w:rPr>
          <w:sz w:val="22"/>
          <w:szCs w:val="22"/>
        </w:rPr>
        <w:t>Примечание:</w:t>
      </w:r>
      <w:r w:rsidRPr="00B21E75">
        <w:rPr>
          <w:bCs/>
          <w:sz w:val="22"/>
          <w:szCs w:val="22"/>
        </w:rPr>
        <w:t xml:space="preserve"> для промежуточных значений средней этажности </w:t>
      </w:r>
      <w:r w:rsidRPr="00B21E75">
        <w:rPr>
          <w:sz w:val="22"/>
          <w:szCs w:val="22"/>
        </w:rPr>
        <w:t>жилых домов</w:t>
      </w:r>
      <w:r w:rsidRPr="00B21E75">
        <w:rPr>
          <w:bCs/>
          <w:sz w:val="22"/>
          <w:szCs w:val="22"/>
        </w:rPr>
        <w:t xml:space="preserve"> </w:t>
      </w:r>
      <w:r w:rsidRPr="00B21E75">
        <w:rPr>
          <w:sz w:val="22"/>
          <w:szCs w:val="22"/>
        </w:rPr>
        <w:t xml:space="preserve">минимальная </w:t>
      </w:r>
      <w:r w:rsidR="00E15B4D" w:rsidRPr="00B21E75">
        <w:rPr>
          <w:bCs/>
          <w:sz w:val="22"/>
          <w:szCs w:val="22"/>
        </w:rPr>
        <w:t>обеспеченности территорией</w:t>
      </w:r>
      <w:r w:rsidR="00E15B4D" w:rsidRPr="00B21E75">
        <w:rPr>
          <w:sz w:val="22"/>
          <w:szCs w:val="22"/>
        </w:rPr>
        <w:t xml:space="preserve"> </w:t>
      </w:r>
      <w:r w:rsidRPr="00B21E75">
        <w:rPr>
          <w:sz w:val="22"/>
          <w:szCs w:val="22"/>
        </w:rPr>
        <w:t>для</w:t>
      </w:r>
      <w:r w:rsidRPr="00B21E75">
        <w:rPr>
          <w:bCs/>
          <w:sz w:val="22"/>
          <w:szCs w:val="22"/>
        </w:rPr>
        <w:t xml:space="preserve"> хранения индивидуального автомобильного транспорта рассчитывается методом линейной интерполяции</w:t>
      </w:r>
      <w:r w:rsidRPr="00B21E75">
        <w:rPr>
          <w:sz w:val="22"/>
          <w:szCs w:val="22"/>
        </w:rPr>
        <w:t>.</w:t>
      </w:r>
    </w:p>
    <w:p w14:paraId="1C895E7C" w14:textId="77777777" w:rsidR="00583FF8" w:rsidRPr="00B21E75" w:rsidRDefault="00583FF8" w:rsidP="007139DF">
      <w:pPr>
        <w:spacing w:line="240" w:lineRule="auto"/>
        <w:ind w:right="24" w:firstLine="600"/>
        <w:rPr>
          <w:bCs/>
          <w:szCs w:val="24"/>
        </w:rPr>
      </w:pPr>
    </w:p>
    <w:p w14:paraId="59762E3F" w14:textId="1950B15B" w:rsidR="00EA3CD8" w:rsidRPr="00B21E75" w:rsidRDefault="00B67BEE" w:rsidP="00EA3CD8">
      <w:pPr>
        <w:spacing w:line="240" w:lineRule="auto"/>
        <w:ind w:firstLine="480"/>
        <w:textAlignment w:val="baseline"/>
        <w:rPr>
          <w:szCs w:val="24"/>
        </w:rPr>
      </w:pPr>
      <w:r w:rsidRPr="00B21E75">
        <w:rPr>
          <w:szCs w:val="24"/>
        </w:rPr>
        <w:t xml:space="preserve">1.9.2. Обеспеченность </w:t>
      </w:r>
      <w:r w:rsidR="00EA3CD8" w:rsidRPr="00B21E75">
        <w:rPr>
          <w:szCs w:val="24"/>
        </w:rPr>
        <w:t>расчетного населения в местах для постоянного хранения индивидуального автомобильного транспорта составляет 90% от уровня автомобилизации - 356 автомобилей на 1000 человек расчетного населения, при этом потребность расчетного населения для малоэтажной жилой застройки в кластерах МЖС в местах для постоянного хранения индивидуального автомобильного транспорта составляет 100%) от уровня автомобилизации 356 автомобилей на 1000 человек расчетного населения.</w:t>
      </w:r>
    </w:p>
    <w:p w14:paraId="25D9035A" w14:textId="47B0ABDB" w:rsidR="00EA3CD8" w:rsidRPr="00B21E75" w:rsidRDefault="00EA3CD8" w:rsidP="00EA3CD8">
      <w:pPr>
        <w:spacing w:line="240" w:lineRule="auto"/>
        <w:ind w:firstLine="480"/>
        <w:textAlignment w:val="baseline"/>
        <w:rPr>
          <w:szCs w:val="24"/>
        </w:rPr>
      </w:pPr>
      <w:r w:rsidRPr="00B21E75">
        <w:rPr>
          <w:szCs w:val="24"/>
        </w:rPr>
        <w:t>Распределение обеспеченности расчетного населения местами для постоянного хранения индивидуального автомобильного транспорта:</w:t>
      </w:r>
    </w:p>
    <w:p w14:paraId="11624CB8" w14:textId="5FBDB916" w:rsidR="00EA3CD8" w:rsidRPr="00B21E75" w:rsidRDefault="00EA3CD8" w:rsidP="00EA3CD8">
      <w:pPr>
        <w:spacing w:line="240" w:lineRule="auto"/>
        <w:ind w:firstLine="480"/>
        <w:textAlignment w:val="baseline"/>
        <w:rPr>
          <w:szCs w:val="24"/>
        </w:rPr>
      </w:pPr>
      <w:r w:rsidRPr="00B21E75">
        <w:rPr>
          <w:szCs w:val="24"/>
        </w:rPr>
        <w:t>в границах квартала не менее 40%;</w:t>
      </w:r>
    </w:p>
    <w:p w14:paraId="0325EB17" w14:textId="0C727A9B" w:rsidR="00EA3CD8" w:rsidRPr="00B21E75" w:rsidRDefault="00EA3CD8" w:rsidP="00EA3CD8">
      <w:pPr>
        <w:spacing w:line="240" w:lineRule="auto"/>
        <w:ind w:firstLine="480"/>
        <w:textAlignment w:val="baseline"/>
        <w:rPr>
          <w:szCs w:val="24"/>
        </w:rPr>
      </w:pPr>
      <w:r w:rsidRPr="00B21E75">
        <w:rPr>
          <w:szCs w:val="24"/>
        </w:rPr>
        <w:t>в границах жилого района на селитебных территориях и на прилегающих производственных территориях - 60%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800 м.</w:t>
      </w:r>
    </w:p>
    <w:p w14:paraId="60B88654" w14:textId="1ED63838" w:rsidR="00EA3CD8" w:rsidRPr="00B21E75" w:rsidRDefault="00EA3CD8" w:rsidP="00EA3CD8">
      <w:pPr>
        <w:spacing w:line="240" w:lineRule="auto"/>
        <w:ind w:firstLine="480"/>
        <w:textAlignment w:val="baseline"/>
        <w:rPr>
          <w:szCs w:val="24"/>
        </w:rPr>
      </w:pPr>
      <w:r w:rsidRPr="00B21E75">
        <w:rPr>
          <w:szCs w:val="24"/>
        </w:rPr>
        <w:t>В случае недостаточности территории квартала размещение автомобилей жителей необходимо предусматривать в многоэтажных подземных и (или) наземных гаражах.</w:t>
      </w:r>
    </w:p>
    <w:p w14:paraId="22062E78" w14:textId="3CBE7DBC" w:rsidR="00EA3CD8" w:rsidRPr="00B21E75" w:rsidRDefault="00B67BEE" w:rsidP="00EA3CD8">
      <w:pPr>
        <w:spacing w:line="240" w:lineRule="auto"/>
        <w:ind w:firstLine="480"/>
        <w:textAlignment w:val="baseline"/>
        <w:rPr>
          <w:szCs w:val="24"/>
        </w:rPr>
      </w:pPr>
      <w:r w:rsidRPr="00B21E75">
        <w:rPr>
          <w:szCs w:val="24"/>
        </w:rPr>
        <w:t>1.9.3. </w:t>
      </w:r>
      <w:r w:rsidR="009F39CB" w:rsidRPr="00B21E75">
        <w:rPr>
          <w:szCs w:val="24"/>
        </w:rPr>
        <w:t>Обеспеченность</w:t>
      </w:r>
      <w:r w:rsidR="00EA3CD8" w:rsidRPr="00B21E75">
        <w:rPr>
          <w:szCs w:val="24"/>
        </w:rPr>
        <w:t xml:space="preserve"> расчетного населения в местах для временного хранения легковых автомобилей следует предусматривать из расчета не менее 18% от уровня автомобилизации - 356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800 м.</w:t>
      </w:r>
    </w:p>
    <w:p w14:paraId="5150518F" w14:textId="62D2D810" w:rsidR="00CE66BE" w:rsidRPr="00B21E75" w:rsidRDefault="00D32245" w:rsidP="00CE66BE">
      <w:pPr>
        <w:spacing w:line="240" w:lineRule="auto"/>
        <w:ind w:firstLine="480"/>
        <w:textAlignment w:val="baseline"/>
        <w:rPr>
          <w:szCs w:val="24"/>
        </w:rPr>
      </w:pPr>
      <w:r w:rsidRPr="00B21E75">
        <w:rPr>
          <w:szCs w:val="24"/>
        </w:rPr>
        <w:t>1.9.4. </w:t>
      </w:r>
      <w:bookmarkStart w:id="18" w:name="_Hlk203998580"/>
      <w:r w:rsidR="00CE66BE" w:rsidRPr="00B21E75">
        <w:rPr>
          <w:szCs w:val="24"/>
        </w:rPr>
        <w:t xml:space="preserve">Допускается снижать обеспеченность в местах для постоянного хранения индивидуального автомобильного транспорта на 15% на территориях, </w:t>
      </w:r>
      <w:bookmarkStart w:id="19" w:name="_Hlk194165381"/>
      <w:bookmarkStart w:id="20" w:name="_Hlk194166318"/>
      <w:r w:rsidR="00CE66BE" w:rsidRPr="00B21E75">
        <w:t>расположенных вблизи существующих станций железнодорожного транспорта: при наличии/обустройстве пешеходных коммуникаций (тротуары, аллеи, дорожки, обеспечивающие безопасное передвижение пешеходов, освещенные, в том числе обособленные от проезжей части и обустроенные с учетом особых потребностей инвалидов и других маломобильных групп населения) - не более 800 метров от объектов жилищного строительства до самой удаленной относительно таких объектов платформы; не более 1200 метров при наличии/организации целевого веломаршрута от объектов жилищного строительства до самой удаленной относительно таких объектов платформы</w:t>
      </w:r>
      <w:bookmarkEnd w:id="19"/>
      <w:r w:rsidR="00CE66BE" w:rsidRPr="00B21E75">
        <w:rPr>
          <w:szCs w:val="24"/>
        </w:rPr>
        <w:t>.</w:t>
      </w:r>
    </w:p>
    <w:bookmarkEnd w:id="18"/>
    <w:bookmarkEnd w:id="20"/>
    <w:p w14:paraId="1E85F81D" w14:textId="1155CDE4" w:rsidR="00EA3CD8" w:rsidRPr="00B21E75" w:rsidRDefault="00EA3CD8" w:rsidP="00EA3CD8">
      <w:pPr>
        <w:spacing w:line="240" w:lineRule="auto"/>
        <w:ind w:firstLine="480"/>
        <w:textAlignment w:val="baseline"/>
        <w:rPr>
          <w:szCs w:val="24"/>
        </w:rPr>
      </w:pPr>
      <w:r w:rsidRPr="00B21E75">
        <w:rPr>
          <w:szCs w:val="24"/>
        </w:rPr>
        <w:t xml:space="preserve">Допускается снижать суммарное требуемое количество мест для временного хранения легковых автомобилей (но не более 50% от потребности) за счет приобъектных парковок, размещаемых на территории объектов жилого, торгового, спортивного, общественно-делового, </w:t>
      </w:r>
      <w:r w:rsidRPr="00B21E75">
        <w:rPr>
          <w:szCs w:val="24"/>
        </w:rPr>
        <w:lastRenderedPageBreak/>
        <w:t>коммунального назначения при условии соблюдения норматива по пешеходной доступности до жилых домов и обеспечения свободного доступа к ним. Иные случаи совместного использования мест хранения автомобилей (организация кооперированных стоянок) не допускаются.</w:t>
      </w:r>
    </w:p>
    <w:p w14:paraId="148C4369" w14:textId="58086B89" w:rsidR="00EA3CD8" w:rsidRPr="00B21E75" w:rsidRDefault="00D32245" w:rsidP="00EA3CD8">
      <w:pPr>
        <w:spacing w:line="240" w:lineRule="auto"/>
        <w:ind w:firstLine="480"/>
        <w:textAlignment w:val="baseline"/>
        <w:rPr>
          <w:szCs w:val="24"/>
        </w:rPr>
      </w:pPr>
      <w:r w:rsidRPr="00B21E75">
        <w:rPr>
          <w:szCs w:val="24"/>
        </w:rPr>
        <w:t>1.9.5. </w:t>
      </w:r>
      <w:r w:rsidR="00EA3CD8" w:rsidRPr="00B21E75">
        <w:rPr>
          <w:szCs w:val="24"/>
        </w:rPr>
        <w:t>Минимально допустимые размеры машино-места составляют 5,3</w:t>
      </w:r>
      <w:r w:rsidRPr="00B21E75">
        <w:rPr>
          <w:szCs w:val="24"/>
        </w:rPr>
        <w:t xml:space="preserve"> на </w:t>
      </w:r>
      <w:r w:rsidR="00EA3CD8" w:rsidRPr="00B21E75">
        <w:rPr>
          <w:szCs w:val="24"/>
        </w:rPr>
        <w:t>2,5 м. Габариты специализированного места для стоянки (парковки) транспортных средств инвалида на кресле-коляске следует предусматривать размерами 6,0</w:t>
      </w:r>
      <w:r w:rsidR="009F39CB" w:rsidRPr="00B21E75">
        <w:t xml:space="preserve"> на </w:t>
      </w:r>
      <w:r w:rsidR="00EA3CD8" w:rsidRPr="00B21E75">
        <w:rPr>
          <w:szCs w:val="24"/>
        </w:rPr>
        <w:t>3,6 м, что дает возможность создать безопасную зону сбоку и сзади машины. В случае расположения парковочного места вдоль проезжей части его длина должна составлять 6,8 м. Количество машино-мест для людей с инвалидностью необходимо предусматривать согласно требованиям </w:t>
      </w:r>
      <w:hyperlink r:id="rId20" w:anchor="7D20K3" w:history="1">
        <w:r w:rsidR="00EA3CD8" w:rsidRPr="00B21E75">
          <w:rPr>
            <w:szCs w:val="24"/>
          </w:rPr>
          <w:t xml:space="preserve">СП 59.13330.2020. </w:t>
        </w:r>
        <w:r w:rsidRPr="00B21E75">
          <w:rPr>
            <w:szCs w:val="24"/>
          </w:rPr>
          <w:t>«</w:t>
        </w:r>
        <w:r w:rsidR="00EA3CD8" w:rsidRPr="00B21E75">
          <w:rPr>
            <w:szCs w:val="24"/>
          </w:rPr>
          <w:t>Свод правил. Доступность зданий и сооружений для маломобильных групп населения. СНиП 35-01-2001</w:t>
        </w:r>
        <w:r w:rsidRPr="00B21E75">
          <w:rPr>
            <w:szCs w:val="24"/>
          </w:rPr>
          <w:t>»</w:t>
        </w:r>
      </w:hyperlink>
      <w:r w:rsidR="00EA3CD8" w:rsidRPr="00B21E75">
        <w:rPr>
          <w:szCs w:val="24"/>
        </w:rPr>
        <w:t>.</w:t>
      </w:r>
    </w:p>
    <w:p w14:paraId="58EF5A6A" w14:textId="7205D80A" w:rsidR="00EA3CD8" w:rsidRPr="00B21E75" w:rsidRDefault="00BA0254" w:rsidP="00EA3CD8">
      <w:pPr>
        <w:spacing w:line="240" w:lineRule="auto"/>
        <w:ind w:firstLine="480"/>
        <w:textAlignment w:val="baseline"/>
        <w:rPr>
          <w:szCs w:val="24"/>
        </w:rPr>
      </w:pPr>
      <w:r w:rsidRPr="00B21E75">
        <w:rPr>
          <w:szCs w:val="24"/>
        </w:rPr>
        <w:t>1.9.6. </w:t>
      </w:r>
      <w:r w:rsidR="00EA3CD8" w:rsidRPr="00B21E75">
        <w:rPr>
          <w:szCs w:val="24"/>
        </w:rPr>
        <w:t xml:space="preserve">На территории кластеров ИЖС и МЖС необходимо дополнительно размещать площадки временного хранения автомобилей для расчетного населения кластеров ИЖС и расчетного населения застройки блокированными жилыми домами, индивидуальными жилыми домами в составе кластеров МЖС из расчета 4,5 </w:t>
      </w:r>
      <w:r w:rsidRPr="00B21E75">
        <w:rPr>
          <w:szCs w:val="24"/>
        </w:rPr>
        <w:t>м</w:t>
      </w:r>
      <w:r w:rsidRPr="00B21E75">
        <w:rPr>
          <w:szCs w:val="24"/>
          <w:vertAlign w:val="superscript"/>
        </w:rPr>
        <w:t>2</w:t>
      </w:r>
      <w:r w:rsidR="00EA3CD8" w:rsidRPr="00B21E75">
        <w:rPr>
          <w:szCs w:val="24"/>
        </w:rPr>
        <w:t>/участок (индивидуальных или блокированных жилых домов), при этом размещение мест для временного хранения автомобилей предусматривается в границах кластеров ИЖС и МЖС при дальности пешеходной доступности до участков индивидуальных и (или) блокированных жилых домов в границах кластеров ИЖС и МЖС не более 800 м.</w:t>
      </w:r>
    </w:p>
    <w:p w14:paraId="716C8C9D" w14:textId="56EC388F" w:rsidR="00EA3CD8" w:rsidRPr="00B21E75" w:rsidRDefault="00EA3CD8" w:rsidP="00EA3CD8">
      <w:pPr>
        <w:spacing w:line="240" w:lineRule="auto"/>
        <w:ind w:firstLine="480"/>
        <w:textAlignment w:val="baseline"/>
        <w:rPr>
          <w:szCs w:val="24"/>
        </w:rPr>
      </w:pPr>
      <w:r w:rsidRPr="00B21E75">
        <w:rPr>
          <w:szCs w:val="24"/>
        </w:rPr>
        <w:t>Площадь такой территории может быть скорректирована в случаях размещения автомобилей временного хранения для кластеров ИЖС и МЖС:</w:t>
      </w:r>
    </w:p>
    <w:p w14:paraId="6C5B69C1" w14:textId="3F42B405" w:rsidR="00EA3CD8" w:rsidRPr="00B21E75" w:rsidRDefault="00EA3CD8" w:rsidP="00EA3CD8">
      <w:pPr>
        <w:spacing w:line="240" w:lineRule="auto"/>
        <w:ind w:firstLine="480"/>
        <w:textAlignment w:val="baseline"/>
        <w:rPr>
          <w:szCs w:val="24"/>
        </w:rPr>
      </w:pPr>
      <w:r w:rsidRPr="00B21E75">
        <w:rPr>
          <w:szCs w:val="24"/>
        </w:rPr>
        <w:t>- в многоуровневых надземных гаражах;</w:t>
      </w:r>
    </w:p>
    <w:p w14:paraId="09F501BC" w14:textId="7D00F722" w:rsidR="00EA3CD8" w:rsidRPr="00B21E75" w:rsidRDefault="00EA3CD8" w:rsidP="00EA3CD8">
      <w:pPr>
        <w:spacing w:line="240" w:lineRule="auto"/>
        <w:ind w:firstLine="480"/>
        <w:textAlignment w:val="baseline"/>
        <w:rPr>
          <w:szCs w:val="24"/>
        </w:rPr>
      </w:pPr>
      <w:r w:rsidRPr="00B21E75">
        <w:rPr>
          <w:szCs w:val="24"/>
        </w:rPr>
        <w:t>- в красных линиях улично-дорожной сети, при условии, что временное хранение автомобилей предусмотрено схемой транспортного обслуживания территории.</w:t>
      </w:r>
    </w:p>
    <w:p w14:paraId="4F8619E6" w14:textId="0FC1305C" w:rsidR="00EA3CD8" w:rsidRPr="00B21E75" w:rsidRDefault="00BD4FAB" w:rsidP="00EA3CD8">
      <w:pPr>
        <w:spacing w:line="240" w:lineRule="auto"/>
        <w:ind w:firstLine="480"/>
        <w:textAlignment w:val="baseline"/>
        <w:rPr>
          <w:szCs w:val="24"/>
        </w:rPr>
      </w:pPr>
      <w:r w:rsidRPr="00B21E75">
        <w:rPr>
          <w:szCs w:val="24"/>
        </w:rPr>
        <w:t>1.9.7</w:t>
      </w:r>
      <w:r w:rsidR="00EA3CD8" w:rsidRPr="00B21E75">
        <w:rPr>
          <w:szCs w:val="24"/>
        </w:rPr>
        <w:t>.</w:t>
      </w:r>
      <w:r w:rsidR="00DC7903" w:rsidRPr="00B21E75">
        <w:rPr>
          <w:szCs w:val="24"/>
        </w:rPr>
        <w:t xml:space="preserve"> </w:t>
      </w:r>
      <w:r w:rsidR="00EA3CD8" w:rsidRPr="00B21E75">
        <w:rPr>
          <w:szCs w:val="24"/>
        </w:rPr>
        <w:t>Парковки в красных линиях улично-дорожной сети предназначаются для общего пользования. Не допускается их использование в целях обеспечения расчетного числа мест постоянного или временного хранения автомобилей, за исключением обеспечения расчетного числа мест для временного хранения индивидуального автомобильного транспорта для кластеров ИЖС.</w:t>
      </w:r>
    </w:p>
    <w:p w14:paraId="622263BC" w14:textId="5C5916AF" w:rsidR="00BE2A17" w:rsidRPr="00B21E75" w:rsidRDefault="00BE2A17" w:rsidP="00BE2A17">
      <w:pPr>
        <w:spacing w:line="240" w:lineRule="auto"/>
        <w:ind w:firstLine="540"/>
        <w:rPr>
          <w:szCs w:val="24"/>
        </w:rPr>
      </w:pPr>
      <w:r w:rsidRPr="00B21E75">
        <w:rPr>
          <w:szCs w:val="28"/>
        </w:rPr>
        <w:t>Не допускается обеспечение нормативной потребности планируемой застройки в местах хранения индивидуального автомобильного транспорта и приобъектных стоянках за счет зависимых мест хранения автотранспорта.</w:t>
      </w:r>
    </w:p>
    <w:p w14:paraId="6DB69321" w14:textId="5B3E3856" w:rsidR="007C47FA" w:rsidRPr="00B21E75" w:rsidRDefault="00FF3682" w:rsidP="00E91EAC">
      <w:pPr>
        <w:tabs>
          <w:tab w:val="left" w:pos="0"/>
        </w:tabs>
        <w:spacing w:line="240" w:lineRule="auto"/>
        <w:ind w:right="24" w:firstLine="600"/>
        <w:rPr>
          <w:szCs w:val="24"/>
        </w:rPr>
      </w:pPr>
      <w:r w:rsidRPr="00B21E75">
        <w:rPr>
          <w:szCs w:val="24"/>
        </w:rPr>
        <w:t>1.9.</w:t>
      </w:r>
      <w:r w:rsidR="00BE2A17" w:rsidRPr="00B21E75">
        <w:rPr>
          <w:szCs w:val="24"/>
        </w:rPr>
        <w:t>8</w:t>
      </w:r>
      <w:r w:rsidRPr="00B21E75">
        <w:rPr>
          <w:szCs w:val="24"/>
        </w:rPr>
        <w:t>. </w:t>
      </w:r>
      <w:r w:rsidR="007C47FA" w:rsidRPr="00B21E75">
        <w:rPr>
          <w:szCs w:val="24"/>
        </w:rPr>
        <w:t xml:space="preserve">Места для хранения личного автомобильного транспорта инвалидов предусматриваются на расстоянии не более 100 м до входов в многоквартирные жилые дома, в которых проживают инвалиды, </w:t>
      </w:r>
      <w:r w:rsidR="00DD1C13" w:rsidRPr="00B21E75">
        <w:rPr>
          <w:szCs w:val="24"/>
        </w:rPr>
        <w:t xml:space="preserve">и не более 50 м до входов </w:t>
      </w:r>
      <w:r w:rsidR="007C47FA" w:rsidRPr="00B21E75">
        <w:rPr>
          <w:szCs w:val="24"/>
        </w:rPr>
        <w:t xml:space="preserve">в объекты социального и коммунально-бытового назначения в организации, использующие труд инвалидов. </w:t>
      </w:r>
    </w:p>
    <w:p w14:paraId="10373AD9" w14:textId="2DDBDED7" w:rsidR="007C47FA" w:rsidRPr="00B21E75" w:rsidRDefault="00FF3682" w:rsidP="007139DF">
      <w:pPr>
        <w:pStyle w:val="zakonpusual"/>
        <w:spacing w:before="0" w:beforeAutospacing="0" w:after="0" w:afterAutospacing="0"/>
        <w:ind w:right="24" w:firstLine="600"/>
        <w:jc w:val="both"/>
        <w:rPr>
          <w:rStyle w:val="zakonlink1"/>
        </w:rPr>
      </w:pPr>
      <w:r w:rsidRPr="00B21E75">
        <w:t>1.9.</w:t>
      </w:r>
      <w:r w:rsidR="00BE2A17" w:rsidRPr="00B21E75">
        <w:t>9</w:t>
      </w:r>
      <w:r w:rsidRPr="00B21E75">
        <w:t>. </w:t>
      </w:r>
      <w:bookmarkStart w:id="21" w:name="_Hlk203998828"/>
      <w:r w:rsidR="007C47FA" w:rsidRPr="00B21E75">
        <w:rPr>
          <w:rStyle w:val="zakonspanusual2"/>
        </w:rPr>
        <w:t xml:space="preserve">При размещении на территории </w:t>
      </w:r>
      <w:r w:rsidR="00C32EA7" w:rsidRPr="00B21E75">
        <w:t>населенного пункта</w:t>
      </w:r>
      <w:r w:rsidR="007C47FA" w:rsidRPr="00B21E75">
        <w:rPr>
          <w:rStyle w:val="zakonspanusual2"/>
        </w:rPr>
        <w:t xml:space="preserve"> объектов социального и культурно-бытового назначения для работников и посетителей объектов рекомендуется предусматривать приобъектные автостоянки (парковки) с количеством парковочных мест в зависимости от вида и емкостных характеристик объектов в соответствии </w:t>
      </w:r>
      <w:r w:rsidR="00CE66BE" w:rsidRPr="00B21E75">
        <w:rPr>
          <w:rStyle w:val="zakonspanusual2"/>
        </w:rPr>
        <w:t xml:space="preserve">с </w:t>
      </w:r>
      <w:r w:rsidR="00CE66BE" w:rsidRPr="00B21E75">
        <w:rPr>
          <w:rStyle w:val="zakonlink1"/>
          <w:rFonts w:eastAsia="Calibri"/>
        </w:rPr>
        <w:t>приложением № 10 НГП МО</w:t>
      </w:r>
      <w:r w:rsidR="007C47FA" w:rsidRPr="00B21E75">
        <w:rPr>
          <w:rStyle w:val="zakonlink1"/>
        </w:rPr>
        <w:t>.</w:t>
      </w:r>
    </w:p>
    <w:bookmarkEnd w:id="21"/>
    <w:p w14:paraId="78CA8FC2" w14:textId="4BD13411" w:rsidR="00900148" w:rsidRPr="00B21E75" w:rsidRDefault="00E006AC" w:rsidP="00571AC3">
      <w:pPr>
        <w:spacing w:line="240" w:lineRule="auto"/>
        <w:ind w:firstLine="567"/>
        <w:textAlignment w:val="baseline"/>
        <w:rPr>
          <w:szCs w:val="24"/>
        </w:rPr>
      </w:pPr>
      <w:r w:rsidRPr="00B21E75">
        <w:rPr>
          <w:szCs w:val="24"/>
        </w:rPr>
        <w:t>1.9.</w:t>
      </w:r>
      <w:r w:rsidR="00BE2A17" w:rsidRPr="00B21E75">
        <w:rPr>
          <w:szCs w:val="24"/>
        </w:rPr>
        <w:t>10</w:t>
      </w:r>
      <w:r w:rsidRPr="00B21E75">
        <w:rPr>
          <w:szCs w:val="24"/>
        </w:rPr>
        <w:t>. </w:t>
      </w:r>
      <w:r w:rsidR="00900148" w:rsidRPr="00B21E75">
        <w:rPr>
          <w:szCs w:val="24"/>
        </w:rPr>
        <w:t xml:space="preserve">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w:t>
      </w:r>
      <w:r w:rsidR="0008642C" w:rsidRPr="00B21E75">
        <w:t xml:space="preserve">работников данных учреждений </w:t>
      </w:r>
      <w:r w:rsidR="00900148" w:rsidRPr="00B21E75">
        <w:rPr>
          <w:szCs w:val="24"/>
        </w:rPr>
        <w:t>необходимо предусматривать парковочные места в количестве не менее указанного в таблице 1</w:t>
      </w:r>
      <w:r w:rsidR="00AB1CF1" w:rsidRPr="00B21E75">
        <w:rPr>
          <w:szCs w:val="24"/>
        </w:rPr>
        <w:t>1</w:t>
      </w:r>
      <w:r w:rsidR="00900148" w:rsidRPr="00B21E75">
        <w:rPr>
          <w:szCs w:val="24"/>
        </w:rPr>
        <w:t xml:space="preserve"> с пешеходной доступностью не более 200 м от территории организаций.</w:t>
      </w:r>
    </w:p>
    <w:p w14:paraId="0DFA06A8" w14:textId="7E52B9ED" w:rsidR="00900148" w:rsidRPr="00B21E75" w:rsidRDefault="00900148" w:rsidP="001C248D">
      <w:pPr>
        <w:spacing w:line="240" w:lineRule="auto"/>
        <w:jc w:val="right"/>
        <w:outlineLvl w:val="4"/>
        <w:rPr>
          <w:szCs w:val="24"/>
        </w:rPr>
      </w:pPr>
      <w:r w:rsidRPr="00B21E75">
        <w:rPr>
          <w:szCs w:val="24"/>
        </w:rPr>
        <w:t>Таблица 1</w:t>
      </w:r>
      <w:r w:rsidR="00AB1CF1" w:rsidRPr="00B21E75">
        <w:rPr>
          <w:szCs w:val="24"/>
        </w:rPr>
        <w:t>1</w:t>
      </w:r>
    </w:p>
    <w:p w14:paraId="131CCDA0" w14:textId="51AA0CEB" w:rsidR="008104D8" w:rsidRPr="00B21E75" w:rsidRDefault="008104D8" w:rsidP="008104D8">
      <w:pPr>
        <w:spacing w:line="240" w:lineRule="auto"/>
        <w:ind w:firstLine="0"/>
        <w:jc w:val="center"/>
        <w:textAlignment w:val="baseline"/>
        <w:rPr>
          <w:szCs w:val="24"/>
        </w:rPr>
      </w:pPr>
      <w:r w:rsidRPr="00B21E75">
        <w:rPr>
          <w:szCs w:val="24"/>
        </w:rPr>
        <w:t>Обеспеченность образовательных организаций местами хранения автомобилей</w:t>
      </w:r>
    </w:p>
    <w:tbl>
      <w:tblPr>
        <w:tblStyle w:val="ae"/>
        <w:tblW w:w="9918" w:type="dxa"/>
        <w:tblLook w:val="04A0" w:firstRow="1" w:lastRow="0" w:firstColumn="1" w:lastColumn="0" w:noHBand="0" w:noVBand="1"/>
      </w:tblPr>
      <w:tblGrid>
        <w:gridCol w:w="4957"/>
        <w:gridCol w:w="4961"/>
      </w:tblGrid>
      <w:tr w:rsidR="002A4BDB" w:rsidRPr="00B21E75" w14:paraId="71C95AA2" w14:textId="77777777" w:rsidTr="00286D3D">
        <w:tc>
          <w:tcPr>
            <w:tcW w:w="4957" w:type="dxa"/>
          </w:tcPr>
          <w:p w14:paraId="4BDE1433" w14:textId="77777777" w:rsidR="002A4BDB" w:rsidRPr="00B21E75" w:rsidRDefault="002A4BDB" w:rsidP="002A4BDB">
            <w:pPr>
              <w:spacing w:before="100" w:beforeAutospacing="1" w:after="100" w:afterAutospacing="1" w:line="240" w:lineRule="auto"/>
              <w:jc w:val="center"/>
              <w:rPr>
                <w:sz w:val="22"/>
                <w:szCs w:val="22"/>
              </w:rPr>
            </w:pPr>
            <w:r w:rsidRPr="00B21E75">
              <w:rPr>
                <w:sz w:val="22"/>
                <w:szCs w:val="22"/>
              </w:rPr>
              <w:t>Вид образовательной организации:</w:t>
            </w:r>
          </w:p>
        </w:tc>
        <w:tc>
          <w:tcPr>
            <w:tcW w:w="4961" w:type="dxa"/>
          </w:tcPr>
          <w:p w14:paraId="21B9D912" w14:textId="77777777" w:rsidR="002A4BDB" w:rsidRPr="00B21E75" w:rsidRDefault="002A4BDB" w:rsidP="002A4BDB">
            <w:pPr>
              <w:spacing w:before="100" w:beforeAutospacing="1" w:after="100" w:afterAutospacing="1" w:line="240" w:lineRule="auto"/>
              <w:ind w:firstLine="0"/>
              <w:jc w:val="center"/>
              <w:rPr>
                <w:sz w:val="22"/>
                <w:szCs w:val="22"/>
              </w:rPr>
            </w:pPr>
            <w:r w:rsidRPr="00B21E75">
              <w:rPr>
                <w:sz w:val="22"/>
                <w:szCs w:val="22"/>
              </w:rPr>
              <w:t>Количество мест хранения автомобилей:</w:t>
            </w:r>
          </w:p>
        </w:tc>
      </w:tr>
      <w:tr w:rsidR="002A4BDB" w:rsidRPr="00B21E75" w14:paraId="1382545A" w14:textId="77777777" w:rsidTr="00286D3D">
        <w:tc>
          <w:tcPr>
            <w:tcW w:w="4957" w:type="dxa"/>
          </w:tcPr>
          <w:p w14:paraId="54A6E38C" w14:textId="77777777" w:rsidR="002A4BDB" w:rsidRPr="00B21E75" w:rsidRDefault="002A4BDB" w:rsidP="00E93D42">
            <w:pPr>
              <w:spacing w:line="240" w:lineRule="auto"/>
              <w:ind w:firstLine="0"/>
              <w:jc w:val="left"/>
              <w:textAlignment w:val="baseline"/>
              <w:rPr>
                <w:sz w:val="22"/>
                <w:szCs w:val="22"/>
              </w:rPr>
            </w:pPr>
            <w:r w:rsidRPr="00B21E75">
              <w:rPr>
                <w:bCs/>
                <w:sz w:val="22"/>
                <w:szCs w:val="22"/>
              </w:rPr>
              <w:t>Общеобразовательные организации (школы)</w:t>
            </w:r>
            <w:r w:rsidR="00AF3F8C" w:rsidRPr="00B21E75">
              <w:rPr>
                <w:bCs/>
                <w:sz w:val="22"/>
                <w:szCs w:val="22"/>
              </w:rPr>
              <w:t xml:space="preserve"> </w:t>
            </w:r>
            <w:r w:rsidRPr="00B21E75">
              <w:rPr>
                <w:sz w:val="22"/>
                <w:szCs w:val="22"/>
              </w:rPr>
              <w:t>вместимостью:</w:t>
            </w:r>
          </w:p>
          <w:p w14:paraId="217464E0" w14:textId="08965F96" w:rsidR="002A4BDB" w:rsidRPr="00B21E75" w:rsidRDefault="002A4BDB" w:rsidP="00E93D42">
            <w:pPr>
              <w:spacing w:line="240" w:lineRule="auto"/>
              <w:ind w:firstLine="589"/>
              <w:jc w:val="left"/>
              <w:textAlignment w:val="baseline"/>
              <w:rPr>
                <w:sz w:val="22"/>
                <w:szCs w:val="22"/>
              </w:rPr>
            </w:pPr>
            <w:r w:rsidRPr="00B21E75">
              <w:rPr>
                <w:sz w:val="22"/>
                <w:szCs w:val="22"/>
              </w:rPr>
              <w:t xml:space="preserve"> до 1100 </w:t>
            </w:r>
            <w:r w:rsidR="00AF3F8C" w:rsidRPr="00B21E75">
              <w:rPr>
                <w:sz w:val="22"/>
                <w:szCs w:val="22"/>
              </w:rPr>
              <w:t>учащи</w:t>
            </w:r>
            <w:r w:rsidR="00B24A27" w:rsidRPr="00B21E75">
              <w:rPr>
                <w:sz w:val="22"/>
                <w:szCs w:val="22"/>
              </w:rPr>
              <w:t>х</w:t>
            </w:r>
            <w:r w:rsidR="00AF3F8C" w:rsidRPr="00B21E75">
              <w:rPr>
                <w:sz w:val="22"/>
                <w:szCs w:val="22"/>
              </w:rPr>
              <w:t>ся</w:t>
            </w:r>
            <w:r w:rsidR="00130709" w:rsidRPr="00B21E75">
              <w:rPr>
                <w:sz w:val="22"/>
                <w:szCs w:val="22"/>
              </w:rPr>
              <w:t>;</w:t>
            </w:r>
          </w:p>
          <w:p w14:paraId="7548D239" w14:textId="0FCAE802" w:rsidR="00AF3F8C" w:rsidRPr="00B21E75" w:rsidRDefault="002A4BDB" w:rsidP="00E93D42">
            <w:pPr>
              <w:spacing w:line="240" w:lineRule="auto"/>
              <w:ind w:firstLine="589"/>
              <w:jc w:val="left"/>
              <w:textAlignment w:val="baseline"/>
              <w:rPr>
                <w:sz w:val="22"/>
                <w:szCs w:val="22"/>
              </w:rPr>
            </w:pPr>
            <w:r w:rsidRPr="00B21E75">
              <w:rPr>
                <w:sz w:val="22"/>
                <w:szCs w:val="22"/>
              </w:rPr>
              <w:t xml:space="preserve">1100 и более </w:t>
            </w:r>
            <w:r w:rsidR="00AF3F8C" w:rsidRPr="00B21E75">
              <w:rPr>
                <w:sz w:val="22"/>
                <w:szCs w:val="22"/>
              </w:rPr>
              <w:t>учащи</w:t>
            </w:r>
            <w:r w:rsidR="00B24A27" w:rsidRPr="00B21E75">
              <w:rPr>
                <w:sz w:val="22"/>
                <w:szCs w:val="22"/>
              </w:rPr>
              <w:t>х</w:t>
            </w:r>
            <w:r w:rsidR="00AF3F8C" w:rsidRPr="00B21E75">
              <w:rPr>
                <w:sz w:val="22"/>
                <w:szCs w:val="22"/>
              </w:rPr>
              <w:t>ся</w:t>
            </w:r>
          </w:p>
        </w:tc>
        <w:tc>
          <w:tcPr>
            <w:tcW w:w="4961" w:type="dxa"/>
          </w:tcPr>
          <w:p w14:paraId="548189F5" w14:textId="77777777" w:rsidR="00130709" w:rsidRPr="00B21E75" w:rsidRDefault="00130709" w:rsidP="00AF3F8C">
            <w:pPr>
              <w:ind w:firstLine="0"/>
              <w:jc w:val="left"/>
              <w:textAlignment w:val="baseline"/>
              <w:rPr>
                <w:sz w:val="22"/>
                <w:szCs w:val="22"/>
              </w:rPr>
            </w:pPr>
          </w:p>
          <w:p w14:paraId="70EDF07E" w14:textId="113C61D3" w:rsidR="002A4BDB" w:rsidRPr="00B21E75" w:rsidRDefault="00AF3F8C" w:rsidP="00130709">
            <w:pPr>
              <w:spacing w:line="240" w:lineRule="auto"/>
              <w:ind w:firstLine="0"/>
              <w:jc w:val="left"/>
              <w:textAlignment w:val="baseline"/>
              <w:rPr>
                <w:sz w:val="22"/>
                <w:szCs w:val="22"/>
              </w:rPr>
            </w:pPr>
            <w:r w:rsidRPr="00B21E75">
              <w:rPr>
                <w:sz w:val="22"/>
                <w:szCs w:val="22"/>
              </w:rPr>
              <w:t xml:space="preserve">1 </w:t>
            </w:r>
            <w:r w:rsidR="00EA3CD8" w:rsidRPr="00B21E75">
              <w:rPr>
                <w:sz w:val="22"/>
                <w:szCs w:val="22"/>
              </w:rPr>
              <w:t xml:space="preserve">парковочное </w:t>
            </w:r>
            <w:r w:rsidRPr="00B21E75">
              <w:rPr>
                <w:sz w:val="22"/>
                <w:szCs w:val="22"/>
              </w:rPr>
              <w:t>место на 100 учащихся и 7 мест на 100 сотрудников</w:t>
            </w:r>
          </w:p>
          <w:p w14:paraId="73300024" w14:textId="27E10BC7" w:rsidR="00AF3F8C" w:rsidRPr="00B21E75" w:rsidRDefault="00AF3F8C" w:rsidP="00130709">
            <w:pPr>
              <w:spacing w:line="240" w:lineRule="auto"/>
              <w:ind w:firstLine="0"/>
              <w:jc w:val="left"/>
              <w:textAlignment w:val="baseline"/>
              <w:rPr>
                <w:sz w:val="22"/>
                <w:szCs w:val="22"/>
              </w:rPr>
            </w:pPr>
            <w:r w:rsidRPr="00B21E75">
              <w:rPr>
                <w:sz w:val="22"/>
                <w:szCs w:val="22"/>
              </w:rPr>
              <w:t xml:space="preserve">1 </w:t>
            </w:r>
            <w:r w:rsidR="00EA3CD8" w:rsidRPr="00B21E75">
              <w:rPr>
                <w:sz w:val="22"/>
                <w:szCs w:val="22"/>
              </w:rPr>
              <w:t xml:space="preserve">парковочное </w:t>
            </w:r>
            <w:r w:rsidRPr="00B21E75">
              <w:rPr>
                <w:sz w:val="22"/>
                <w:szCs w:val="22"/>
              </w:rPr>
              <w:t>место на 100 учащихся и 5 мест на 100 сотрудников</w:t>
            </w:r>
          </w:p>
        </w:tc>
      </w:tr>
      <w:tr w:rsidR="002A4BDB" w:rsidRPr="00B21E75" w14:paraId="762EA5B9" w14:textId="77777777" w:rsidTr="00286D3D">
        <w:tc>
          <w:tcPr>
            <w:tcW w:w="4957" w:type="dxa"/>
          </w:tcPr>
          <w:p w14:paraId="09EAAA22" w14:textId="77777777" w:rsidR="002A4BDB" w:rsidRPr="00B21E75" w:rsidRDefault="002A4BDB" w:rsidP="00E93D42">
            <w:pPr>
              <w:spacing w:line="240" w:lineRule="auto"/>
              <w:ind w:firstLine="0"/>
              <w:jc w:val="left"/>
              <w:textAlignment w:val="baseline"/>
              <w:rPr>
                <w:bCs/>
                <w:sz w:val="22"/>
                <w:szCs w:val="22"/>
              </w:rPr>
            </w:pPr>
            <w:r w:rsidRPr="00B21E75">
              <w:rPr>
                <w:bCs/>
                <w:sz w:val="22"/>
                <w:szCs w:val="22"/>
              </w:rPr>
              <w:lastRenderedPageBreak/>
              <w:t>Дошкольные образовательные организации (детские сады) вместимостью</w:t>
            </w:r>
            <w:r w:rsidR="00F541FF" w:rsidRPr="00B21E75">
              <w:rPr>
                <w:bCs/>
                <w:sz w:val="22"/>
                <w:szCs w:val="22"/>
              </w:rPr>
              <w:t>:</w:t>
            </w:r>
          </w:p>
          <w:p w14:paraId="0A8D9EFD" w14:textId="0BDDC055" w:rsidR="002A4BDB" w:rsidRPr="00B21E75" w:rsidRDefault="002A4BDB" w:rsidP="00E93D42">
            <w:pPr>
              <w:spacing w:line="240" w:lineRule="auto"/>
              <w:ind w:firstLine="589"/>
              <w:jc w:val="left"/>
              <w:textAlignment w:val="baseline"/>
              <w:rPr>
                <w:sz w:val="22"/>
                <w:szCs w:val="22"/>
              </w:rPr>
            </w:pPr>
            <w:r w:rsidRPr="00B21E75">
              <w:rPr>
                <w:sz w:val="22"/>
                <w:szCs w:val="22"/>
              </w:rPr>
              <w:t>до 330 мест</w:t>
            </w:r>
            <w:r w:rsidR="00130709" w:rsidRPr="00B21E75">
              <w:rPr>
                <w:sz w:val="22"/>
                <w:szCs w:val="22"/>
              </w:rPr>
              <w:t>;</w:t>
            </w:r>
          </w:p>
          <w:p w14:paraId="76191212" w14:textId="77777777" w:rsidR="002A4BDB" w:rsidRPr="00B21E75" w:rsidRDefault="002A4BDB" w:rsidP="00E93D42">
            <w:pPr>
              <w:spacing w:line="240" w:lineRule="auto"/>
              <w:ind w:firstLine="589"/>
              <w:jc w:val="left"/>
              <w:textAlignment w:val="baseline"/>
              <w:rPr>
                <w:sz w:val="22"/>
                <w:szCs w:val="22"/>
              </w:rPr>
            </w:pPr>
            <w:r w:rsidRPr="00B21E75">
              <w:rPr>
                <w:sz w:val="22"/>
                <w:szCs w:val="22"/>
              </w:rPr>
              <w:t>330 и более мест</w:t>
            </w:r>
          </w:p>
        </w:tc>
        <w:tc>
          <w:tcPr>
            <w:tcW w:w="4961" w:type="dxa"/>
          </w:tcPr>
          <w:p w14:paraId="3AD7254A" w14:textId="77777777" w:rsidR="00AF3F8C" w:rsidRPr="00B21E75" w:rsidRDefault="00AF3F8C" w:rsidP="00E93D42">
            <w:pPr>
              <w:spacing w:line="240" w:lineRule="auto"/>
              <w:ind w:firstLine="0"/>
              <w:jc w:val="left"/>
              <w:textAlignment w:val="baseline"/>
              <w:rPr>
                <w:sz w:val="22"/>
                <w:szCs w:val="22"/>
              </w:rPr>
            </w:pPr>
          </w:p>
          <w:p w14:paraId="245BCC05" w14:textId="359A7E51" w:rsidR="002A4BDB" w:rsidRPr="00B21E75" w:rsidRDefault="00AF3F8C" w:rsidP="00E93D42">
            <w:pPr>
              <w:spacing w:line="240" w:lineRule="auto"/>
              <w:ind w:firstLine="0"/>
              <w:jc w:val="left"/>
              <w:textAlignment w:val="baseline"/>
              <w:rPr>
                <w:sz w:val="22"/>
                <w:szCs w:val="22"/>
              </w:rPr>
            </w:pPr>
            <w:r w:rsidRPr="00B21E75">
              <w:rPr>
                <w:sz w:val="22"/>
                <w:szCs w:val="22"/>
              </w:rPr>
              <w:t xml:space="preserve">5 </w:t>
            </w:r>
            <w:r w:rsidR="00EA3CD8" w:rsidRPr="00B21E75">
              <w:rPr>
                <w:sz w:val="22"/>
                <w:szCs w:val="22"/>
              </w:rPr>
              <w:t xml:space="preserve">парковочных </w:t>
            </w:r>
            <w:r w:rsidRPr="00B21E75">
              <w:rPr>
                <w:sz w:val="22"/>
                <w:szCs w:val="22"/>
              </w:rPr>
              <w:t>мест</w:t>
            </w:r>
          </w:p>
          <w:p w14:paraId="70AE9FA0" w14:textId="309D5727" w:rsidR="00AF3F8C" w:rsidRPr="00B21E75" w:rsidRDefault="00AF3F8C" w:rsidP="00E93D42">
            <w:pPr>
              <w:spacing w:line="240" w:lineRule="auto"/>
              <w:ind w:firstLine="0"/>
              <w:jc w:val="left"/>
              <w:textAlignment w:val="baseline"/>
              <w:rPr>
                <w:sz w:val="22"/>
                <w:szCs w:val="22"/>
              </w:rPr>
            </w:pPr>
            <w:r w:rsidRPr="00B21E75">
              <w:rPr>
                <w:sz w:val="22"/>
                <w:szCs w:val="22"/>
              </w:rPr>
              <w:t xml:space="preserve">1 </w:t>
            </w:r>
            <w:r w:rsidR="00EA3CD8" w:rsidRPr="00B21E75">
              <w:rPr>
                <w:sz w:val="22"/>
                <w:szCs w:val="22"/>
              </w:rPr>
              <w:t xml:space="preserve">парковочное </w:t>
            </w:r>
            <w:r w:rsidRPr="00B21E75">
              <w:rPr>
                <w:sz w:val="22"/>
                <w:szCs w:val="22"/>
              </w:rPr>
              <w:t xml:space="preserve">место на 100 мест и 10 </w:t>
            </w:r>
            <w:r w:rsidR="00EA3CD8" w:rsidRPr="00B21E75">
              <w:rPr>
                <w:sz w:val="22"/>
                <w:szCs w:val="22"/>
              </w:rPr>
              <w:t xml:space="preserve">парковочных </w:t>
            </w:r>
            <w:r w:rsidRPr="00B21E75">
              <w:rPr>
                <w:sz w:val="22"/>
                <w:szCs w:val="22"/>
              </w:rPr>
              <w:t>мест на 100 сотрудников</w:t>
            </w:r>
          </w:p>
        </w:tc>
      </w:tr>
    </w:tbl>
    <w:p w14:paraId="46746C18" w14:textId="013A8D77" w:rsidR="00AB3B1A" w:rsidRPr="00B21E75" w:rsidRDefault="00AB3B1A" w:rsidP="00D34E2D">
      <w:pPr>
        <w:spacing w:line="240" w:lineRule="auto"/>
        <w:ind w:firstLine="540"/>
        <w:rPr>
          <w:szCs w:val="24"/>
        </w:rPr>
      </w:pPr>
    </w:p>
    <w:p w14:paraId="6089D98C" w14:textId="10678D42" w:rsidR="007C2480" w:rsidRPr="00B21E75" w:rsidRDefault="007C2480" w:rsidP="007C2480">
      <w:pPr>
        <w:shd w:val="clear" w:color="auto" w:fill="FFFFFF"/>
        <w:spacing w:line="240" w:lineRule="auto"/>
        <w:ind w:firstLine="480"/>
        <w:textAlignment w:val="baseline"/>
        <w:rPr>
          <w:szCs w:val="24"/>
        </w:rPr>
      </w:pPr>
      <w:bookmarkStart w:id="22" w:name="_Hlk203999075"/>
      <w:r w:rsidRPr="00B21E75">
        <w:rPr>
          <w:szCs w:val="24"/>
        </w:rPr>
        <w:t>1.9.11. </w:t>
      </w:r>
      <w:bookmarkStart w:id="23" w:name="_Hlk170070499"/>
      <w:r w:rsidRPr="00B21E75">
        <w:rPr>
          <w:szCs w:val="24"/>
        </w:rPr>
        <w:t>При проектировании и организации площадок автостоянок в зонах жилой и общественно-деловой застройки необходимо предусматривать места для хранения электромобилей, гибридных автомобилей и инфраструктуру для их зарядки из расчета не менее приведенных в таблице 1</w:t>
      </w:r>
      <w:r w:rsidR="00AB1CF1" w:rsidRPr="00B21E75">
        <w:rPr>
          <w:szCs w:val="24"/>
        </w:rPr>
        <w:t>2</w:t>
      </w:r>
      <w:r w:rsidRPr="00B21E75">
        <w:rPr>
          <w:szCs w:val="24"/>
        </w:rPr>
        <w:t>.</w:t>
      </w:r>
    </w:p>
    <w:p w14:paraId="236BBDDB" w14:textId="73233316" w:rsidR="007C2480" w:rsidRPr="00B21E75" w:rsidRDefault="007C2480" w:rsidP="007C2480">
      <w:pPr>
        <w:shd w:val="clear" w:color="auto" w:fill="FFFFFF"/>
        <w:spacing w:line="240" w:lineRule="auto"/>
        <w:ind w:firstLine="480"/>
        <w:jc w:val="right"/>
        <w:textAlignment w:val="baseline"/>
        <w:rPr>
          <w:szCs w:val="24"/>
        </w:rPr>
      </w:pPr>
      <w:r w:rsidRPr="00B21E75">
        <w:rPr>
          <w:szCs w:val="24"/>
        </w:rPr>
        <w:t>Таблица 1</w:t>
      </w:r>
      <w:r w:rsidR="00AB1CF1" w:rsidRPr="00B21E75">
        <w:rPr>
          <w:szCs w:val="24"/>
        </w:rPr>
        <w:t>2</w:t>
      </w:r>
    </w:p>
    <w:tbl>
      <w:tblPr>
        <w:tblW w:w="9921" w:type="dxa"/>
        <w:tblInd w:w="-8" w:type="dxa"/>
        <w:tblLayout w:type="fixed"/>
        <w:tblCellMar>
          <w:left w:w="0" w:type="dxa"/>
          <w:right w:w="0" w:type="dxa"/>
        </w:tblCellMar>
        <w:tblLook w:val="04A0" w:firstRow="1" w:lastRow="0" w:firstColumn="1" w:lastColumn="0" w:noHBand="0" w:noVBand="1"/>
      </w:tblPr>
      <w:tblGrid>
        <w:gridCol w:w="3119"/>
        <w:gridCol w:w="3544"/>
        <w:gridCol w:w="1701"/>
        <w:gridCol w:w="1557"/>
      </w:tblGrid>
      <w:tr w:rsidR="007C2480" w:rsidRPr="00B21E75" w14:paraId="5D94AACA" w14:textId="77777777" w:rsidTr="00121AA4">
        <w:tc>
          <w:tcPr>
            <w:tcW w:w="311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75F46E8" w14:textId="77777777" w:rsidR="007C2480" w:rsidRPr="00B21E75" w:rsidRDefault="007C2480" w:rsidP="00CD0852">
            <w:pPr>
              <w:spacing w:line="240" w:lineRule="auto"/>
              <w:jc w:val="center"/>
              <w:textAlignment w:val="baseline"/>
              <w:rPr>
                <w:sz w:val="22"/>
                <w:szCs w:val="22"/>
              </w:rPr>
            </w:pPr>
            <w:bookmarkStart w:id="24" w:name="_Hlk170071930"/>
            <w:r w:rsidRPr="00B21E75">
              <w:rPr>
                <w:sz w:val="22"/>
                <w:szCs w:val="22"/>
              </w:rPr>
              <w:t>Показатель</w:t>
            </w:r>
          </w:p>
        </w:tc>
        <w:tc>
          <w:tcPr>
            <w:tcW w:w="6802"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303602" w14:textId="77777777" w:rsidR="007C2480" w:rsidRPr="00B21E75" w:rsidRDefault="007C2480" w:rsidP="00CD0852">
            <w:pPr>
              <w:spacing w:line="240" w:lineRule="auto"/>
              <w:jc w:val="center"/>
              <w:textAlignment w:val="baseline"/>
              <w:rPr>
                <w:sz w:val="22"/>
                <w:szCs w:val="22"/>
              </w:rPr>
            </w:pPr>
            <w:r w:rsidRPr="00B21E75">
              <w:rPr>
                <w:sz w:val="22"/>
                <w:szCs w:val="22"/>
              </w:rPr>
              <w:t>Места для хранения электромобилей, гибридных автомобилей, оборудованных инфраструктурой для зарядки автомобилей</w:t>
            </w:r>
          </w:p>
        </w:tc>
      </w:tr>
      <w:tr w:rsidR="007C2480" w:rsidRPr="00B21E75" w14:paraId="6C5DB924" w14:textId="77777777" w:rsidTr="00121AA4">
        <w:tc>
          <w:tcPr>
            <w:tcW w:w="3119" w:type="dxa"/>
            <w:tcBorders>
              <w:top w:val="nil"/>
              <w:left w:val="single" w:sz="6" w:space="0" w:color="000000"/>
              <w:bottom w:val="nil"/>
              <w:right w:val="single" w:sz="6" w:space="0" w:color="000000"/>
            </w:tcBorders>
            <w:tcMar>
              <w:top w:w="0" w:type="dxa"/>
              <w:left w:w="130" w:type="dxa"/>
              <w:bottom w:w="0" w:type="dxa"/>
              <w:right w:w="130" w:type="dxa"/>
            </w:tcMar>
            <w:hideMark/>
          </w:tcPr>
          <w:p w14:paraId="2B68ECD6" w14:textId="77777777" w:rsidR="007C2480" w:rsidRPr="00B21E75" w:rsidRDefault="007C2480" w:rsidP="00CD0852">
            <w:pPr>
              <w:spacing w:line="240" w:lineRule="auto"/>
              <w:rPr>
                <w:sz w:val="22"/>
                <w:szCs w:val="22"/>
              </w:rPr>
            </w:pPr>
          </w:p>
        </w:tc>
        <w:tc>
          <w:tcPr>
            <w:tcW w:w="3544" w:type="dxa"/>
            <w:vMerge w:val="restart"/>
            <w:tcBorders>
              <w:top w:val="single" w:sz="6" w:space="0" w:color="000000"/>
              <w:left w:val="single" w:sz="6" w:space="0" w:color="000000"/>
              <w:right w:val="single" w:sz="6" w:space="0" w:color="000000"/>
            </w:tcBorders>
            <w:tcMar>
              <w:top w:w="0" w:type="dxa"/>
              <w:left w:w="130" w:type="dxa"/>
              <w:bottom w:w="0" w:type="dxa"/>
              <w:right w:w="130" w:type="dxa"/>
            </w:tcMar>
            <w:hideMark/>
          </w:tcPr>
          <w:p w14:paraId="7352A555" w14:textId="77777777" w:rsidR="007C2480" w:rsidRPr="00B21E75" w:rsidRDefault="007C2480" w:rsidP="00CD0852">
            <w:pPr>
              <w:spacing w:line="240" w:lineRule="auto"/>
              <w:jc w:val="center"/>
              <w:textAlignment w:val="baseline"/>
              <w:rPr>
                <w:sz w:val="22"/>
                <w:szCs w:val="22"/>
              </w:rPr>
            </w:pPr>
            <w:r w:rsidRPr="00B21E75">
              <w:rPr>
                <w:sz w:val="22"/>
                <w:szCs w:val="22"/>
              </w:rPr>
              <w:t>всего мест</w:t>
            </w:r>
          </w:p>
        </w:tc>
        <w:tc>
          <w:tcPr>
            <w:tcW w:w="3258"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9D94AE" w14:textId="77777777" w:rsidR="007C2480" w:rsidRPr="00B21E75" w:rsidRDefault="007C2480" w:rsidP="00CD0852">
            <w:pPr>
              <w:spacing w:line="240" w:lineRule="auto"/>
              <w:ind w:firstLine="15"/>
              <w:jc w:val="center"/>
              <w:textAlignment w:val="baseline"/>
              <w:rPr>
                <w:sz w:val="22"/>
                <w:szCs w:val="22"/>
              </w:rPr>
            </w:pPr>
            <w:r w:rsidRPr="00B21E75">
              <w:rPr>
                <w:sz w:val="22"/>
                <w:szCs w:val="22"/>
              </w:rPr>
              <w:t>в том числе, оборудованных</w:t>
            </w:r>
          </w:p>
        </w:tc>
      </w:tr>
      <w:tr w:rsidR="007C2480" w:rsidRPr="00B21E75" w14:paraId="33B70415" w14:textId="77777777" w:rsidTr="00121AA4">
        <w:tc>
          <w:tcPr>
            <w:tcW w:w="3119"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6294836D" w14:textId="77777777" w:rsidR="007C2480" w:rsidRPr="00B21E75" w:rsidRDefault="007C2480" w:rsidP="00CD0852">
            <w:pPr>
              <w:spacing w:line="240" w:lineRule="auto"/>
              <w:rPr>
                <w:sz w:val="22"/>
                <w:szCs w:val="22"/>
              </w:rPr>
            </w:pPr>
          </w:p>
        </w:tc>
        <w:tc>
          <w:tcPr>
            <w:tcW w:w="3544" w:type="dxa"/>
            <w:vMerge/>
            <w:tcBorders>
              <w:left w:val="single" w:sz="6" w:space="0" w:color="000000"/>
              <w:bottom w:val="single" w:sz="6" w:space="0" w:color="000000"/>
              <w:right w:val="single" w:sz="6" w:space="0" w:color="000000"/>
            </w:tcBorders>
            <w:tcMar>
              <w:top w:w="0" w:type="dxa"/>
              <w:left w:w="130" w:type="dxa"/>
              <w:bottom w:w="0" w:type="dxa"/>
              <w:right w:w="130" w:type="dxa"/>
            </w:tcMar>
            <w:hideMark/>
          </w:tcPr>
          <w:p w14:paraId="7682D56B" w14:textId="77777777" w:rsidR="007C2480" w:rsidRPr="00B21E75" w:rsidRDefault="007C2480" w:rsidP="00CD0852">
            <w:pPr>
              <w:spacing w:line="240" w:lineRule="auto"/>
              <w:rPr>
                <w:sz w:val="22"/>
                <w:szCs w:val="22"/>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4426E7F" w14:textId="77777777" w:rsidR="007C2480" w:rsidRPr="00B21E75" w:rsidRDefault="007C2480" w:rsidP="00CD0852">
            <w:pPr>
              <w:spacing w:line="240" w:lineRule="auto"/>
              <w:ind w:left="-131" w:firstLine="11"/>
              <w:jc w:val="center"/>
              <w:textAlignment w:val="baseline"/>
              <w:rPr>
                <w:sz w:val="22"/>
                <w:szCs w:val="22"/>
              </w:rPr>
            </w:pPr>
            <w:r w:rsidRPr="00B21E75">
              <w:rPr>
                <w:sz w:val="22"/>
                <w:szCs w:val="22"/>
              </w:rPr>
              <w:t>быстрыми ЭЗС</w:t>
            </w:r>
          </w:p>
        </w:tc>
        <w:tc>
          <w:tcPr>
            <w:tcW w:w="15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395C518" w14:textId="77777777" w:rsidR="007C2480" w:rsidRPr="00B21E75" w:rsidRDefault="007C2480" w:rsidP="00CD0852">
            <w:pPr>
              <w:spacing w:line="240" w:lineRule="auto"/>
              <w:ind w:left="-127" w:firstLine="0"/>
              <w:jc w:val="center"/>
              <w:textAlignment w:val="baseline"/>
              <w:rPr>
                <w:sz w:val="22"/>
                <w:szCs w:val="22"/>
              </w:rPr>
            </w:pPr>
            <w:r w:rsidRPr="00B21E75">
              <w:rPr>
                <w:sz w:val="22"/>
                <w:szCs w:val="22"/>
              </w:rPr>
              <w:t>медленными ЭЗС</w:t>
            </w:r>
          </w:p>
        </w:tc>
      </w:tr>
      <w:tr w:rsidR="007C2480" w:rsidRPr="00B21E75" w14:paraId="596518BC" w14:textId="77777777" w:rsidTr="00121AA4">
        <w:tc>
          <w:tcPr>
            <w:tcW w:w="311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14:paraId="0F2475B8" w14:textId="77777777" w:rsidR="007C2480" w:rsidRPr="00B21E75" w:rsidRDefault="007C2480" w:rsidP="00CD0852">
            <w:pPr>
              <w:spacing w:line="240" w:lineRule="auto"/>
              <w:ind w:firstLine="8"/>
              <w:jc w:val="left"/>
              <w:textAlignment w:val="baseline"/>
              <w:rPr>
                <w:sz w:val="22"/>
                <w:szCs w:val="22"/>
              </w:rPr>
            </w:pPr>
            <w:r w:rsidRPr="00B21E75">
              <w:rPr>
                <w:sz w:val="22"/>
                <w:szCs w:val="22"/>
              </w:rPr>
              <w:t>Машино-места для жилой застройки</w:t>
            </w:r>
          </w:p>
        </w:tc>
        <w:tc>
          <w:tcPr>
            <w:tcW w:w="3544"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14:paraId="04C4D064" w14:textId="77777777" w:rsidR="007C2480" w:rsidRPr="00B21E75" w:rsidRDefault="007C2480" w:rsidP="00CD0852">
            <w:pPr>
              <w:spacing w:line="240" w:lineRule="auto"/>
              <w:ind w:firstLine="0"/>
              <w:jc w:val="left"/>
              <w:textAlignment w:val="baseline"/>
              <w:rPr>
                <w:sz w:val="22"/>
                <w:szCs w:val="22"/>
              </w:rPr>
            </w:pPr>
            <w:r w:rsidRPr="00B21E75">
              <w:rPr>
                <w:sz w:val="22"/>
                <w:szCs w:val="22"/>
              </w:rPr>
              <w:t>5% от общей потребности в местах постоянного и временного хранения автотранспорта</w:t>
            </w:r>
          </w:p>
        </w:tc>
        <w:tc>
          <w:tcPr>
            <w:tcW w:w="1701"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14:paraId="0D7B36D1" w14:textId="77777777" w:rsidR="007C2480" w:rsidRPr="00B21E75" w:rsidRDefault="007C2480" w:rsidP="00CD0852">
            <w:pPr>
              <w:spacing w:line="240" w:lineRule="auto"/>
              <w:jc w:val="center"/>
              <w:textAlignment w:val="baseline"/>
              <w:rPr>
                <w:sz w:val="22"/>
                <w:szCs w:val="22"/>
              </w:rPr>
            </w:pPr>
            <w:r w:rsidRPr="00B21E75">
              <w:rPr>
                <w:sz w:val="22"/>
                <w:szCs w:val="22"/>
              </w:rPr>
              <w:t>10%</w:t>
            </w:r>
          </w:p>
        </w:tc>
        <w:tc>
          <w:tcPr>
            <w:tcW w:w="1557"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14:paraId="4AF2A307" w14:textId="77777777" w:rsidR="007C2480" w:rsidRPr="00B21E75" w:rsidRDefault="007C2480" w:rsidP="00CD0852">
            <w:pPr>
              <w:spacing w:line="240" w:lineRule="auto"/>
              <w:jc w:val="center"/>
              <w:textAlignment w:val="baseline"/>
              <w:rPr>
                <w:sz w:val="22"/>
                <w:szCs w:val="22"/>
              </w:rPr>
            </w:pPr>
            <w:r w:rsidRPr="00B21E75">
              <w:rPr>
                <w:sz w:val="22"/>
                <w:szCs w:val="22"/>
              </w:rPr>
              <w:t>90%</w:t>
            </w:r>
          </w:p>
        </w:tc>
      </w:tr>
      <w:tr w:rsidR="007C2480" w:rsidRPr="00B21E75" w14:paraId="3363EC88" w14:textId="77777777" w:rsidTr="00121AA4">
        <w:trPr>
          <w:trHeight w:val="1700"/>
        </w:trPr>
        <w:tc>
          <w:tcPr>
            <w:tcW w:w="311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14:paraId="1672D24B" w14:textId="77777777" w:rsidR="007C2480" w:rsidRPr="00B21E75" w:rsidRDefault="007C2480" w:rsidP="00CD0852">
            <w:pPr>
              <w:spacing w:line="240" w:lineRule="auto"/>
              <w:ind w:firstLine="8"/>
              <w:jc w:val="left"/>
              <w:textAlignment w:val="baseline"/>
              <w:rPr>
                <w:sz w:val="22"/>
                <w:szCs w:val="22"/>
              </w:rPr>
            </w:pPr>
            <w:r w:rsidRPr="00B21E75">
              <w:rPr>
                <w:sz w:val="22"/>
                <w:szCs w:val="22"/>
              </w:rPr>
              <w:t>Машино-места для нежилой застройки (в т.ч. объектов коммунального, общественно-делового, социального и иного назначения)</w:t>
            </w:r>
          </w:p>
        </w:tc>
        <w:tc>
          <w:tcPr>
            <w:tcW w:w="354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14:paraId="0620E116" w14:textId="446B5CA1" w:rsidR="00FA2965" w:rsidRPr="00B21E75" w:rsidRDefault="007C2480" w:rsidP="00CD0852">
            <w:pPr>
              <w:spacing w:line="240" w:lineRule="auto"/>
              <w:ind w:firstLine="0"/>
              <w:jc w:val="left"/>
              <w:textAlignment w:val="baseline"/>
              <w:rPr>
                <w:sz w:val="22"/>
                <w:szCs w:val="22"/>
              </w:rPr>
            </w:pPr>
            <w:r w:rsidRPr="00B21E75">
              <w:rPr>
                <w:sz w:val="22"/>
                <w:szCs w:val="22"/>
              </w:rPr>
              <w:t>5% от общей потребности в приобъектных стоянках</w:t>
            </w:r>
            <w:r w:rsidR="00FA2965" w:rsidRPr="00B21E75">
              <w:rPr>
                <w:sz w:val="22"/>
                <w:szCs w:val="22"/>
              </w:rPr>
              <w:t>,</w:t>
            </w:r>
          </w:p>
          <w:p w14:paraId="4DFA5399" w14:textId="228291D2" w:rsidR="007C2480" w:rsidRPr="00B21E75" w:rsidRDefault="007C2480" w:rsidP="00CD0852">
            <w:pPr>
              <w:spacing w:line="240" w:lineRule="auto"/>
              <w:ind w:firstLine="0"/>
              <w:jc w:val="left"/>
              <w:textAlignment w:val="baseline"/>
              <w:rPr>
                <w:sz w:val="22"/>
                <w:szCs w:val="22"/>
              </w:rPr>
            </w:pPr>
            <w:r w:rsidRPr="00B21E75">
              <w:rPr>
                <w:sz w:val="22"/>
                <w:szCs w:val="22"/>
              </w:rPr>
              <w:t xml:space="preserve"> 6% от общей потребности в приобъектных стоянках при торгово-развлекательных комплексах</w:t>
            </w:r>
          </w:p>
        </w:tc>
        <w:tc>
          <w:tcPr>
            <w:tcW w:w="1701"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14:paraId="1765F1F2" w14:textId="77777777" w:rsidR="007C2480" w:rsidRPr="00B21E75" w:rsidRDefault="007C2480" w:rsidP="00CD0852">
            <w:pPr>
              <w:spacing w:line="240" w:lineRule="auto"/>
              <w:jc w:val="center"/>
              <w:textAlignment w:val="baseline"/>
              <w:rPr>
                <w:sz w:val="22"/>
                <w:szCs w:val="22"/>
              </w:rPr>
            </w:pPr>
            <w:r w:rsidRPr="00B21E75">
              <w:rPr>
                <w:sz w:val="22"/>
                <w:szCs w:val="22"/>
              </w:rPr>
              <w:t>50%</w:t>
            </w:r>
          </w:p>
        </w:tc>
        <w:tc>
          <w:tcPr>
            <w:tcW w:w="1557"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14:paraId="3CFF90D4" w14:textId="77777777" w:rsidR="007C2480" w:rsidRPr="00B21E75" w:rsidRDefault="007C2480" w:rsidP="00CD0852">
            <w:pPr>
              <w:spacing w:line="240" w:lineRule="auto"/>
              <w:jc w:val="center"/>
              <w:textAlignment w:val="baseline"/>
              <w:rPr>
                <w:sz w:val="22"/>
                <w:szCs w:val="22"/>
              </w:rPr>
            </w:pPr>
            <w:r w:rsidRPr="00B21E75">
              <w:rPr>
                <w:sz w:val="22"/>
                <w:szCs w:val="22"/>
              </w:rPr>
              <w:t>50%</w:t>
            </w:r>
          </w:p>
        </w:tc>
      </w:tr>
    </w:tbl>
    <w:bookmarkEnd w:id="24"/>
    <w:p w14:paraId="1B75FD3E" w14:textId="77777777" w:rsidR="007C2480" w:rsidRPr="00B21E75" w:rsidRDefault="007C2480" w:rsidP="007C2480">
      <w:pPr>
        <w:pStyle w:val="formattext"/>
        <w:shd w:val="clear" w:color="auto" w:fill="FFFFFF"/>
        <w:spacing w:before="0" w:beforeAutospacing="0" w:after="0" w:afterAutospacing="0"/>
        <w:ind w:firstLine="480"/>
        <w:jc w:val="both"/>
        <w:textAlignment w:val="baseline"/>
      </w:pPr>
      <w:r w:rsidRPr="00B21E75">
        <w:t>Места для хранения электромобилей и гибридных автомобилей, оборудованные зарядной инфраструктурой, могут размещаться в том числе:</w:t>
      </w:r>
    </w:p>
    <w:p w14:paraId="1880F337" w14:textId="77777777" w:rsidR="007C2480" w:rsidRPr="00B21E75" w:rsidRDefault="007C2480" w:rsidP="007C2480">
      <w:pPr>
        <w:pStyle w:val="formattext"/>
        <w:shd w:val="clear" w:color="auto" w:fill="FFFFFF"/>
        <w:spacing w:before="0" w:beforeAutospacing="0" w:after="0" w:afterAutospacing="0"/>
        <w:ind w:firstLine="480"/>
        <w:jc w:val="both"/>
        <w:textAlignment w:val="baseline"/>
      </w:pPr>
      <w:r w:rsidRPr="00B21E75">
        <w:t>- в пределах красных линий магистральных улиц общегородского значения, улиц и дорог местного значения, с обязательным выделением отдельных земельных участков при условии, что размещение таких парковок предусмотрено Схемой транспортного обслуживания и документацией по планировке территории;</w:t>
      </w:r>
    </w:p>
    <w:p w14:paraId="25FF4798" w14:textId="77777777" w:rsidR="007C2480" w:rsidRPr="00B21E75" w:rsidRDefault="007C2480" w:rsidP="007C2480">
      <w:pPr>
        <w:pStyle w:val="formattext"/>
        <w:shd w:val="clear" w:color="auto" w:fill="FFFFFF"/>
        <w:spacing w:before="0" w:beforeAutospacing="0" w:after="0" w:afterAutospacing="0"/>
        <w:ind w:firstLine="480"/>
        <w:jc w:val="both"/>
        <w:textAlignment w:val="baseline"/>
      </w:pPr>
      <w:r w:rsidRPr="00B21E75">
        <w:t>- в пределах внутриквартальных проездов, при условии учета норм проектирования улиц местного значения или улиц в жилой застройке и обеспечения доступа с улично-дорожной сети общего пользования, при условии, что размещение таких парковок предусмотрено Схемой транспортного обслуживания.</w:t>
      </w:r>
    </w:p>
    <w:p w14:paraId="4D6A580D" w14:textId="0433B10B" w:rsidR="007C2480" w:rsidRPr="00B21E75" w:rsidRDefault="007C2480" w:rsidP="007C2480">
      <w:pPr>
        <w:pStyle w:val="formattext"/>
        <w:shd w:val="clear" w:color="auto" w:fill="FFFFFF"/>
        <w:spacing w:before="0" w:beforeAutospacing="0" w:after="0" w:afterAutospacing="0"/>
        <w:ind w:firstLine="480"/>
        <w:jc w:val="both"/>
        <w:textAlignment w:val="baseline"/>
        <w:rPr>
          <w:rFonts w:ascii="Arial" w:hAnsi="Arial" w:cs="Arial"/>
        </w:rPr>
      </w:pPr>
      <w:r w:rsidRPr="00B21E75">
        <w:t xml:space="preserve">При проектировании зарядной инфраструктуры для электромобилей необходимо руководствоваться </w:t>
      </w:r>
      <w:hyperlink r:id="rId21" w:anchor="64S0IJ" w:history="1">
        <w:r w:rsidRPr="00B21E75">
          <w:rPr>
            <w:rStyle w:val="a4"/>
            <w:color w:val="auto"/>
            <w:u w:val="none"/>
          </w:rPr>
          <w:t>СП 113.13330.2023 «СНиП 21-02-99* Стоянки автомобилей»</w:t>
        </w:r>
      </w:hyperlink>
      <w:r w:rsidRPr="00B21E75">
        <w:t xml:space="preserve">, </w:t>
      </w:r>
      <w:hyperlink r:id="rId22" w:anchor="64S0IJ" w:history="1">
        <w:r w:rsidRPr="00B21E75">
          <w:rPr>
            <w:rStyle w:val="a4"/>
            <w:color w:val="auto"/>
            <w:u w:val="none"/>
          </w:rPr>
          <w:t>приказом Минпромторга России от 29.04.2022 № 1776 «Об утверждении технических характеристик оборудования стационарной автомобильной зарядной станции публичного доступа, обеспечивающей возможность быстрой зарядки электрического автомобильного транспорта»</w:t>
        </w:r>
      </w:hyperlink>
      <w:r w:rsidRPr="00B21E75">
        <w:t xml:space="preserve">, </w:t>
      </w:r>
      <w:hyperlink r:id="rId23" w:anchor="64U0IK" w:history="1">
        <w:r w:rsidRPr="00B21E75">
          <w:rPr>
            <w:rStyle w:val="a4"/>
            <w:color w:val="auto"/>
            <w:u w:val="none"/>
          </w:rPr>
          <w:t>постановлением Правительства Московской области от 01.06.2021 № 435/18 «Об утверждении стандартов жилого помещения и комф</w:t>
        </w:r>
        <w:r w:rsidR="00B23BF3" w:rsidRPr="00B21E75">
          <w:rPr>
            <w:rStyle w:val="a4"/>
            <w:color w:val="auto"/>
            <w:u w:val="none"/>
          </w:rPr>
          <w:t>о</w:t>
        </w:r>
        <w:r w:rsidRPr="00B21E75">
          <w:rPr>
            <w:rStyle w:val="a4"/>
            <w:color w:val="auto"/>
            <w:u w:val="none"/>
          </w:rPr>
          <w:t>ртности проживания на территории Московской области»</w:t>
        </w:r>
      </w:hyperlink>
      <w:r w:rsidRPr="00B21E75">
        <w:rPr>
          <w:rFonts w:ascii="Arial" w:hAnsi="Arial" w:cs="Arial"/>
        </w:rPr>
        <w:t>.</w:t>
      </w:r>
    </w:p>
    <w:bookmarkEnd w:id="22"/>
    <w:bookmarkEnd w:id="23"/>
    <w:p w14:paraId="769899EC" w14:textId="571E9FAB" w:rsidR="00900148" w:rsidRPr="00B21E75" w:rsidRDefault="00E006AC" w:rsidP="00DC7903">
      <w:pPr>
        <w:spacing w:line="240" w:lineRule="auto"/>
        <w:ind w:firstLine="567"/>
        <w:textAlignment w:val="baseline"/>
        <w:rPr>
          <w:szCs w:val="24"/>
        </w:rPr>
      </w:pPr>
      <w:r w:rsidRPr="00B21E75">
        <w:rPr>
          <w:szCs w:val="24"/>
        </w:rPr>
        <w:t>1.9.1</w:t>
      </w:r>
      <w:r w:rsidR="007C2480" w:rsidRPr="00B21E75">
        <w:rPr>
          <w:szCs w:val="24"/>
        </w:rPr>
        <w:t>2</w:t>
      </w:r>
      <w:r w:rsidRPr="00B21E75">
        <w:rPr>
          <w:szCs w:val="24"/>
        </w:rPr>
        <w:t>. </w:t>
      </w:r>
      <w:r w:rsidR="00900148" w:rsidRPr="00B21E75">
        <w:rPr>
          <w:szCs w:val="24"/>
        </w:rPr>
        <w:t>Количество парковочных мест при торговых и торгово-развлекательных комплексах принимаются в зависимости от торговой площади и типа комплекса:</w:t>
      </w:r>
    </w:p>
    <w:p w14:paraId="5755EC58" w14:textId="2F200DCE" w:rsidR="00900148" w:rsidRPr="00B21E75" w:rsidRDefault="00DC7903" w:rsidP="00DC7903">
      <w:pPr>
        <w:spacing w:line="240" w:lineRule="auto"/>
        <w:ind w:firstLine="567"/>
        <w:textAlignment w:val="baseline"/>
        <w:rPr>
          <w:szCs w:val="24"/>
        </w:rPr>
      </w:pPr>
      <w:r w:rsidRPr="00B21E75">
        <w:rPr>
          <w:szCs w:val="24"/>
        </w:rPr>
        <w:t>комплекс с торговой площадью до</w:t>
      </w:r>
      <w:r w:rsidR="00900148" w:rsidRPr="00B21E75">
        <w:rPr>
          <w:szCs w:val="24"/>
        </w:rPr>
        <w:t xml:space="preserve"> 40</w:t>
      </w:r>
      <w:r w:rsidR="00F541FF" w:rsidRPr="00B21E75">
        <w:rPr>
          <w:szCs w:val="24"/>
        </w:rPr>
        <w:t> </w:t>
      </w:r>
      <w:r w:rsidR="00900148" w:rsidRPr="00B21E75">
        <w:rPr>
          <w:szCs w:val="24"/>
        </w:rPr>
        <w:t>000 м</w:t>
      </w:r>
      <w:r w:rsidR="00900148" w:rsidRPr="00B21E75">
        <w:rPr>
          <w:szCs w:val="24"/>
          <w:vertAlign w:val="superscript"/>
        </w:rPr>
        <w:t>2</w:t>
      </w:r>
      <w:r w:rsidR="00900148" w:rsidRPr="00B21E75">
        <w:rPr>
          <w:szCs w:val="24"/>
        </w:rPr>
        <w:t xml:space="preserve"> </w:t>
      </w:r>
      <w:r w:rsidR="00EF2B6A" w:rsidRPr="00B21E75">
        <w:rPr>
          <w:szCs w:val="24"/>
        </w:rPr>
        <w:t xml:space="preserve">– </w:t>
      </w:r>
      <w:r w:rsidR="00900148" w:rsidRPr="00B21E75">
        <w:rPr>
          <w:szCs w:val="24"/>
        </w:rPr>
        <w:t>не менее 4,5 мест на 100 м</w:t>
      </w:r>
      <w:r w:rsidR="00900148" w:rsidRPr="00B21E75">
        <w:rPr>
          <w:szCs w:val="24"/>
          <w:vertAlign w:val="superscript"/>
        </w:rPr>
        <w:t>2</w:t>
      </w:r>
      <w:r w:rsidR="00900148" w:rsidRPr="00B21E75">
        <w:rPr>
          <w:szCs w:val="24"/>
        </w:rPr>
        <w:t>;</w:t>
      </w:r>
    </w:p>
    <w:p w14:paraId="1658BE51" w14:textId="77777777" w:rsidR="00900148" w:rsidRPr="00B21E75" w:rsidRDefault="00900148" w:rsidP="00DC7903">
      <w:pPr>
        <w:spacing w:line="240" w:lineRule="auto"/>
        <w:ind w:firstLine="567"/>
        <w:textAlignment w:val="baseline"/>
        <w:rPr>
          <w:szCs w:val="24"/>
        </w:rPr>
      </w:pPr>
      <w:r w:rsidRPr="00B21E75">
        <w:rPr>
          <w:szCs w:val="24"/>
        </w:rPr>
        <w:t>комплекс с торговой площадью до 60</w:t>
      </w:r>
      <w:r w:rsidR="00F541FF" w:rsidRPr="00B21E75">
        <w:rPr>
          <w:szCs w:val="24"/>
        </w:rPr>
        <w:t> </w:t>
      </w:r>
      <w:r w:rsidRPr="00B21E75">
        <w:rPr>
          <w:szCs w:val="24"/>
        </w:rPr>
        <w:t>000 м</w:t>
      </w:r>
      <w:r w:rsidRPr="00B21E75">
        <w:rPr>
          <w:szCs w:val="24"/>
          <w:vertAlign w:val="superscript"/>
        </w:rPr>
        <w:t>2</w:t>
      </w:r>
      <w:r w:rsidRPr="00B21E75">
        <w:rPr>
          <w:szCs w:val="24"/>
        </w:rPr>
        <w:t xml:space="preserve"> </w:t>
      </w:r>
      <w:r w:rsidR="00EF2B6A" w:rsidRPr="00B21E75">
        <w:rPr>
          <w:szCs w:val="24"/>
        </w:rPr>
        <w:t xml:space="preserve">– </w:t>
      </w:r>
      <w:r w:rsidRPr="00B21E75">
        <w:rPr>
          <w:szCs w:val="24"/>
        </w:rPr>
        <w:t>не менее 5,5 мест на 100 м</w:t>
      </w:r>
      <w:r w:rsidRPr="00B21E75">
        <w:rPr>
          <w:szCs w:val="24"/>
          <w:vertAlign w:val="superscript"/>
        </w:rPr>
        <w:t>2</w:t>
      </w:r>
      <w:r w:rsidRPr="00B21E75">
        <w:rPr>
          <w:szCs w:val="24"/>
        </w:rPr>
        <w:t>;</w:t>
      </w:r>
    </w:p>
    <w:p w14:paraId="6589F4CD" w14:textId="77777777" w:rsidR="00900148" w:rsidRPr="00B21E75" w:rsidRDefault="00900148" w:rsidP="00DC7903">
      <w:pPr>
        <w:spacing w:line="240" w:lineRule="auto"/>
        <w:ind w:firstLine="567"/>
        <w:textAlignment w:val="baseline"/>
        <w:rPr>
          <w:szCs w:val="24"/>
        </w:rPr>
      </w:pPr>
      <w:r w:rsidRPr="00B21E75">
        <w:rPr>
          <w:szCs w:val="24"/>
        </w:rPr>
        <w:t>комплекс с торговой площадью более 60</w:t>
      </w:r>
      <w:r w:rsidR="00F541FF" w:rsidRPr="00B21E75">
        <w:rPr>
          <w:szCs w:val="24"/>
        </w:rPr>
        <w:t> </w:t>
      </w:r>
      <w:r w:rsidRPr="00B21E75">
        <w:rPr>
          <w:szCs w:val="24"/>
        </w:rPr>
        <w:t>000 м</w:t>
      </w:r>
      <w:r w:rsidRPr="00B21E75">
        <w:rPr>
          <w:szCs w:val="24"/>
          <w:vertAlign w:val="superscript"/>
        </w:rPr>
        <w:t>2</w:t>
      </w:r>
      <w:r w:rsidRPr="00B21E75">
        <w:rPr>
          <w:szCs w:val="24"/>
        </w:rPr>
        <w:t xml:space="preserve"> количество мест на 100 м</w:t>
      </w:r>
      <w:r w:rsidRPr="00B21E75">
        <w:rPr>
          <w:szCs w:val="24"/>
          <w:vertAlign w:val="superscript"/>
        </w:rPr>
        <w:t>2</w:t>
      </w:r>
      <w:r w:rsidRPr="00B21E75">
        <w:rPr>
          <w:szCs w:val="24"/>
        </w:rPr>
        <w:t xml:space="preserve"> торговой площади определяется расчетом;</w:t>
      </w:r>
    </w:p>
    <w:p w14:paraId="78815255" w14:textId="76336173" w:rsidR="00900148" w:rsidRPr="00B21E75" w:rsidRDefault="00900148" w:rsidP="00DC7903">
      <w:pPr>
        <w:spacing w:line="240" w:lineRule="auto"/>
        <w:ind w:firstLine="567"/>
        <w:textAlignment w:val="baseline"/>
        <w:rPr>
          <w:szCs w:val="24"/>
        </w:rPr>
      </w:pPr>
      <w:r w:rsidRPr="00B21E75">
        <w:rPr>
          <w:szCs w:val="24"/>
        </w:rPr>
        <w:t xml:space="preserve">комплекс с гипермаркетом и/или многозальным кинотеатром </w:t>
      </w:r>
      <w:r w:rsidR="00EF2B6A" w:rsidRPr="00B21E75">
        <w:rPr>
          <w:szCs w:val="24"/>
        </w:rPr>
        <w:t xml:space="preserve">– </w:t>
      </w:r>
      <w:r w:rsidRPr="00B21E75">
        <w:rPr>
          <w:szCs w:val="24"/>
        </w:rPr>
        <w:t>не менее 7 мест на 100 м</w:t>
      </w:r>
      <w:r w:rsidRPr="00B21E75">
        <w:rPr>
          <w:szCs w:val="24"/>
          <w:vertAlign w:val="superscript"/>
        </w:rPr>
        <w:t>2</w:t>
      </w:r>
      <w:r w:rsidR="00DB0E3E" w:rsidRPr="00B21E75">
        <w:rPr>
          <w:szCs w:val="24"/>
          <w:vertAlign w:val="superscript"/>
        </w:rPr>
        <w:t xml:space="preserve"> </w:t>
      </w:r>
      <w:r w:rsidR="00DB0E3E" w:rsidRPr="00B21E75">
        <w:rPr>
          <w:szCs w:val="24"/>
        </w:rPr>
        <w:t>торговой площади</w:t>
      </w:r>
      <w:r w:rsidRPr="00B21E75">
        <w:rPr>
          <w:szCs w:val="24"/>
        </w:rPr>
        <w:t>.</w:t>
      </w:r>
    </w:p>
    <w:p w14:paraId="14407C5F" w14:textId="54B74DB3" w:rsidR="007C47FA" w:rsidRPr="00B21E75" w:rsidRDefault="00E006AC" w:rsidP="007139DF">
      <w:pPr>
        <w:spacing w:line="240" w:lineRule="auto"/>
        <w:ind w:right="24" w:firstLine="600"/>
        <w:rPr>
          <w:szCs w:val="24"/>
        </w:rPr>
      </w:pPr>
      <w:r w:rsidRPr="00B21E75">
        <w:rPr>
          <w:szCs w:val="24"/>
        </w:rPr>
        <w:t>1.9.1</w:t>
      </w:r>
      <w:r w:rsidR="007C2480" w:rsidRPr="00B21E75">
        <w:rPr>
          <w:szCs w:val="24"/>
        </w:rPr>
        <w:t>3</w:t>
      </w:r>
      <w:r w:rsidRPr="00B21E75">
        <w:rPr>
          <w:szCs w:val="24"/>
        </w:rPr>
        <w:t>. </w:t>
      </w:r>
      <w:r w:rsidR="007C47FA" w:rsidRPr="00B21E75">
        <w:rPr>
          <w:szCs w:val="24"/>
        </w:rPr>
        <w:t>На автостоянках при объектах торговли, сферы услуг, объектах здравоохранения, спортивных и культурно-зрелищных объектах следует предусматривать не менее 10 % общего числа парковочных мест для автомобилей инвалидов, но не менее одного места.</w:t>
      </w:r>
    </w:p>
    <w:p w14:paraId="08EFF4CC" w14:textId="2A25A1D1" w:rsidR="007C47FA" w:rsidRPr="00B21E75" w:rsidRDefault="00E006AC" w:rsidP="007139DF">
      <w:pPr>
        <w:pStyle w:val="zakonpusual"/>
        <w:spacing w:before="0" w:beforeAutospacing="0" w:after="0" w:afterAutospacing="0"/>
        <w:ind w:right="24" w:firstLine="600"/>
        <w:jc w:val="both"/>
        <w:rPr>
          <w:rStyle w:val="zakonspanusual2"/>
        </w:rPr>
      </w:pPr>
      <w:r w:rsidRPr="00B21E75">
        <w:lastRenderedPageBreak/>
        <w:t>1.9.1</w:t>
      </w:r>
      <w:r w:rsidR="007C2480" w:rsidRPr="00B21E75">
        <w:t>4</w:t>
      </w:r>
      <w:r w:rsidRPr="00B21E75">
        <w:t>. </w:t>
      </w:r>
      <w:r w:rsidR="007C47FA" w:rsidRPr="00B21E75">
        <w:rPr>
          <w:rStyle w:val="zakonspanusual2"/>
        </w:rPr>
        <w:t xml:space="preserve">Площадь территории для размещения одного автомобиля на автостоянках принимается 22,5 </w:t>
      </w:r>
      <w:r w:rsidR="007C47FA" w:rsidRPr="00B21E75">
        <w:rPr>
          <w:bCs/>
        </w:rPr>
        <w:t>м</w:t>
      </w:r>
      <w:r w:rsidR="007C47FA" w:rsidRPr="00B21E75">
        <w:rPr>
          <w:bCs/>
          <w:vertAlign w:val="superscript"/>
        </w:rPr>
        <w:t>2</w:t>
      </w:r>
      <w:r w:rsidR="007C47FA" w:rsidRPr="00B21E75">
        <w:rPr>
          <w:rStyle w:val="zakonspanusual2"/>
        </w:rPr>
        <w:t xml:space="preserve">. При устройстве автостоянок в уширениях проезжих частей улиц и проездов площадь для размещения 1 автомобиля принимается 18,0 </w:t>
      </w:r>
      <w:r w:rsidR="007C47FA" w:rsidRPr="00B21E75">
        <w:rPr>
          <w:bCs/>
        </w:rPr>
        <w:t>м</w:t>
      </w:r>
      <w:r w:rsidR="007C47FA" w:rsidRPr="00B21E75">
        <w:rPr>
          <w:bCs/>
          <w:vertAlign w:val="superscript"/>
        </w:rPr>
        <w:t>2</w:t>
      </w:r>
      <w:r w:rsidR="007C47FA" w:rsidRPr="00B21E75">
        <w:rPr>
          <w:rStyle w:val="zakonspanusual2"/>
        </w:rPr>
        <w:t>.</w:t>
      </w:r>
    </w:p>
    <w:p w14:paraId="788EF6FF" w14:textId="232EC027" w:rsidR="00F541FF" w:rsidRPr="00B21E75" w:rsidRDefault="00E006AC" w:rsidP="007139DF">
      <w:pPr>
        <w:pStyle w:val="zakonpusual"/>
        <w:spacing w:before="0" w:beforeAutospacing="0" w:after="0" w:afterAutospacing="0"/>
        <w:ind w:right="24" w:firstLine="600"/>
        <w:jc w:val="both"/>
      </w:pPr>
      <w:r w:rsidRPr="00B21E75">
        <w:t>1.9.1</w:t>
      </w:r>
      <w:r w:rsidR="007C2480" w:rsidRPr="00B21E75">
        <w:t>5</w:t>
      </w:r>
      <w:r w:rsidRPr="00B21E75">
        <w:t>. </w:t>
      </w:r>
      <w:r w:rsidR="00F541FF" w:rsidRPr="00B21E75">
        <w:t xml:space="preserve">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машино-место, рекомендуется определять в соответствии с показателями, приведенными в приложении № </w:t>
      </w:r>
      <w:r w:rsidR="00F441EA" w:rsidRPr="00B21E75">
        <w:t>3</w:t>
      </w:r>
      <w:r w:rsidR="00292F4B" w:rsidRPr="00B21E75">
        <w:t xml:space="preserve"> </w:t>
      </w:r>
      <w:r w:rsidR="00292F4B" w:rsidRPr="00B21E75">
        <w:rPr>
          <w:bCs/>
        </w:rPr>
        <w:t xml:space="preserve">к </w:t>
      </w:r>
      <w:r w:rsidR="00CA45F1" w:rsidRPr="00B21E75">
        <w:rPr>
          <w:bCs/>
        </w:rPr>
        <w:t>норм</w:t>
      </w:r>
      <w:r w:rsidR="00292F4B" w:rsidRPr="00B21E75">
        <w:rPr>
          <w:bCs/>
        </w:rPr>
        <w:t>ативам</w:t>
      </w:r>
      <w:r w:rsidR="00F541FF" w:rsidRPr="00B21E75">
        <w:t>.</w:t>
      </w:r>
    </w:p>
    <w:p w14:paraId="432D4519" w14:textId="77777777" w:rsidR="00DA7C75" w:rsidRPr="00B21E75" w:rsidRDefault="00DA7C75" w:rsidP="000B76ED">
      <w:pPr>
        <w:spacing w:line="240" w:lineRule="auto"/>
        <w:ind w:right="24" w:firstLine="600"/>
        <w:rPr>
          <w:szCs w:val="24"/>
        </w:rPr>
      </w:pPr>
    </w:p>
    <w:p w14:paraId="5DA1E69C" w14:textId="3338FBC9" w:rsidR="00266083" w:rsidRPr="00B21E75" w:rsidRDefault="000357AD" w:rsidP="00266083">
      <w:pPr>
        <w:tabs>
          <w:tab w:val="left" w:pos="3960"/>
          <w:tab w:val="center" w:pos="7950"/>
          <w:tab w:val="center" w:pos="9300"/>
        </w:tabs>
        <w:spacing w:before="120" w:after="120" w:line="240" w:lineRule="auto"/>
        <w:ind w:firstLine="0"/>
        <w:jc w:val="center"/>
        <w:outlineLvl w:val="1"/>
        <w:rPr>
          <w:b/>
          <w:szCs w:val="24"/>
        </w:rPr>
      </w:pPr>
      <w:r w:rsidRPr="00B21E75">
        <w:rPr>
          <w:b/>
          <w:szCs w:val="24"/>
        </w:rPr>
        <w:t>1</w:t>
      </w:r>
      <w:r w:rsidR="00266083" w:rsidRPr="00B21E75">
        <w:rPr>
          <w:b/>
          <w:szCs w:val="24"/>
        </w:rPr>
        <w:t>.</w:t>
      </w:r>
      <w:r w:rsidR="00C7512D" w:rsidRPr="00B21E75">
        <w:rPr>
          <w:b/>
          <w:szCs w:val="24"/>
        </w:rPr>
        <w:t>10</w:t>
      </w:r>
      <w:r w:rsidR="00266083" w:rsidRPr="00B21E75">
        <w:rPr>
          <w:b/>
          <w:szCs w:val="24"/>
        </w:rPr>
        <w:t>. Расчетные показатели в области озеленения территорий и мест массового отдыха населения</w:t>
      </w:r>
    </w:p>
    <w:p w14:paraId="2718CC8F" w14:textId="57DE1C7D" w:rsidR="00266083" w:rsidRPr="00B21E75" w:rsidRDefault="00E006AC" w:rsidP="00C22F45">
      <w:pPr>
        <w:tabs>
          <w:tab w:val="left" w:pos="1080"/>
          <w:tab w:val="left" w:pos="1260"/>
          <w:tab w:val="center" w:pos="7950"/>
          <w:tab w:val="center" w:pos="9300"/>
          <w:tab w:val="center" w:pos="9375"/>
        </w:tabs>
        <w:spacing w:line="240" w:lineRule="auto"/>
        <w:ind w:right="-2" w:firstLine="540"/>
        <w:rPr>
          <w:szCs w:val="24"/>
        </w:rPr>
      </w:pPr>
      <w:r w:rsidRPr="00B21E75">
        <w:rPr>
          <w:szCs w:val="24"/>
        </w:rPr>
        <w:t>1</w:t>
      </w:r>
      <w:r w:rsidR="00266083" w:rsidRPr="00B21E75">
        <w:rPr>
          <w:szCs w:val="24"/>
        </w:rPr>
        <w:t>.</w:t>
      </w:r>
      <w:r w:rsidRPr="00B21E75">
        <w:rPr>
          <w:szCs w:val="24"/>
        </w:rPr>
        <w:t>10</w:t>
      </w:r>
      <w:r w:rsidR="00266083" w:rsidRPr="00B21E75">
        <w:rPr>
          <w:szCs w:val="24"/>
        </w:rPr>
        <w:t xml:space="preserve">.1. Для расчета потребности населения в озелененных территориях используется показатель – минимальный уровень обеспеченности населения </w:t>
      </w:r>
      <w:r w:rsidR="00266083" w:rsidRPr="00B21E75">
        <w:rPr>
          <w:bCs/>
          <w:szCs w:val="24"/>
        </w:rPr>
        <w:t>озеленённой территорией</w:t>
      </w:r>
      <w:r w:rsidR="00266083" w:rsidRPr="00B21E75">
        <w:rPr>
          <w:szCs w:val="24"/>
        </w:rPr>
        <w:t xml:space="preserve"> в квадратных метрах на одного жителя. В озелененную территорию вместе с парками, озеленёнными территориями общего пользования (садами, скверами, бульварами) включаются озеленённые части территорий при объектах жилищного строительства, при объектах образования, здравоохранения, культуры, массового спорта, административно-управленческих и иных объектах. Указанный показатель, дифференцированный по элементам планировочной структуры, приведен в таблице </w:t>
      </w:r>
      <w:r w:rsidR="00CD2BB3" w:rsidRPr="00B21E75">
        <w:rPr>
          <w:szCs w:val="24"/>
        </w:rPr>
        <w:t>1</w:t>
      </w:r>
      <w:r w:rsidR="00266083" w:rsidRPr="00B21E75">
        <w:rPr>
          <w:szCs w:val="24"/>
        </w:rPr>
        <w:t>3.</w:t>
      </w:r>
    </w:p>
    <w:p w14:paraId="7D6C5446" w14:textId="16A121A3" w:rsidR="00266083" w:rsidRPr="00B21E75" w:rsidRDefault="00266083" w:rsidP="00266083">
      <w:pPr>
        <w:spacing w:line="240" w:lineRule="auto"/>
        <w:jc w:val="right"/>
        <w:outlineLvl w:val="4"/>
        <w:rPr>
          <w:szCs w:val="24"/>
        </w:rPr>
      </w:pPr>
      <w:r w:rsidRPr="00B21E75">
        <w:rPr>
          <w:szCs w:val="24"/>
        </w:rPr>
        <w:t xml:space="preserve">Таблица </w:t>
      </w:r>
      <w:r w:rsidR="00CD2BB3" w:rsidRPr="00B21E75">
        <w:rPr>
          <w:szCs w:val="24"/>
        </w:rPr>
        <w:t>1</w:t>
      </w:r>
      <w:r w:rsidRPr="00B21E75">
        <w:rPr>
          <w:szCs w:val="24"/>
        </w:rPr>
        <w:t>3</w:t>
      </w:r>
    </w:p>
    <w:p w14:paraId="3E94307F" w14:textId="152381C3" w:rsidR="002E7EDF" w:rsidRPr="00B21E75" w:rsidRDefault="002E7EDF" w:rsidP="002E7EDF">
      <w:pPr>
        <w:spacing w:line="240" w:lineRule="auto"/>
        <w:jc w:val="center"/>
        <w:outlineLvl w:val="4"/>
        <w:rPr>
          <w:szCs w:val="24"/>
        </w:rPr>
      </w:pPr>
      <w:r w:rsidRPr="00B21E75">
        <w:rPr>
          <w:szCs w:val="24"/>
        </w:rPr>
        <w:t xml:space="preserve">Расчетные показатели минимальной обеспеченности населения </w:t>
      </w:r>
      <w:r w:rsidRPr="00B21E75">
        <w:rPr>
          <w:bCs/>
          <w:szCs w:val="24"/>
        </w:rPr>
        <w:t>озеленённой территорией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81"/>
        <w:gridCol w:w="1984"/>
        <w:gridCol w:w="2061"/>
      </w:tblGrid>
      <w:tr w:rsidR="00266083" w:rsidRPr="00B21E75" w14:paraId="040D0473" w14:textId="77777777" w:rsidTr="00D82952">
        <w:trPr>
          <w:trHeight w:val="548"/>
        </w:trPr>
        <w:tc>
          <w:tcPr>
            <w:tcW w:w="3969" w:type="dxa"/>
            <w:vMerge w:val="restart"/>
            <w:vAlign w:val="center"/>
          </w:tcPr>
          <w:p w14:paraId="3FEA08D3" w14:textId="77777777" w:rsidR="00266083" w:rsidRPr="00B21E75" w:rsidRDefault="00266083" w:rsidP="00C36E6C">
            <w:pPr>
              <w:tabs>
                <w:tab w:val="center" w:pos="8400"/>
              </w:tabs>
              <w:spacing w:line="360" w:lineRule="auto"/>
              <w:ind w:right="-51" w:firstLine="0"/>
              <w:jc w:val="center"/>
              <w:rPr>
                <w:bCs/>
                <w:sz w:val="22"/>
                <w:szCs w:val="22"/>
              </w:rPr>
            </w:pPr>
            <w:r w:rsidRPr="00B21E75">
              <w:rPr>
                <w:bCs/>
                <w:sz w:val="22"/>
                <w:szCs w:val="22"/>
              </w:rPr>
              <w:t>Населенный пункт</w:t>
            </w:r>
          </w:p>
        </w:tc>
        <w:tc>
          <w:tcPr>
            <w:tcW w:w="5926" w:type="dxa"/>
            <w:gridSpan w:val="3"/>
            <w:vAlign w:val="center"/>
          </w:tcPr>
          <w:p w14:paraId="10616930" w14:textId="77777777" w:rsidR="00266083" w:rsidRPr="00B21E75" w:rsidRDefault="00266083" w:rsidP="00C36E6C">
            <w:pPr>
              <w:tabs>
                <w:tab w:val="center" w:pos="8400"/>
              </w:tabs>
              <w:spacing w:line="240" w:lineRule="auto"/>
              <w:ind w:right="-51" w:firstLine="0"/>
              <w:jc w:val="center"/>
              <w:rPr>
                <w:bCs/>
                <w:sz w:val="22"/>
                <w:szCs w:val="22"/>
              </w:rPr>
            </w:pPr>
            <w:r w:rsidRPr="00B21E75">
              <w:rPr>
                <w:sz w:val="22"/>
                <w:szCs w:val="22"/>
              </w:rPr>
              <w:t xml:space="preserve">Минимальный уровень обеспеченности населения </w:t>
            </w:r>
            <w:r w:rsidRPr="00B21E75">
              <w:rPr>
                <w:bCs/>
                <w:sz w:val="22"/>
                <w:szCs w:val="22"/>
              </w:rPr>
              <w:t xml:space="preserve">озеленённой территорией, </w:t>
            </w:r>
            <w:r w:rsidRPr="00B21E75">
              <w:rPr>
                <w:sz w:val="22"/>
                <w:szCs w:val="22"/>
              </w:rPr>
              <w:t>м</w:t>
            </w:r>
            <w:r w:rsidRPr="00B21E75">
              <w:rPr>
                <w:sz w:val="22"/>
                <w:szCs w:val="22"/>
                <w:vertAlign w:val="superscript"/>
              </w:rPr>
              <w:t>2</w:t>
            </w:r>
            <w:r w:rsidRPr="00B21E75">
              <w:rPr>
                <w:bCs/>
                <w:sz w:val="22"/>
                <w:szCs w:val="22"/>
              </w:rPr>
              <w:t>/чел.</w:t>
            </w:r>
          </w:p>
        </w:tc>
      </w:tr>
      <w:tr w:rsidR="00266083" w:rsidRPr="00B21E75" w14:paraId="360B5EC4" w14:textId="77777777" w:rsidTr="00D82952">
        <w:tc>
          <w:tcPr>
            <w:tcW w:w="3969" w:type="dxa"/>
            <w:vMerge/>
            <w:vAlign w:val="center"/>
          </w:tcPr>
          <w:p w14:paraId="02705120" w14:textId="77777777" w:rsidR="00266083" w:rsidRPr="00B21E75" w:rsidRDefault="00266083" w:rsidP="00C36E6C">
            <w:pPr>
              <w:tabs>
                <w:tab w:val="center" w:pos="8400"/>
              </w:tabs>
              <w:spacing w:line="360" w:lineRule="auto"/>
              <w:ind w:right="-51" w:firstLine="0"/>
              <w:rPr>
                <w:bCs/>
                <w:sz w:val="22"/>
                <w:szCs w:val="22"/>
              </w:rPr>
            </w:pPr>
          </w:p>
        </w:tc>
        <w:tc>
          <w:tcPr>
            <w:tcW w:w="1881" w:type="dxa"/>
            <w:vAlign w:val="center"/>
          </w:tcPr>
          <w:p w14:paraId="29E4E595" w14:textId="77777777" w:rsidR="00266083" w:rsidRPr="00B21E75" w:rsidRDefault="00266083" w:rsidP="00C36E6C">
            <w:pPr>
              <w:autoSpaceDE/>
              <w:autoSpaceDN/>
              <w:adjustRightInd/>
              <w:spacing w:line="240" w:lineRule="auto"/>
              <w:ind w:firstLine="0"/>
              <w:jc w:val="center"/>
              <w:rPr>
                <w:bCs/>
                <w:sz w:val="22"/>
                <w:szCs w:val="22"/>
              </w:rPr>
            </w:pPr>
            <w:r w:rsidRPr="00B21E75">
              <w:rPr>
                <w:bCs/>
                <w:sz w:val="22"/>
                <w:szCs w:val="22"/>
              </w:rPr>
              <w:t xml:space="preserve">в границах </w:t>
            </w:r>
            <w:r w:rsidRPr="00B21E75">
              <w:rPr>
                <w:sz w:val="22"/>
                <w:szCs w:val="22"/>
              </w:rPr>
              <w:t>жилого</w:t>
            </w:r>
            <w:r w:rsidRPr="00B21E75">
              <w:rPr>
                <w:bCs/>
                <w:sz w:val="22"/>
                <w:szCs w:val="22"/>
              </w:rPr>
              <w:t xml:space="preserve"> квартала</w:t>
            </w:r>
          </w:p>
        </w:tc>
        <w:tc>
          <w:tcPr>
            <w:tcW w:w="1984" w:type="dxa"/>
            <w:vAlign w:val="center"/>
          </w:tcPr>
          <w:p w14:paraId="4D485E5F" w14:textId="77777777" w:rsidR="00266083" w:rsidRPr="00B21E75" w:rsidRDefault="00266083" w:rsidP="00C36E6C">
            <w:pPr>
              <w:autoSpaceDE/>
              <w:autoSpaceDN/>
              <w:adjustRightInd/>
              <w:spacing w:line="240" w:lineRule="auto"/>
              <w:ind w:firstLine="0"/>
              <w:jc w:val="center"/>
              <w:rPr>
                <w:bCs/>
                <w:sz w:val="22"/>
                <w:szCs w:val="22"/>
              </w:rPr>
            </w:pPr>
            <w:r w:rsidRPr="00B21E75">
              <w:rPr>
                <w:bCs/>
                <w:sz w:val="22"/>
                <w:szCs w:val="22"/>
              </w:rPr>
              <w:t>в границах жилого района</w:t>
            </w:r>
          </w:p>
        </w:tc>
        <w:tc>
          <w:tcPr>
            <w:tcW w:w="2061" w:type="dxa"/>
            <w:vAlign w:val="center"/>
          </w:tcPr>
          <w:p w14:paraId="6C5939CD" w14:textId="77777777" w:rsidR="00266083" w:rsidRPr="00B21E75" w:rsidRDefault="00266083" w:rsidP="00C36E6C">
            <w:pPr>
              <w:autoSpaceDE/>
              <w:autoSpaceDN/>
              <w:adjustRightInd/>
              <w:spacing w:line="240" w:lineRule="auto"/>
              <w:ind w:firstLine="33"/>
              <w:jc w:val="center"/>
              <w:rPr>
                <w:bCs/>
                <w:sz w:val="22"/>
                <w:szCs w:val="22"/>
              </w:rPr>
            </w:pPr>
            <w:r w:rsidRPr="00B21E75">
              <w:rPr>
                <w:bCs/>
                <w:sz w:val="22"/>
                <w:szCs w:val="22"/>
              </w:rPr>
              <w:t>в границах населенного пункта</w:t>
            </w:r>
          </w:p>
        </w:tc>
      </w:tr>
      <w:tr w:rsidR="00372969" w:rsidRPr="00B21E75" w14:paraId="7924C467" w14:textId="77777777" w:rsidTr="00D82952">
        <w:trPr>
          <w:trHeight w:val="460"/>
        </w:trPr>
        <w:tc>
          <w:tcPr>
            <w:tcW w:w="3969" w:type="dxa"/>
            <w:vAlign w:val="center"/>
          </w:tcPr>
          <w:p w14:paraId="02BCD40F" w14:textId="25B3126B" w:rsidR="00372969" w:rsidRPr="00B21E75" w:rsidRDefault="00F63F78" w:rsidP="00372969">
            <w:pPr>
              <w:tabs>
                <w:tab w:val="center" w:pos="8400"/>
              </w:tabs>
              <w:spacing w:line="240" w:lineRule="auto"/>
              <w:ind w:right="-51" w:firstLine="0"/>
              <w:jc w:val="left"/>
              <w:rPr>
                <w:bCs/>
                <w:sz w:val="22"/>
                <w:szCs w:val="22"/>
              </w:rPr>
            </w:pPr>
            <w:r w:rsidRPr="00B21E75">
              <w:rPr>
                <w:sz w:val="22"/>
                <w:szCs w:val="22"/>
              </w:rPr>
              <w:t>П</w:t>
            </w:r>
            <w:r w:rsidR="00372969" w:rsidRPr="00B21E75">
              <w:rPr>
                <w:sz w:val="22"/>
                <w:szCs w:val="22"/>
              </w:rPr>
              <w:t>осел</w:t>
            </w:r>
            <w:r w:rsidR="000474B7" w:rsidRPr="00B21E75">
              <w:rPr>
                <w:sz w:val="22"/>
                <w:szCs w:val="22"/>
              </w:rPr>
              <w:t>ок</w:t>
            </w:r>
            <w:r w:rsidR="00372969" w:rsidRPr="00B21E75">
              <w:rPr>
                <w:rFonts w:ascii="Arial" w:hAnsi="Arial" w:cs="Arial"/>
                <w:color w:val="212121"/>
                <w:sz w:val="22"/>
                <w:szCs w:val="22"/>
              </w:rPr>
              <w:t xml:space="preserve"> </w:t>
            </w:r>
            <w:r w:rsidR="00693684" w:rsidRPr="00B21E75">
              <w:rPr>
                <w:bCs/>
                <w:sz w:val="22"/>
                <w:szCs w:val="22"/>
              </w:rPr>
              <w:t>городского типа</w:t>
            </w:r>
            <w:r w:rsidR="00693684" w:rsidRPr="00B21E75">
              <w:rPr>
                <w:sz w:val="22"/>
                <w:szCs w:val="22"/>
              </w:rPr>
              <w:t xml:space="preserve"> </w:t>
            </w:r>
            <w:r w:rsidR="000474B7" w:rsidRPr="00B21E75">
              <w:rPr>
                <w:sz w:val="22"/>
                <w:szCs w:val="22"/>
              </w:rPr>
              <w:t>Лотошино</w:t>
            </w:r>
            <w:r w:rsidR="00372969" w:rsidRPr="00B21E75">
              <w:rPr>
                <w:sz w:val="22"/>
                <w:szCs w:val="22"/>
              </w:rPr>
              <w:t xml:space="preserve"> </w:t>
            </w:r>
          </w:p>
        </w:tc>
        <w:tc>
          <w:tcPr>
            <w:tcW w:w="1881" w:type="dxa"/>
            <w:vAlign w:val="center"/>
          </w:tcPr>
          <w:p w14:paraId="211FF91A" w14:textId="7B721A58" w:rsidR="00372969" w:rsidRPr="00B21E75" w:rsidRDefault="00372969" w:rsidP="00372969">
            <w:pPr>
              <w:autoSpaceDE/>
              <w:autoSpaceDN/>
              <w:adjustRightInd/>
              <w:ind w:firstLine="0"/>
              <w:jc w:val="center"/>
              <w:rPr>
                <w:sz w:val="22"/>
                <w:szCs w:val="22"/>
              </w:rPr>
            </w:pPr>
            <w:r w:rsidRPr="00B21E75">
              <w:rPr>
                <w:sz w:val="22"/>
                <w:szCs w:val="22"/>
              </w:rPr>
              <w:t>8,2</w:t>
            </w:r>
          </w:p>
        </w:tc>
        <w:tc>
          <w:tcPr>
            <w:tcW w:w="1984" w:type="dxa"/>
            <w:vAlign w:val="center"/>
          </w:tcPr>
          <w:p w14:paraId="62A41005" w14:textId="667C63EF" w:rsidR="00372969" w:rsidRPr="00B21E75" w:rsidRDefault="00372969" w:rsidP="00372969">
            <w:pPr>
              <w:autoSpaceDE/>
              <w:autoSpaceDN/>
              <w:adjustRightInd/>
              <w:ind w:firstLine="0"/>
              <w:jc w:val="center"/>
              <w:rPr>
                <w:sz w:val="22"/>
                <w:szCs w:val="22"/>
              </w:rPr>
            </w:pPr>
            <w:r w:rsidRPr="00B21E75">
              <w:rPr>
                <w:sz w:val="22"/>
                <w:szCs w:val="22"/>
              </w:rPr>
              <w:t>17,1 (6,0)</w:t>
            </w:r>
          </w:p>
        </w:tc>
        <w:tc>
          <w:tcPr>
            <w:tcW w:w="2061" w:type="dxa"/>
            <w:vAlign w:val="center"/>
          </w:tcPr>
          <w:p w14:paraId="4B077BCA" w14:textId="61744A09" w:rsidR="00372969" w:rsidRPr="00B21E75" w:rsidRDefault="00372969" w:rsidP="00372969">
            <w:pPr>
              <w:autoSpaceDE/>
              <w:autoSpaceDN/>
              <w:adjustRightInd/>
              <w:ind w:firstLine="0"/>
              <w:jc w:val="center"/>
              <w:rPr>
                <w:sz w:val="22"/>
                <w:szCs w:val="22"/>
              </w:rPr>
            </w:pPr>
            <w:r w:rsidRPr="00B21E75">
              <w:rPr>
                <w:sz w:val="22"/>
                <w:szCs w:val="22"/>
              </w:rPr>
              <w:t>27,9 (16,1)</w:t>
            </w:r>
          </w:p>
        </w:tc>
      </w:tr>
      <w:tr w:rsidR="00266083" w:rsidRPr="00B21E75" w14:paraId="562F35F1" w14:textId="77777777" w:rsidTr="00D82952">
        <w:trPr>
          <w:trHeight w:val="425"/>
        </w:trPr>
        <w:tc>
          <w:tcPr>
            <w:tcW w:w="3969" w:type="dxa"/>
            <w:vAlign w:val="center"/>
          </w:tcPr>
          <w:p w14:paraId="6A98CCCB" w14:textId="09821A47" w:rsidR="00266083" w:rsidRPr="00B21E75" w:rsidRDefault="00266083" w:rsidP="008E011C">
            <w:pPr>
              <w:tabs>
                <w:tab w:val="center" w:pos="8400"/>
              </w:tabs>
              <w:spacing w:line="240" w:lineRule="auto"/>
              <w:ind w:right="-51" w:firstLine="0"/>
              <w:jc w:val="left"/>
              <w:rPr>
                <w:bCs/>
                <w:sz w:val="22"/>
                <w:szCs w:val="22"/>
              </w:rPr>
            </w:pPr>
            <w:r w:rsidRPr="00B21E75">
              <w:rPr>
                <w:sz w:val="22"/>
                <w:szCs w:val="22"/>
              </w:rPr>
              <w:t>Сельские населенные пункты с численностью населения от 1</w:t>
            </w:r>
            <w:r w:rsidR="00464EF9" w:rsidRPr="00B21E75">
              <w:rPr>
                <w:sz w:val="22"/>
                <w:szCs w:val="22"/>
              </w:rPr>
              <w:t xml:space="preserve"> </w:t>
            </w:r>
            <w:r w:rsidRPr="00B21E75">
              <w:rPr>
                <w:sz w:val="22"/>
                <w:szCs w:val="22"/>
              </w:rPr>
              <w:t xml:space="preserve">до </w:t>
            </w:r>
            <w:r w:rsidR="008E011C" w:rsidRPr="00B21E75">
              <w:rPr>
                <w:sz w:val="22"/>
                <w:szCs w:val="22"/>
              </w:rPr>
              <w:t>3</w:t>
            </w:r>
            <w:r w:rsidR="00464EF9" w:rsidRPr="00B21E75">
              <w:rPr>
                <w:sz w:val="22"/>
                <w:szCs w:val="22"/>
              </w:rPr>
              <w:t> </w:t>
            </w:r>
            <w:r w:rsidRPr="00B21E75">
              <w:rPr>
                <w:sz w:val="22"/>
                <w:szCs w:val="22"/>
              </w:rPr>
              <w:t>тыс. человек</w:t>
            </w:r>
          </w:p>
        </w:tc>
        <w:tc>
          <w:tcPr>
            <w:tcW w:w="1881" w:type="dxa"/>
            <w:vAlign w:val="center"/>
          </w:tcPr>
          <w:p w14:paraId="02F5778B" w14:textId="7610C457" w:rsidR="00266083" w:rsidRPr="00B21E75" w:rsidRDefault="00266083" w:rsidP="00C36E6C">
            <w:pPr>
              <w:autoSpaceDE/>
              <w:autoSpaceDN/>
              <w:adjustRightInd/>
              <w:ind w:firstLine="0"/>
              <w:jc w:val="center"/>
              <w:rPr>
                <w:sz w:val="22"/>
                <w:szCs w:val="22"/>
              </w:rPr>
            </w:pPr>
            <w:r w:rsidRPr="00B21E75">
              <w:rPr>
                <w:sz w:val="22"/>
                <w:szCs w:val="22"/>
              </w:rPr>
              <w:t>8,</w:t>
            </w:r>
            <w:r w:rsidR="00372969" w:rsidRPr="00B21E75">
              <w:rPr>
                <w:sz w:val="22"/>
                <w:szCs w:val="22"/>
              </w:rPr>
              <w:t>3</w:t>
            </w:r>
          </w:p>
        </w:tc>
        <w:tc>
          <w:tcPr>
            <w:tcW w:w="1984" w:type="dxa"/>
            <w:vAlign w:val="center"/>
          </w:tcPr>
          <w:p w14:paraId="1DF7C346" w14:textId="77777777" w:rsidR="00266083" w:rsidRPr="00B21E75" w:rsidRDefault="00266083" w:rsidP="00C36E6C">
            <w:pPr>
              <w:autoSpaceDE/>
              <w:autoSpaceDN/>
              <w:adjustRightInd/>
              <w:ind w:firstLine="0"/>
              <w:jc w:val="center"/>
              <w:rPr>
                <w:sz w:val="22"/>
                <w:szCs w:val="22"/>
              </w:rPr>
            </w:pPr>
            <w:r w:rsidRPr="00B21E75">
              <w:rPr>
                <w:sz w:val="22"/>
                <w:szCs w:val="22"/>
              </w:rPr>
              <w:t>-</w:t>
            </w:r>
          </w:p>
        </w:tc>
        <w:tc>
          <w:tcPr>
            <w:tcW w:w="2061" w:type="dxa"/>
            <w:vAlign w:val="center"/>
          </w:tcPr>
          <w:p w14:paraId="450B1B9D" w14:textId="4FFAAB49" w:rsidR="00266083" w:rsidRPr="00B21E75" w:rsidRDefault="00266083" w:rsidP="00C36E6C">
            <w:pPr>
              <w:autoSpaceDE/>
              <w:autoSpaceDN/>
              <w:adjustRightInd/>
              <w:ind w:firstLine="0"/>
              <w:jc w:val="center"/>
              <w:rPr>
                <w:sz w:val="22"/>
                <w:szCs w:val="22"/>
              </w:rPr>
            </w:pPr>
            <w:r w:rsidRPr="00B21E75">
              <w:rPr>
                <w:sz w:val="22"/>
                <w:szCs w:val="22"/>
              </w:rPr>
              <w:t>25,</w:t>
            </w:r>
            <w:r w:rsidR="00C51E63" w:rsidRPr="00B21E75">
              <w:rPr>
                <w:sz w:val="22"/>
                <w:szCs w:val="22"/>
              </w:rPr>
              <w:t>9</w:t>
            </w:r>
            <w:r w:rsidRPr="00B21E75">
              <w:rPr>
                <w:sz w:val="22"/>
                <w:szCs w:val="22"/>
              </w:rPr>
              <w:t xml:space="preserve"> (7,2)</w:t>
            </w:r>
          </w:p>
        </w:tc>
      </w:tr>
      <w:tr w:rsidR="00266083" w:rsidRPr="00B21E75" w14:paraId="7D5BC694" w14:textId="77777777" w:rsidTr="00D82952">
        <w:trPr>
          <w:trHeight w:val="425"/>
        </w:trPr>
        <w:tc>
          <w:tcPr>
            <w:tcW w:w="3969" w:type="dxa"/>
            <w:vAlign w:val="center"/>
          </w:tcPr>
          <w:p w14:paraId="6C354B92" w14:textId="05740090" w:rsidR="00266083" w:rsidRPr="00B21E75" w:rsidRDefault="00266083" w:rsidP="00464EF9">
            <w:pPr>
              <w:tabs>
                <w:tab w:val="center" w:pos="8400"/>
              </w:tabs>
              <w:spacing w:line="240" w:lineRule="auto"/>
              <w:ind w:right="-51" w:firstLine="0"/>
              <w:jc w:val="left"/>
              <w:rPr>
                <w:sz w:val="22"/>
                <w:szCs w:val="22"/>
              </w:rPr>
            </w:pPr>
            <w:r w:rsidRPr="00B21E75">
              <w:rPr>
                <w:sz w:val="22"/>
                <w:szCs w:val="22"/>
              </w:rPr>
              <w:t>Сельские населенные пункты с численностью населения менее 1</w:t>
            </w:r>
            <w:r w:rsidR="00464EF9" w:rsidRPr="00B21E75">
              <w:rPr>
                <w:sz w:val="22"/>
                <w:szCs w:val="22"/>
              </w:rPr>
              <w:t> </w:t>
            </w:r>
            <w:r w:rsidRPr="00B21E75">
              <w:rPr>
                <w:sz w:val="22"/>
                <w:szCs w:val="22"/>
              </w:rPr>
              <w:t>тыс. человек</w:t>
            </w:r>
          </w:p>
        </w:tc>
        <w:tc>
          <w:tcPr>
            <w:tcW w:w="1881" w:type="dxa"/>
            <w:vAlign w:val="center"/>
          </w:tcPr>
          <w:p w14:paraId="53A104E4" w14:textId="77777777" w:rsidR="00266083" w:rsidRPr="00B21E75" w:rsidRDefault="00266083" w:rsidP="00C36E6C">
            <w:pPr>
              <w:autoSpaceDE/>
              <w:autoSpaceDN/>
              <w:adjustRightInd/>
              <w:ind w:firstLine="0"/>
              <w:jc w:val="center"/>
              <w:rPr>
                <w:sz w:val="22"/>
                <w:szCs w:val="22"/>
              </w:rPr>
            </w:pPr>
            <w:r w:rsidRPr="00B21E75">
              <w:rPr>
                <w:sz w:val="22"/>
                <w:szCs w:val="22"/>
              </w:rPr>
              <w:t>-</w:t>
            </w:r>
          </w:p>
        </w:tc>
        <w:tc>
          <w:tcPr>
            <w:tcW w:w="1984" w:type="dxa"/>
            <w:vAlign w:val="center"/>
          </w:tcPr>
          <w:p w14:paraId="63458B8C" w14:textId="77777777" w:rsidR="00266083" w:rsidRPr="00B21E75" w:rsidRDefault="00266083" w:rsidP="00C36E6C">
            <w:pPr>
              <w:autoSpaceDE/>
              <w:autoSpaceDN/>
              <w:adjustRightInd/>
              <w:ind w:firstLine="0"/>
              <w:jc w:val="center"/>
              <w:rPr>
                <w:sz w:val="22"/>
                <w:szCs w:val="22"/>
              </w:rPr>
            </w:pPr>
            <w:r w:rsidRPr="00B21E75">
              <w:rPr>
                <w:sz w:val="22"/>
                <w:szCs w:val="22"/>
              </w:rPr>
              <w:t>-</w:t>
            </w:r>
          </w:p>
        </w:tc>
        <w:tc>
          <w:tcPr>
            <w:tcW w:w="2061" w:type="dxa"/>
            <w:vAlign w:val="center"/>
          </w:tcPr>
          <w:p w14:paraId="7E076933" w14:textId="77777777" w:rsidR="00266083" w:rsidRPr="00B21E75" w:rsidRDefault="00266083" w:rsidP="00C36E6C">
            <w:pPr>
              <w:autoSpaceDE/>
              <w:autoSpaceDN/>
              <w:adjustRightInd/>
              <w:ind w:firstLine="0"/>
              <w:jc w:val="center"/>
              <w:rPr>
                <w:sz w:val="22"/>
                <w:szCs w:val="22"/>
              </w:rPr>
            </w:pPr>
            <w:r w:rsidRPr="00B21E75">
              <w:rPr>
                <w:sz w:val="22"/>
                <w:szCs w:val="22"/>
              </w:rPr>
              <w:t>22,8 (7,3)</w:t>
            </w:r>
          </w:p>
        </w:tc>
      </w:tr>
    </w:tbl>
    <w:p w14:paraId="44DE221D" w14:textId="77777777" w:rsidR="00266083" w:rsidRPr="00B21E75" w:rsidRDefault="00266083" w:rsidP="006B6385">
      <w:pPr>
        <w:tabs>
          <w:tab w:val="center" w:pos="8400"/>
        </w:tabs>
        <w:spacing w:line="240" w:lineRule="auto"/>
        <w:ind w:right="-2" w:firstLine="567"/>
        <w:rPr>
          <w:bCs/>
          <w:sz w:val="22"/>
          <w:szCs w:val="22"/>
        </w:rPr>
      </w:pPr>
      <w:r w:rsidRPr="00B21E75">
        <w:rPr>
          <w:bCs/>
          <w:sz w:val="22"/>
          <w:szCs w:val="22"/>
        </w:rPr>
        <w:t>Примечание: в скобках приведены значения для парков и озеленённых территорий общего пользования.</w:t>
      </w:r>
    </w:p>
    <w:p w14:paraId="3B9954BC" w14:textId="5CCD478E" w:rsidR="00E461EA" w:rsidRPr="00B21E75" w:rsidRDefault="00E006AC" w:rsidP="00E461EA">
      <w:pPr>
        <w:pStyle w:val="ConsPlusNormal"/>
        <w:spacing w:before="240"/>
        <w:ind w:firstLine="540"/>
        <w:jc w:val="both"/>
        <w:rPr>
          <w:rFonts w:ascii="Times New Roman" w:hAnsi="Times New Roman" w:cs="Times New Roman"/>
          <w:sz w:val="24"/>
          <w:szCs w:val="24"/>
        </w:rPr>
      </w:pPr>
      <w:r w:rsidRPr="00B21E75">
        <w:rPr>
          <w:rFonts w:ascii="Times New Roman" w:hAnsi="Times New Roman" w:cs="Times New Roman"/>
          <w:sz w:val="24"/>
          <w:szCs w:val="24"/>
        </w:rPr>
        <w:t>1.10.2. </w:t>
      </w:r>
      <w:r w:rsidR="00266083" w:rsidRPr="00B21E75">
        <w:rPr>
          <w:rFonts w:ascii="Times New Roman" w:hAnsi="Times New Roman" w:cs="Times New Roman"/>
          <w:sz w:val="24"/>
          <w:szCs w:val="24"/>
        </w:rPr>
        <w:t>Площадь парков</w:t>
      </w:r>
      <w:r w:rsidR="00283356" w:rsidRPr="00B21E75">
        <w:rPr>
          <w:rFonts w:ascii="Times New Roman" w:hAnsi="Times New Roman" w:cs="Times New Roman"/>
          <w:sz w:val="24"/>
          <w:szCs w:val="24"/>
        </w:rPr>
        <w:t>,</w:t>
      </w:r>
      <w:r w:rsidR="00266083" w:rsidRPr="00B21E75">
        <w:rPr>
          <w:rFonts w:ascii="Times New Roman" w:hAnsi="Times New Roman" w:cs="Times New Roman"/>
          <w:sz w:val="24"/>
          <w:szCs w:val="24"/>
        </w:rPr>
        <w:t xml:space="preserve"> </w:t>
      </w:r>
      <w:r w:rsidR="00283356" w:rsidRPr="00B21E75">
        <w:rPr>
          <w:rFonts w:ascii="Times New Roman" w:hAnsi="Times New Roman" w:cs="Times New Roman"/>
          <w:sz w:val="24"/>
          <w:szCs w:val="24"/>
        </w:rPr>
        <w:t>за исключением детских, для</w:t>
      </w:r>
      <w:r w:rsidR="00266083" w:rsidRPr="00B21E75">
        <w:rPr>
          <w:rFonts w:ascii="Times New Roman" w:hAnsi="Times New Roman" w:cs="Times New Roman"/>
          <w:sz w:val="24"/>
          <w:szCs w:val="24"/>
        </w:rPr>
        <w:t xml:space="preserve"> </w:t>
      </w:r>
      <w:r w:rsidR="008E1E25" w:rsidRPr="00B21E75">
        <w:rPr>
          <w:rFonts w:ascii="Times New Roman" w:hAnsi="Times New Roman" w:cs="Times New Roman"/>
          <w:sz w:val="24"/>
          <w:szCs w:val="24"/>
        </w:rPr>
        <w:t>поселк</w:t>
      </w:r>
      <w:r w:rsidR="00F63F78" w:rsidRPr="00B21E75">
        <w:rPr>
          <w:rFonts w:ascii="Times New Roman" w:hAnsi="Times New Roman" w:cs="Times New Roman"/>
          <w:sz w:val="24"/>
          <w:szCs w:val="24"/>
        </w:rPr>
        <w:t>а</w:t>
      </w:r>
      <w:r w:rsidR="008E1E25" w:rsidRPr="00B21E75">
        <w:rPr>
          <w:rFonts w:ascii="Times New Roman" w:hAnsi="Times New Roman" w:cs="Times New Roman"/>
          <w:sz w:val="24"/>
          <w:szCs w:val="24"/>
        </w:rPr>
        <w:t xml:space="preserve"> </w:t>
      </w:r>
      <w:r w:rsidR="00693684" w:rsidRPr="00B21E75">
        <w:rPr>
          <w:rFonts w:ascii="Times New Roman" w:hAnsi="Times New Roman" w:cs="Times New Roman"/>
          <w:bCs/>
          <w:sz w:val="24"/>
          <w:szCs w:val="24"/>
        </w:rPr>
        <w:t>городского типа</w:t>
      </w:r>
      <w:r w:rsidR="00693684" w:rsidRPr="00B21E75">
        <w:rPr>
          <w:rFonts w:ascii="Times New Roman" w:hAnsi="Times New Roman" w:cs="Times New Roman"/>
          <w:sz w:val="24"/>
          <w:szCs w:val="24"/>
        </w:rPr>
        <w:t xml:space="preserve"> </w:t>
      </w:r>
      <w:r w:rsidR="00F63F78" w:rsidRPr="00B21E75">
        <w:rPr>
          <w:rFonts w:ascii="Times New Roman" w:hAnsi="Times New Roman" w:cs="Times New Roman"/>
          <w:sz w:val="24"/>
          <w:szCs w:val="24"/>
        </w:rPr>
        <w:t>Лотошино</w:t>
      </w:r>
      <w:r w:rsidR="00F63F78" w:rsidRPr="00B21E75">
        <w:rPr>
          <w:sz w:val="22"/>
          <w:szCs w:val="22"/>
        </w:rPr>
        <w:t xml:space="preserve"> </w:t>
      </w:r>
      <w:r w:rsidR="00283356" w:rsidRPr="00B21E75">
        <w:rPr>
          <w:rFonts w:ascii="Times New Roman" w:hAnsi="Times New Roman" w:cs="Times New Roman"/>
          <w:sz w:val="24"/>
          <w:szCs w:val="24"/>
        </w:rPr>
        <w:t>принимается из расчета не менее 10 м</w:t>
      </w:r>
      <w:r w:rsidR="00283356" w:rsidRPr="00B21E75">
        <w:rPr>
          <w:rFonts w:ascii="Times New Roman" w:hAnsi="Times New Roman" w:cs="Times New Roman"/>
          <w:sz w:val="24"/>
          <w:szCs w:val="24"/>
          <w:vertAlign w:val="superscript"/>
        </w:rPr>
        <w:t>2</w:t>
      </w:r>
      <w:r w:rsidR="00283356" w:rsidRPr="00B21E75">
        <w:rPr>
          <w:rFonts w:ascii="Times New Roman" w:hAnsi="Times New Roman" w:cs="Times New Roman"/>
          <w:sz w:val="24"/>
          <w:szCs w:val="24"/>
        </w:rPr>
        <w:t xml:space="preserve">/чел. </w:t>
      </w:r>
      <w:r w:rsidR="001203D3" w:rsidRPr="00B21E75">
        <w:rPr>
          <w:rFonts w:ascii="Times New Roman" w:hAnsi="Times New Roman" w:cs="Times New Roman"/>
          <w:sz w:val="24"/>
          <w:szCs w:val="24"/>
        </w:rPr>
        <w:t>Площадь детских парков принимается из расчета не менее 0,5 м</w:t>
      </w:r>
      <w:r w:rsidR="001203D3" w:rsidRPr="00B21E75">
        <w:rPr>
          <w:rFonts w:ascii="Times New Roman" w:hAnsi="Times New Roman" w:cs="Times New Roman"/>
          <w:sz w:val="24"/>
          <w:szCs w:val="24"/>
          <w:vertAlign w:val="superscript"/>
        </w:rPr>
        <w:t>2</w:t>
      </w:r>
      <w:r w:rsidR="001203D3" w:rsidRPr="00B21E75">
        <w:rPr>
          <w:rFonts w:ascii="Times New Roman" w:hAnsi="Times New Roman" w:cs="Times New Roman"/>
          <w:sz w:val="24"/>
          <w:szCs w:val="24"/>
        </w:rPr>
        <w:t>/чел.</w:t>
      </w:r>
      <w:r w:rsidR="00FF0871" w:rsidRPr="00B21E75">
        <w:rPr>
          <w:rFonts w:ascii="Times New Roman" w:hAnsi="Times New Roman" w:cs="Times New Roman"/>
          <w:sz w:val="24"/>
          <w:szCs w:val="24"/>
        </w:rPr>
        <w:t xml:space="preserve"> </w:t>
      </w:r>
      <w:r w:rsidR="00E461EA" w:rsidRPr="00B21E75">
        <w:rPr>
          <w:rFonts w:ascii="Times New Roman" w:hAnsi="Times New Roman" w:cs="Times New Roman"/>
          <w:sz w:val="24"/>
          <w:szCs w:val="24"/>
        </w:rPr>
        <w:t>В населенных пунктах с численностью населения до 3 тыс. человек площадь парка (сквера) не может быть менее 0,9 га, с численностью населения до 1 тыс. человек - 0,5 га.</w:t>
      </w:r>
    </w:p>
    <w:p w14:paraId="5E7DA1F6" w14:textId="3650D0D3" w:rsidR="00266083" w:rsidRPr="00B21E75" w:rsidRDefault="00B80276" w:rsidP="00266083">
      <w:pPr>
        <w:tabs>
          <w:tab w:val="left" w:pos="1080"/>
          <w:tab w:val="left" w:pos="1260"/>
          <w:tab w:val="center" w:pos="7950"/>
          <w:tab w:val="center" w:pos="9300"/>
          <w:tab w:val="center" w:pos="9375"/>
        </w:tabs>
        <w:spacing w:line="240" w:lineRule="auto"/>
        <w:ind w:right="96" w:firstLine="539"/>
        <w:rPr>
          <w:szCs w:val="24"/>
        </w:rPr>
      </w:pPr>
      <w:r w:rsidRPr="00B21E75">
        <w:rPr>
          <w:szCs w:val="24"/>
        </w:rPr>
        <w:t>1.10.3. </w:t>
      </w:r>
      <w:r w:rsidR="00266083" w:rsidRPr="00B21E75">
        <w:rPr>
          <w:szCs w:val="24"/>
        </w:rPr>
        <w:t xml:space="preserve">Пешеходная доступность до ближайшего бульвара, сквера или парка в </w:t>
      </w:r>
      <w:r w:rsidR="008E1E25" w:rsidRPr="00B21E75">
        <w:rPr>
          <w:szCs w:val="24"/>
        </w:rPr>
        <w:t>поселк</w:t>
      </w:r>
      <w:r w:rsidR="00F63F78" w:rsidRPr="00B21E75">
        <w:rPr>
          <w:szCs w:val="24"/>
        </w:rPr>
        <w:t>е</w:t>
      </w:r>
      <w:r w:rsidR="008E1E25" w:rsidRPr="00B21E75">
        <w:rPr>
          <w:szCs w:val="24"/>
        </w:rPr>
        <w:t xml:space="preserve"> </w:t>
      </w:r>
      <w:r w:rsidR="00693684" w:rsidRPr="00B21E75">
        <w:rPr>
          <w:bCs/>
          <w:szCs w:val="24"/>
        </w:rPr>
        <w:t>городского типа</w:t>
      </w:r>
      <w:r w:rsidR="00693684" w:rsidRPr="00B21E75">
        <w:rPr>
          <w:szCs w:val="24"/>
        </w:rPr>
        <w:t xml:space="preserve"> </w:t>
      </w:r>
      <w:r w:rsidR="00F63F78" w:rsidRPr="00B21E75">
        <w:rPr>
          <w:szCs w:val="24"/>
        </w:rPr>
        <w:t xml:space="preserve">Лотошино </w:t>
      </w:r>
      <w:r w:rsidR="00266083" w:rsidRPr="00B21E75">
        <w:rPr>
          <w:szCs w:val="24"/>
        </w:rPr>
        <w:t>принимается:</w:t>
      </w:r>
    </w:p>
    <w:p w14:paraId="14BB38B4" w14:textId="77777777" w:rsidR="00266083" w:rsidRPr="00B21E75" w:rsidRDefault="00266083" w:rsidP="00266083">
      <w:pPr>
        <w:tabs>
          <w:tab w:val="left" w:pos="1080"/>
          <w:tab w:val="left" w:pos="1260"/>
          <w:tab w:val="center" w:pos="7950"/>
          <w:tab w:val="center" w:pos="9300"/>
          <w:tab w:val="center" w:pos="9375"/>
        </w:tabs>
        <w:spacing w:line="240" w:lineRule="auto"/>
        <w:ind w:right="96" w:firstLine="539"/>
        <w:rPr>
          <w:szCs w:val="24"/>
        </w:rPr>
      </w:pPr>
      <w:r w:rsidRPr="00B21E75">
        <w:rPr>
          <w:szCs w:val="24"/>
        </w:rPr>
        <w:t>– для жителей многоквартирных жилых домов не более 1,0 км;</w:t>
      </w:r>
    </w:p>
    <w:p w14:paraId="6D7B1F2A" w14:textId="77777777" w:rsidR="00266083" w:rsidRPr="00B21E75" w:rsidRDefault="00266083" w:rsidP="00266083">
      <w:pPr>
        <w:tabs>
          <w:tab w:val="left" w:pos="1080"/>
          <w:tab w:val="left" w:pos="1260"/>
          <w:tab w:val="center" w:pos="7950"/>
          <w:tab w:val="center" w:pos="9300"/>
          <w:tab w:val="center" w:pos="9375"/>
        </w:tabs>
        <w:spacing w:line="240" w:lineRule="auto"/>
        <w:ind w:right="96" w:firstLine="539"/>
        <w:rPr>
          <w:szCs w:val="24"/>
        </w:rPr>
      </w:pPr>
      <w:r w:rsidRPr="00B21E75">
        <w:rPr>
          <w:szCs w:val="24"/>
        </w:rPr>
        <w:t>– для жителей блокированных и индивидуальных жилых домов не более 1,5 км.</w:t>
      </w:r>
    </w:p>
    <w:p w14:paraId="27677CEE" w14:textId="38C85A71" w:rsidR="00266083" w:rsidRPr="00B21E75" w:rsidRDefault="00B80276" w:rsidP="00266083">
      <w:pPr>
        <w:tabs>
          <w:tab w:val="left" w:pos="1080"/>
          <w:tab w:val="left" w:pos="1260"/>
          <w:tab w:val="center" w:pos="7950"/>
          <w:tab w:val="center" w:pos="9300"/>
          <w:tab w:val="center" w:pos="9375"/>
        </w:tabs>
        <w:spacing w:line="240" w:lineRule="auto"/>
        <w:ind w:right="96" w:firstLine="539"/>
        <w:rPr>
          <w:szCs w:val="24"/>
        </w:rPr>
      </w:pPr>
      <w:r w:rsidRPr="00B21E75">
        <w:rPr>
          <w:szCs w:val="24"/>
        </w:rPr>
        <w:t>1.10.4. </w:t>
      </w:r>
      <w:r w:rsidR="00266083" w:rsidRPr="00B21E75">
        <w:rPr>
          <w:szCs w:val="24"/>
        </w:rPr>
        <w:t>Для жителей сельского населенного пункта транспортная доступность зон массового отдыха населения, расположенных за границей населенного пункта, принимается не более 20 минут.</w:t>
      </w:r>
    </w:p>
    <w:p w14:paraId="483074E0" w14:textId="29BB40E7" w:rsidR="00266083" w:rsidRPr="00B21E75" w:rsidRDefault="00B80276" w:rsidP="00266083">
      <w:pPr>
        <w:tabs>
          <w:tab w:val="center" w:pos="7950"/>
          <w:tab w:val="center" w:pos="8550"/>
          <w:tab w:val="center" w:pos="8625"/>
        </w:tabs>
        <w:spacing w:line="240" w:lineRule="auto"/>
        <w:ind w:right="23" w:firstLine="601"/>
        <w:rPr>
          <w:rFonts w:ascii="Arial" w:hAnsi="Arial" w:cs="Arial"/>
          <w:bCs/>
          <w:szCs w:val="24"/>
        </w:rPr>
      </w:pPr>
      <w:r w:rsidRPr="00B21E75">
        <w:rPr>
          <w:szCs w:val="24"/>
        </w:rPr>
        <w:t>1.10.5. </w:t>
      </w:r>
      <w:r w:rsidR="00266083" w:rsidRPr="00B21E75">
        <w:rPr>
          <w:szCs w:val="24"/>
        </w:rPr>
        <w:t>Общественные территории (общественные пространства) кластеров ИЖС следует размещать в границах кластера ИЖС площадью не менее 10 % от общей площади кластера ИЖС с возможностью совмещения с плоскостными спортивными сооружениями. Потребность территории для размещения плоскостных спортивных сооружений следует принимать согласно действующим нормативам</w:t>
      </w:r>
      <w:r w:rsidR="00266083" w:rsidRPr="00B21E75">
        <w:rPr>
          <w:rFonts w:ascii="Arial" w:hAnsi="Arial" w:cs="Arial"/>
          <w:szCs w:val="24"/>
        </w:rPr>
        <w:t>.</w:t>
      </w:r>
    </w:p>
    <w:p w14:paraId="06009AFB" w14:textId="28E59BCF" w:rsidR="00266083" w:rsidRPr="00B21E75" w:rsidRDefault="00B80276" w:rsidP="00266083">
      <w:pPr>
        <w:tabs>
          <w:tab w:val="left" w:pos="1080"/>
          <w:tab w:val="left" w:pos="1260"/>
          <w:tab w:val="center" w:pos="7950"/>
          <w:tab w:val="center" w:pos="9300"/>
          <w:tab w:val="center" w:pos="9375"/>
        </w:tabs>
        <w:spacing w:line="240" w:lineRule="auto"/>
        <w:ind w:right="96" w:firstLine="539"/>
        <w:rPr>
          <w:szCs w:val="24"/>
        </w:rPr>
      </w:pPr>
      <w:r w:rsidRPr="00B21E75">
        <w:rPr>
          <w:szCs w:val="24"/>
        </w:rPr>
        <w:t>1.10.6. </w:t>
      </w:r>
      <w:r w:rsidR="00266083" w:rsidRPr="00B21E75">
        <w:rPr>
          <w:szCs w:val="24"/>
        </w:rPr>
        <w:t xml:space="preserve">Нормативы интенсивности использования территорий рекреационного назначения характеризуются максимальной численностью единовременных посетителей рекреационных </w:t>
      </w:r>
      <w:r w:rsidR="00266083" w:rsidRPr="00B21E75">
        <w:rPr>
          <w:szCs w:val="24"/>
        </w:rPr>
        <w:lastRenderedPageBreak/>
        <w:t>объектов, которая принимается для:</w:t>
      </w:r>
    </w:p>
    <w:p w14:paraId="60464E59" w14:textId="77777777" w:rsidR="00266083" w:rsidRPr="00B21E75" w:rsidRDefault="00266083" w:rsidP="00266083">
      <w:pPr>
        <w:tabs>
          <w:tab w:val="left" w:pos="1080"/>
          <w:tab w:val="left" w:pos="1260"/>
          <w:tab w:val="center" w:pos="7950"/>
          <w:tab w:val="center" w:pos="9300"/>
          <w:tab w:val="center" w:pos="9375"/>
        </w:tabs>
        <w:spacing w:line="240" w:lineRule="auto"/>
        <w:ind w:right="96" w:firstLine="539"/>
        <w:rPr>
          <w:szCs w:val="24"/>
        </w:rPr>
      </w:pPr>
      <w:r w:rsidRPr="00B21E75">
        <w:rPr>
          <w:szCs w:val="24"/>
        </w:rPr>
        <w:t>– городских пляжей 2000 чел./га;</w:t>
      </w:r>
    </w:p>
    <w:p w14:paraId="04388AE5" w14:textId="77777777" w:rsidR="00266083" w:rsidRPr="00B21E75" w:rsidRDefault="00266083" w:rsidP="00266083">
      <w:pPr>
        <w:tabs>
          <w:tab w:val="left" w:pos="1080"/>
          <w:tab w:val="left" w:pos="1260"/>
          <w:tab w:val="center" w:pos="7950"/>
          <w:tab w:val="center" w:pos="9300"/>
          <w:tab w:val="center" w:pos="9375"/>
        </w:tabs>
        <w:spacing w:line="240" w:lineRule="auto"/>
        <w:ind w:right="96" w:firstLine="539"/>
        <w:rPr>
          <w:szCs w:val="24"/>
        </w:rPr>
      </w:pPr>
      <w:r w:rsidRPr="00B21E75">
        <w:rPr>
          <w:szCs w:val="24"/>
        </w:rPr>
        <w:t>– городских парков 100 чел./га;</w:t>
      </w:r>
    </w:p>
    <w:p w14:paraId="08352F83" w14:textId="77777777" w:rsidR="00266083" w:rsidRPr="00B21E75" w:rsidRDefault="00266083" w:rsidP="00266083">
      <w:pPr>
        <w:tabs>
          <w:tab w:val="left" w:pos="1080"/>
          <w:tab w:val="left" w:pos="1260"/>
          <w:tab w:val="center" w:pos="7950"/>
          <w:tab w:val="center" w:pos="9300"/>
          <w:tab w:val="center" w:pos="9375"/>
        </w:tabs>
        <w:spacing w:line="240" w:lineRule="auto"/>
        <w:ind w:right="96" w:firstLine="539"/>
        <w:rPr>
          <w:szCs w:val="24"/>
        </w:rPr>
      </w:pPr>
      <w:r w:rsidRPr="00B21E75">
        <w:rPr>
          <w:szCs w:val="24"/>
        </w:rPr>
        <w:t>– зон массового отдыха 70 чел./га;</w:t>
      </w:r>
    </w:p>
    <w:p w14:paraId="7B6C7087" w14:textId="77777777" w:rsidR="00266083" w:rsidRPr="00B21E75" w:rsidRDefault="00266083" w:rsidP="00266083">
      <w:pPr>
        <w:tabs>
          <w:tab w:val="left" w:pos="1080"/>
          <w:tab w:val="left" w:pos="1260"/>
          <w:tab w:val="center" w:pos="7950"/>
          <w:tab w:val="center" w:pos="9300"/>
          <w:tab w:val="center" w:pos="9375"/>
        </w:tabs>
        <w:spacing w:line="240" w:lineRule="auto"/>
        <w:ind w:right="96" w:firstLine="539"/>
        <w:rPr>
          <w:szCs w:val="24"/>
        </w:rPr>
      </w:pPr>
      <w:r w:rsidRPr="00B21E75">
        <w:rPr>
          <w:szCs w:val="24"/>
        </w:rPr>
        <w:t>– лесопарков 20 чел./га;</w:t>
      </w:r>
    </w:p>
    <w:p w14:paraId="0A25F73D" w14:textId="77777777" w:rsidR="00266083" w:rsidRPr="00B21E75" w:rsidRDefault="00266083" w:rsidP="00266083">
      <w:pPr>
        <w:tabs>
          <w:tab w:val="left" w:pos="1080"/>
          <w:tab w:val="left" w:pos="1260"/>
          <w:tab w:val="center" w:pos="7950"/>
          <w:tab w:val="center" w:pos="9300"/>
          <w:tab w:val="center" w:pos="9375"/>
        </w:tabs>
        <w:spacing w:line="240" w:lineRule="auto"/>
        <w:ind w:right="96" w:firstLine="539"/>
        <w:rPr>
          <w:szCs w:val="24"/>
        </w:rPr>
      </w:pPr>
      <w:r w:rsidRPr="00B21E75">
        <w:rPr>
          <w:szCs w:val="24"/>
        </w:rPr>
        <w:t>– городских лесов 3 чел./га.</w:t>
      </w:r>
    </w:p>
    <w:p w14:paraId="6D8A8CF0" w14:textId="0BAE5752" w:rsidR="00266083" w:rsidRPr="00B21E75" w:rsidRDefault="00B80276" w:rsidP="00266083">
      <w:pPr>
        <w:tabs>
          <w:tab w:val="left" w:pos="1080"/>
          <w:tab w:val="left" w:pos="1260"/>
          <w:tab w:val="center" w:pos="7950"/>
          <w:tab w:val="center" w:pos="9300"/>
          <w:tab w:val="center" w:pos="9375"/>
        </w:tabs>
        <w:spacing w:line="240" w:lineRule="auto"/>
        <w:ind w:right="96" w:firstLine="539"/>
        <w:rPr>
          <w:szCs w:val="24"/>
        </w:rPr>
      </w:pPr>
      <w:r w:rsidRPr="00B21E75">
        <w:rPr>
          <w:szCs w:val="24"/>
        </w:rPr>
        <w:t>1.10.7. </w:t>
      </w:r>
      <w:r w:rsidR="00266083" w:rsidRPr="00B21E75">
        <w:rPr>
          <w:szCs w:val="24"/>
        </w:rPr>
        <w:t xml:space="preserve">Допустимое долевое распределение площадей территорий объектов рекреационного назначения, занятых зелеными насаждениями, элементами благоустройства, сооружениями и застройкой, приведено в таблице </w:t>
      </w:r>
      <w:r w:rsidR="00CD2BB3" w:rsidRPr="00B21E75">
        <w:rPr>
          <w:szCs w:val="24"/>
        </w:rPr>
        <w:t>1</w:t>
      </w:r>
      <w:r w:rsidR="00266083" w:rsidRPr="00B21E75">
        <w:rPr>
          <w:szCs w:val="24"/>
        </w:rPr>
        <w:t>4.</w:t>
      </w:r>
    </w:p>
    <w:p w14:paraId="774DD2B6" w14:textId="0694D724" w:rsidR="00266083" w:rsidRPr="00B21E75" w:rsidRDefault="00266083" w:rsidP="00266083">
      <w:pPr>
        <w:spacing w:line="240" w:lineRule="auto"/>
        <w:jc w:val="right"/>
        <w:outlineLvl w:val="4"/>
        <w:rPr>
          <w:szCs w:val="24"/>
        </w:rPr>
      </w:pPr>
      <w:r w:rsidRPr="00B21E75">
        <w:rPr>
          <w:szCs w:val="24"/>
        </w:rPr>
        <w:t xml:space="preserve">Таблица </w:t>
      </w:r>
      <w:r w:rsidR="00CD2BB3" w:rsidRPr="00B21E75">
        <w:rPr>
          <w:szCs w:val="24"/>
        </w:rPr>
        <w:t>1</w:t>
      </w:r>
      <w:r w:rsidRPr="00B21E75">
        <w:rPr>
          <w:szCs w:val="24"/>
        </w:rPr>
        <w:t>4</w:t>
      </w:r>
    </w:p>
    <w:p w14:paraId="170E33EE" w14:textId="1842BE64" w:rsidR="002E7EDF" w:rsidRPr="00B21E75" w:rsidRDefault="002E7EDF" w:rsidP="002E7EDF">
      <w:pPr>
        <w:tabs>
          <w:tab w:val="left" w:pos="1080"/>
          <w:tab w:val="left" w:pos="1260"/>
          <w:tab w:val="center" w:pos="7950"/>
          <w:tab w:val="center" w:pos="9300"/>
          <w:tab w:val="center" w:pos="9375"/>
        </w:tabs>
        <w:spacing w:line="240" w:lineRule="auto"/>
        <w:ind w:right="96" w:firstLine="0"/>
        <w:jc w:val="center"/>
        <w:rPr>
          <w:szCs w:val="24"/>
        </w:rPr>
      </w:pPr>
      <w:r w:rsidRPr="00B21E75">
        <w:rPr>
          <w:szCs w:val="24"/>
        </w:rPr>
        <w:t>Долевое распределение площадей территорий объектов рекреационного назначения</w:t>
      </w:r>
    </w:p>
    <w:tbl>
      <w:tblPr>
        <w:tblW w:w="0" w:type="auto"/>
        <w:tblInd w:w="-8" w:type="dxa"/>
        <w:tblCellMar>
          <w:left w:w="0" w:type="dxa"/>
          <w:right w:w="0" w:type="dxa"/>
        </w:tblCellMar>
        <w:tblLook w:val="04A0" w:firstRow="1" w:lastRow="0" w:firstColumn="1" w:lastColumn="0" w:noHBand="0" w:noVBand="1"/>
      </w:tblPr>
      <w:tblGrid>
        <w:gridCol w:w="3969"/>
        <w:gridCol w:w="2268"/>
        <w:gridCol w:w="1843"/>
        <w:gridCol w:w="1811"/>
      </w:tblGrid>
      <w:tr w:rsidR="00266083" w:rsidRPr="00B21E75" w14:paraId="22255E75" w14:textId="77777777" w:rsidTr="005844B5">
        <w:trPr>
          <w:trHeight w:val="341"/>
        </w:trPr>
        <w:tc>
          <w:tcPr>
            <w:tcW w:w="3969"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7F99964F" w14:textId="77777777" w:rsidR="00266083" w:rsidRPr="00B21E75" w:rsidRDefault="00266083" w:rsidP="00C36E6C">
            <w:pPr>
              <w:spacing w:line="240" w:lineRule="auto"/>
              <w:jc w:val="center"/>
              <w:textAlignment w:val="baseline"/>
              <w:rPr>
                <w:color w:val="2D2D2D"/>
                <w:sz w:val="22"/>
                <w:szCs w:val="22"/>
              </w:rPr>
            </w:pPr>
            <w:r w:rsidRPr="00B21E75">
              <w:rPr>
                <w:color w:val="2D2D2D"/>
                <w:sz w:val="22"/>
                <w:szCs w:val="22"/>
              </w:rPr>
              <w:t>Объекты рекреационного назначения</w:t>
            </w:r>
          </w:p>
        </w:tc>
        <w:tc>
          <w:tcPr>
            <w:tcW w:w="5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286131" w14:textId="77777777" w:rsidR="00266083" w:rsidRPr="00B21E75" w:rsidRDefault="00266083" w:rsidP="00C36E6C">
            <w:pPr>
              <w:spacing w:line="240" w:lineRule="auto"/>
              <w:textAlignment w:val="baseline"/>
              <w:rPr>
                <w:color w:val="2D2D2D"/>
                <w:sz w:val="22"/>
                <w:szCs w:val="22"/>
              </w:rPr>
            </w:pPr>
            <w:r w:rsidRPr="00B21E75">
              <w:rPr>
                <w:color w:val="2D2D2D"/>
                <w:sz w:val="22"/>
                <w:szCs w:val="22"/>
              </w:rPr>
              <w:t>Доля от общей площади территории объекта, %</w:t>
            </w:r>
          </w:p>
        </w:tc>
      </w:tr>
      <w:tr w:rsidR="00266083" w:rsidRPr="00B21E75" w14:paraId="38735F0B" w14:textId="77777777" w:rsidTr="00D82952">
        <w:tc>
          <w:tcPr>
            <w:tcW w:w="3969"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14:paraId="0EA57730" w14:textId="77777777" w:rsidR="00266083" w:rsidRPr="00B21E75" w:rsidRDefault="00266083" w:rsidP="00C36E6C">
            <w:pPr>
              <w:spacing w:line="240" w:lineRule="auto"/>
              <w:jc w:val="center"/>
              <w:textAlignment w:val="baseline"/>
              <w:rPr>
                <w:color w:val="2D2D2D"/>
                <w:sz w:val="22"/>
                <w:szCs w:val="22"/>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DA2741" w14:textId="77777777" w:rsidR="00266083" w:rsidRPr="00B21E75" w:rsidRDefault="00266083" w:rsidP="00C36E6C">
            <w:pPr>
              <w:spacing w:line="240" w:lineRule="auto"/>
              <w:jc w:val="center"/>
              <w:textAlignment w:val="baseline"/>
              <w:rPr>
                <w:color w:val="2D2D2D"/>
                <w:sz w:val="22"/>
                <w:szCs w:val="22"/>
              </w:rPr>
            </w:pPr>
            <w:r w:rsidRPr="00B21E75">
              <w:rPr>
                <w:color w:val="2D2D2D"/>
                <w:sz w:val="22"/>
                <w:szCs w:val="22"/>
              </w:rPr>
              <w:t>Территории зеленых насаждений и водоемов</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20D901" w14:textId="77777777" w:rsidR="00266083" w:rsidRPr="00B21E75" w:rsidRDefault="00266083" w:rsidP="00C36E6C">
            <w:pPr>
              <w:spacing w:line="240" w:lineRule="auto"/>
              <w:ind w:firstLine="0"/>
              <w:jc w:val="center"/>
              <w:textAlignment w:val="baseline"/>
              <w:rPr>
                <w:color w:val="2D2D2D"/>
                <w:sz w:val="22"/>
                <w:szCs w:val="22"/>
              </w:rPr>
            </w:pPr>
            <w:r w:rsidRPr="00B21E75">
              <w:rPr>
                <w:color w:val="2D2D2D"/>
                <w:sz w:val="22"/>
                <w:szCs w:val="22"/>
              </w:rPr>
              <w:t>Аллеи, дорожки, площадки</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31E6E2" w14:textId="77777777" w:rsidR="00266083" w:rsidRPr="00B21E75" w:rsidRDefault="00266083" w:rsidP="00C36E6C">
            <w:pPr>
              <w:spacing w:line="240" w:lineRule="auto"/>
              <w:ind w:firstLine="0"/>
              <w:jc w:val="center"/>
              <w:textAlignment w:val="baseline"/>
              <w:rPr>
                <w:color w:val="2D2D2D"/>
                <w:sz w:val="22"/>
                <w:szCs w:val="22"/>
              </w:rPr>
            </w:pPr>
            <w:r w:rsidRPr="00B21E75">
              <w:rPr>
                <w:color w:val="2D2D2D"/>
                <w:sz w:val="22"/>
                <w:szCs w:val="22"/>
              </w:rPr>
              <w:t>Застроенные территории</w:t>
            </w:r>
          </w:p>
        </w:tc>
      </w:tr>
      <w:tr w:rsidR="00266083" w:rsidRPr="00B21E75" w14:paraId="4D54CD62" w14:textId="77777777" w:rsidTr="005844B5">
        <w:trPr>
          <w:trHeight w:val="300"/>
        </w:trPr>
        <w:tc>
          <w:tcPr>
            <w:tcW w:w="3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11F50C" w14:textId="77777777" w:rsidR="00266083" w:rsidRPr="00B21E75" w:rsidRDefault="00266083" w:rsidP="00C36E6C">
            <w:pPr>
              <w:spacing w:line="240" w:lineRule="auto"/>
              <w:ind w:firstLine="0"/>
              <w:jc w:val="left"/>
              <w:textAlignment w:val="baseline"/>
              <w:rPr>
                <w:color w:val="2D2D2D"/>
                <w:sz w:val="22"/>
                <w:szCs w:val="22"/>
              </w:rPr>
            </w:pPr>
            <w:r w:rsidRPr="00B21E75">
              <w:rPr>
                <w:color w:val="2D2D2D"/>
                <w:sz w:val="22"/>
                <w:szCs w:val="22"/>
              </w:rPr>
              <w:t>Городские 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F2B535" w14:textId="77777777" w:rsidR="00266083" w:rsidRPr="00B21E75" w:rsidRDefault="00266083" w:rsidP="00C36E6C">
            <w:pPr>
              <w:spacing w:line="240" w:lineRule="auto"/>
              <w:ind w:firstLine="16"/>
              <w:jc w:val="center"/>
              <w:textAlignment w:val="baseline"/>
              <w:rPr>
                <w:color w:val="2D2D2D"/>
                <w:sz w:val="22"/>
                <w:szCs w:val="22"/>
              </w:rPr>
            </w:pPr>
            <w:r w:rsidRPr="00B21E75">
              <w:rPr>
                <w:color w:val="2D2D2D"/>
                <w:sz w:val="22"/>
                <w:szCs w:val="22"/>
              </w:rPr>
              <w:t>65-70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1EA905" w14:textId="77777777" w:rsidR="00266083" w:rsidRPr="00B21E75" w:rsidRDefault="00266083" w:rsidP="00C36E6C">
            <w:pPr>
              <w:spacing w:line="240" w:lineRule="auto"/>
              <w:ind w:firstLine="0"/>
              <w:jc w:val="center"/>
              <w:textAlignment w:val="baseline"/>
              <w:rPr>
                <w:color w:val="2D2D2D"/>
                <w:sz w:val="22"/>
                <w:szCs w:val="22"/>
              </w:rPr>
            </w:pPr>
            <w:r w:rsidRPr="00B21E75">
              <w:rPr>
                <w:color w:val="2D2D2D"/>
                <w:sz w:val="22"/>
                <w:szCs w:val="22"/>
              </w:rPr>
              <w:t>25-28</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46D48C" w14:textId="77777777" w:rsidR="00266083" w:rsidRPr="00B21E75" w:rsidRDefault="00266083" w:rsidP="00C36E6C">
            <w:pPr>
              <w:spacing w:line="240" w:lineRule="auto"/>
              <w:ind w:firstLine="0"/>
              <w:jc w:val="center"/>
              <w:textAlignment w:val="baseline"/>
              <w:rPr>
                <w:color w:val="2D2D2D"/>
                <w:sz w:val="22"/>
                <w:szCs w:val="22"/>
              </w:rPr>
            </w:pPr>
            <w:r w:rsidRPr="00B21E75">
              <w:rPr>
                <w:color w:val="2D2D2D"/>
                <w:sz w:val="22"/>
                <w:szCs w:val="22"/>
              </w:rPr>
              <w:t>5-7</w:t>
            </w:r>
          </w:p>
        </w:tc>
      </w:tr>
      <w:tr w:rsidR="00266083" w:rsidRPr="00B21E75" w14:paraId="5B81D04A" w14:textId="77777777" w:rsidTr="00D82952">
        <w:tc>
          <w:tcPr>
            <w:tcW w:w="3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58103A" w14:textId="77777777" w:rsidR="00266083" w:rsidRPr="00B21E75" w:rsidRDefault="00266083" w:rsidP="00C36E6C">
            <w:pPr>
              <w:spacing w:line="240" w:lineRule="auto"/>
              <w:ind w:firstLine="0"/>
              <w:jc w:val="left"/>
              <w:textAlignment w:val="baseline"/>
              <w:rPr>
                <w:color w:val="2D2D2D"/>
                <w:sz w:val="22"/>
                <w:szCs w:val="22"/>
              </w:rPr>
            </w:pPr>
            <w:r w:rsidRPr="00B21E75">
              <w:rPr>
                <w:color w:val="2D2D2D"/>
                <w:sz w:val="22"/>
                <w:szCs w:val="22"/>
              </w:rPr>
              <w:t>Скверы, размещаемые:</w:t>
            </w:r>
            <w:r w:rsidRPr="00B21E75">
              <w:rPr>
                <w:color w:val="2D2D2D"/>
                <w:sz w:val="22"/>
                <w:szCs w:val="22"/>
              </w:rPr>
              <w:br/>
              <w:t>– на улицах общегородского значения и площадях;</w:t>
            </w:r>
            <w:r w:rsidRPr="00B21E75">
              <w:rPr>
                <w:color w:val="2D2D2D"/>
                <w:sz w:val="22"/>
                <w:szCs w:val="22"/>
              </w:rPr>
              <w:br/>
              <w:t>– в жилых районах, на улицах местного значения, перед отдельными зданиями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7362ED" w14:textId="77777777" w:rsidR="00266083" w:rsidRPr="00B21E75" w:rsidRDefault="00266083" w:rsidP="00C36E6C">
            <w:pPr>
              <w:spacing w:line="240" w:lineRule="auto"/>
              <w:ind w:firstLine="16"/>
              <w:jc w:val="center"/>
              <w:textAlignment w:val="baseline"/>
              <w:rPr>
                <w:color w:val="2D2D2D"/>
                <w:sz w:val="22"/>
                <w:szCs w:val="22"/>
              </w:rPr>
            </w:pPr>
          </w:p>
          <w:p w14:paraId="2FA7007B" w14:textId="77777777" w:rsidR="00266083" w:rsidRPr="00B21E75" w:rsidRDefault="00266083" w:rsidP="00C36E6C">
            <w:pPr>
              <w:spacing w:line="240" w:lineRule="auto"/>
              <w:ind w:firstLine="16"/>
              <w:jc w:val="center"/>
              <w:textAlignment w:val="baseline"/>
              <w:rPr>
                <w:color w:val="2D2D2D"/>
                <w:sz w:val="22"/>
                <w:szCs w:val="22"/>
              </w:rPr>
            </w:pPr>
            <w:r w:rsidRPr="00B21E75">
              <w:rPr>
                <w:color w:val="2D2D2D"/>
                <w:sz w:val="22"/>
                <w:szCs w:val="22"/>
              </w:rPr>
              <w:t>60-75</w:t>
            </w:r>
            <w:r w:rsidRPr="00B21E75">
              <w:rPr>
                <w:color w:val="2D2D2D"/>
                <w:sz w:val="22"/>
                <w:szCs w:val="22"/>
              </w:rPr>
              <w:br/>
            </w:r>
          </w:p>
          <w:p w14:paraId="34CA351E" w14:textId="77777777" w:rsidR="00266083" w:rsidRPr="00B21E75" w:rsidRDefault="00266083" w:rsidP="00C36E6C">
            <w:pPr>
              <w:spacing w:line="240" w:lineRule="auto"/>
              <w:ind w:firstLine="16"/>
              <w:jc w:val="center"/>
              <w:textAlignment w:val="baseline"/>
              <w:rPr>
                <w:color w:val="2D2D2D"/>
                <w:sz w:val="22"/>
                <w:szCs w:val="22"/>
              </w:rPr>
            </w:pPr>
            <w:r w:rsidRPr="00B21E75">
              <w:rPr>
                <w:color w:val="2D2D2D"/>
                <w:sz w:val="22"/>
                <w:szCs w:val="22"/>
              </w:rPr>
              <w:t>70-80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648FD9" w14:textId="77777777" w:rsidR="00266083" w:rsidRPr="00B21E75" w:rsidRDefault="00266083" w:rsidP="00C36E6C">
            <w:pPr>
              <w:spacing w:line="240" w:lineRule="auto"/>
              <w:ind w:firstLine="0"/>
              <w:jc w:val="center"/>
              <w:textAlignment w:val="baseline"/>
              <w:rPr>
                <w:color w:val="2D2D2D"/>
                <w:sz w:val="22"/>
                <w:szCs w:val="22"/>
              </w:rPr>
            </w:pPr>
          </w:p>
          <w:p w14:paraId="48EF4A67" w14:textId="77777777" w:rsidR="00266083" w:rsidRPr="00B21E75" w:rsidRDefault="00266083" w:rsidP="00C36E6C">
            <w:pPr>
              <w:spacing w:line="240" w:lineRule="auto"/>
              <w:ind w:firstLine="0"/>
              <w:jc w:val="center"/>
              <w:textAlignment w:val="baseline"/>
              <w:rPr>
                <w:color w:val="2D2D2D"/>
                <w:sz w:val="22"/>
                <w:szCs w:val="22"/>
              </w:rPr>
            </w:pPr>
            <w:r w:rsidRPr="00B21E75">
              <w:rPr>
                <w:color w:val="2D2D2D"/>
                <w:sz w:val="22"/>
                <w:szCs w:val="22"/>
              </w:rPr>
              <w:t>25-40</w:t>
            </w:r>
            <w:r w:rsidRPr="00B21E75">
              <w:rPr>
                <w:color w:val="2D2D2D"/>
                <w:sz w:val="22"/>
                <w:szCs w:val="22"/>
              </w:rPr>
              <w:br/>
            </w:r>
          </w:p>
          <w:p w14:paraId="1F0631B4" w14:textId="77777777" w:rsidR="00266083" w:rsidRPr="00B21E75" w:rsidRDefault="00266083" w:rsidP="00C36E6C">
            <w:pPr>
              <w:spacing w:line="240" w:lineRule="auto"/>
              <w:ind w:firstLine="0"/>
              <w:jc w:val="center"/>
              <w:textAlignment w:val="baseline"/>
              <w:rPr>
                <w:color w:val="2D2D2D"/>
                <w:sz w:val="22"/>
                <w:szCs w:val="22"/>
              </w:rPr>
            </w:pPr>
            <w:r w:rsidRPr="00B21E75">
              <w:rPr>
                <w:color w:val="2D2D2D"/>
                <w:sz w:val="22"/>
                <w:szCs w:val="22"/>
              </w:rPr>
              <w:t>20-30</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AD8987" w14:textId="77777777" w:rsidR="00266083" w:rsidRPr="00B21E75" w:rsidRDefault="00266083" w:rsidP="00C36E6C">
            <w:pPr>
              <w:spacing w:line="240" w:lineRule="auto"/>
              <w:ind w:firstLine="0"/>
              <w:jc w:val="center"/>
              <w:textAlignment w:val="baseline"/>
              <w:rPr>
                <w:color w:val="2D2D2D"/>
                <w:sz w:val="22"/>
                <w:szCs w:val="22"/>
              </w:rPr>
            </w:pPr>
            <w:r w:rsidRPr="00B21E75">
              <w:rPr>
                <w:color w:val="2D2D2D"/>
                <w:sz w:val="22"/>
                <w:szCs w:val="22"/>
              </w:rPr>
              <w:t>-</w:t>
            </w:r>
          </w:p>
        </w:tc>
      </w:tr>
      <w:tr w:rsidR="00266083" w:rsidRPr="00B21E75" w14:paraId="08FD54CB" w14:textId="77777777" w:rsidTr="00D82952">
        <w:tc>
          <w:tcPr>
            <w:tcW w:w="3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209554" w14:textId="77777777" w:rsidR="00266083" w:rsidRPr="00B21E75" w:rsidRDefault="00266083" w:rsidP="00C36E6C">
            <w:pPr>
              <w:spacing w:line="240" w:lineRule="auto"/>
              <w:ind w:firstLine="0"/>
              <w:jc w:val="left"/>
              <w:textAlignment w:val="baseline"/>
              <w:rPr>
                <w:color w:val="2D2D2D"/>
                <w:sz w:val="22"/>
                <w:szCs w:val="22"/>
              </w:rPr>
            </w:pPr>
            <w:r w:rsidRPr="00B21E75">
              <w:rPr>
                <w:color w:val="2D2D2D"/>
                <w:sz w:val="22"/>
                <w:szCs w:val="22"/>
              </w:rPr>
              <w:t>Бульвары шириной:</w:t>
            </w:r>
            <w:r w:rsidRPr="00B21E75">
              <w:rPr>
                <w:color w:val="2D2D2D"/>
                <w:sz w:val="22"/>
                <w:szCs w:val="22"/>
              </w:rPr>
              <w:br/>
              <w:t>15-24 м;</w:t>
            </w:r>
            <w:r w:rsidRPr="00B21E75">
              <w:rPr>
                <w:color w:val="2D2D2D"/>
                <w:sz w:val="22"/>
                <w:szCs w:val="22"/>
              </w:rPr>
              <w:br/>
              <w:t>25-50 м</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0D8750" w14:textId="77777777" w:rsidR="00266083" w:rsidRPr="00B21E75" w:rsidRDefault="00266083" w:rsidP="00C36E6C">
            <w:pPr>
              <w:spacing w:line="240" w:lineRule="auto"/>
              <w:ind w:firstLine="16"/>
              <w:jc w:val="center"/>
              <w:textAlignment w:val="baseline"/>
              <w:rPr>
                <w:color w:val="2D2D2D"/>
                <w:sz w:val="22"/>
                <w:szCs w:val="22"/>
              </w:rPr>
            </w:pPr>
          </w:p>
          <w:p w14:paraId="190CF310" w14:textId="77777777" w:rsidR="00266083" w:rsidRPr="00B21E75" w:rsidRDefault="00266083" w:rsidP="00C36E6C">
            <w:pPr>
              <w:spacing w:line="240" w:lineRule="auto"/>
              <w:ind w:firstLine="16"/>
              <w:jc w:val="center"/>
              <w:textAlignment w:val="baseline"/>
              <w:rPr>
                <w:color w:val="2D2D2D"/>
                <w:sz w:val="22"/>
                <w:szCs w:val="22"/>
              </w:rPr>
            </w:pPr>
            <w:r w:rsidRPr="00B21E75">
              <w:rPr>
                <w:color w:val="2D2D2D"/>
                <w:sz w:val="22"/>
                <w:szCs w:val="22"/>
              </w:rPr>
              <w:t>70-75</w:t>
            </w:r>
            <w:r w:rsidRPr="00B21E75">
              <w:rPr>
                <w:color w:val="2D2D2D"/>
                <w:sz w:val="22"/>
                <w:szCs w:val="22"/>
              </w:rPr>
              <w:br/>
              <w:t>75-80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D56EFA" w14:textId="77777777" w:rsidR="00266083" w:rsidRPr="00B21E75" w:rsidRDefault="00266083" w:rsidP="00C36E6C">
            <w:pPr>
              <w:spacing w:line="240" w:lineRule="auto"/>
              <w:ind w:firstLine="0"/>
              <w:jc w:val="center"/>
              <w:textAlignment w:val="baseline"/>
              <w:rPr>
                <w:color w:val="2D2D2D"/>
                <w:sz w:val="22"/>
                <w:szCs w:val="22"/>
              </w:rPr>
            </w:pPr>
          </w:p>
          <w:p w14:paraId="370F2F35" w14:textId="77777777" w:rsidR="00266083" w:rsidRPr="00B21E75" w:rsidRDefault="00266083" w:rsidP="00C36E6C">
            <w:pPr>
              <w:spacing w:line="240" w:lineRule="auto"/>
              <w:ind w:firstLine="0"/>
              <w:jc w:val="center"/>
              <w:textAlignment w:val="baseline"/>
              <w:rPr>
                <w:color w:val="2D2D2D"/>
                <w:sz w:val="22"/>
                <w:szCs w:val="22"/>
              </w:rPr>
            </w:pPr>
            <w:r w:rsidRPr="00B21E75">
              <w:rPr>
                <w:color w:val="2D2D2D"/>
                <w:sz w:val="22"/>
                <w:szCs w:val="22"/>
              </w:rPr>
              <w:t>25-30</w:t>
            </w:r>
            <w:r w:rsidRPr="00B21E75">
              <w:rPr>
                <w:color w:val="2D2D2D"/>
                <w:sz w:val="22"/>
                <w:szCs w:val="22"/>
              </w:rPr>
              <w:br/>
              <w:t>17-23</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92DB8B" w14:textId="77777777" w:rsidR="00266083" w:rsidRPr="00B21E75" w:rsidRDefault="00266083" w:rsidP="00C36E6C">
            <w:pPr>
              <w:spacing w:line="240" w:lineRule="auto"/>
              <w:ind w:firstLine="0"/>
              <w:jc w:val="center"/>
              <w:textAlignment w:val="baseline"/>
              <w:rPr>
                <w:color w:val="2D2D2D"/>
                <w:sz w:val="22"/>
                <w:szCs w:val="22"/>
              </w:rPr>
            </w:pPr>
            <w:r w:rsidRPr="00B21E75">
              <w:rPr>
                <w:color w:val="2D2D2D"/>
                <w:sz w:val="22"/>
                <w:szCs w:val="22"/>
              </w:rPr>
              <w:t>2-3</w:t>
            </w:r>
          </w:p>
        </w:tc>
      </w:tr>
      <w:tr w:rsidR="00266083" w:rsidRPr="00B21E75" w14:paraId="10E18746" w14:textId="77777777" w:rsidTr="005844B5">
        <w:trPr>
          <w:trHeight w:val="366"/>
        </w:trPr>
        <w:tc>
          <w:tcPr>
            <w:tcW w:w="3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AA956F" w14:textId="77777777" w:rsidR="00266083" w:rsidRPr="00B21E75" w:rsidRDefault="00266083" w:rsidP="00C36E6C">
            <w:pPr>
              <w:spacing w:line="240" w:lineRule="auto"/>
              <w:ind w:firstLine="0"/>
              <w:jc w:val="left"/>
              <w:textAlignment w:val="baseline"/>
              <w:rPr>
                <w:color w:val="2D2D2D"/>
                <w:sz w:val="22"/>
                <w:szCs w:val="22"/>
              </w:rPr>
            </w:pPr>
            <w:r w:rsidRPr="00B21E75">
              <w:rPr>
                <w:color w:val="2D2D2D"/>
                <w:sz w:val="22"/>
                <w:szCs w:val="22"/>
              </w:rPr>
              <w:t>Городские леса и лесопарки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33AB2D" w14:textId="77777777" w:rsidR="00266083" w:rsidRPr="00B21E75" w:rsidRDefault="00266083" w:rsidP="00C36E6C">
            <w:pPr>
              <w:spacing w:line="240" w:lineRule="auto"/>
              <w:ind w:firstLine="16"/>
              <w:jc w:val="center"/>
              <w:textAlignment w:val="baseline"/>
              <w:rPr>
                <w:color w:val="2D2D2D"/>
                <w:sz w:val="22"/>
                <w:szCs w:val="22"/>
              </w:rPr>
            </w:pPr>
            <w:r w:rsidRPr="00B21E75">
              <w:rPr>
                <w:color w:val="2D2D2D"/>
                <w:sz w:val="22"/>
                <w:szCs w:val="22"/>
              </w:rPr>
              <w:t>93-97</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3AADE4" w14:textId="77777777" w:rsidR="00266083" w:rsidRPr="00B21E75" w:rsidRDefault="00266083" w:rsidP="00C36E6C">
            <w:pPr>
              <w:spacing w:line="240" w:lineRule="auto"/>
              <w:ind w:firstLine="0"/>
              <w:jc w:val="center"/>
              <w:textAlignment w:val="baseline"/>
              <w:rPr>
                <w:color w:val="2D2D2D"/>
                <w:sz w:val="22"/>
                <w:szCs w:val="22"/>
              </w:rPr>
            </w:pPr>
            <w:r w:rsidRPr="00B21E75">
              <w:rPr>
                <w:color w:val="2D2D2D"/>
                <w:sz w:val="22"/>
                <w:szCs w:val="22"/>
              </w:rPr>
              <w:t>2-5</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2E0E25" w14:textId="77777777" w:rsidR="00266083" w:rsidRPr="00B21E75" w:rsidRDefault="00266083" w:rsidP="00C36E6C">
            <w:pPr>
              <w:spacing w:line="240" w:lineRule="auto"/>
              <w:ind w:firstLine="0"/>
              <w:jc w:val="center"/>
              <w:textAlignment w:val="baseline"/>
              <w:rPr>
                <w:color w:val="2D2D2D"/>
                <w:sz w:val="22"/>
                <w:szCs w:val="22"/>
              </w:rPr>
            </w:pPr>
            <w:r w:rsidRPr="00B21E75">
              <w:rPr>
                <w:color w:val="2D2D2D"/>
                <w:sz w:val="22"/>
                <w:szCs w:val="22"/>
              </w:rPr>
              <w:t>1-2</w:t>
            </w:r>
          </w:p>
        </w:tc>
      </w:tr>
    </w:tbl>
    <w:p w14:paraId="370F3623" w14:textId="77777777" w:rsidR="00266083" w:rsidRPr="00B21E75" w:rsidRDefault="00266083" w:rsidP="00266083">
      <w:pPr>
        <w:tabs>
          <w:tab w:val="left" w:pos="1080"/>
          <w:tab w:val="left" w:pos="1260"/>
          <w:tab w:val="center" w:pos="7950"/>
          <w:tab w:val="center" w:pos="9300"/>
          <w:tab w:val="center" w:pos="9375"/>
        </w:tabs>
        <w:spacing w:line="240" w:lineRule="auto"/>
        <w:ind w:right="99" w:firstLine="540"/>
        <w:rPr>
          <w:szCs w:val="24"/>
        </w:rPr>
      </w:pPr>
    </w:p>
    <w:p w14:paraId="6B538720" w14:textId="5EFDB8B2" w:rsidR="00C53D95" w:rsidRPr="00B21E75" w:rsidRDefault="000357AD" w:rsidP="00C53D95">
      <w:pPr>
        <w:tabs>
          <w:tab w:val="left" w:pos="3960"/>
          <w:tab w:val="center" w:pos="7950"/>
          <w:tab w:val="center" w:pos="9300"/>
        </w:tabs>
        <w:spacing w:before="120" w:after="120" w:line="240" w:lineRule="auto"/>
        <w:ind w:firstLine="0"/>
        <w:jc w:val="center"/>
        <w:outlineLvl w:val="1"/>
        <w:rPr>
          <w:b/>
          <w:szCs w:val="24"/>
        </w:rPr>
      </w:pPr>
      <w:r w:rsidRPr="00B21E75">
        <w:rPr>
          <w:b/>
          <w:szCs w:val="24"/>
        </w:rPr>
        <w:t>1</w:t>
      </w:r>
      <w:r w:rsidR="00C53D95" w:rsidRPr="00B21E75">
        <w:rPr>
          <w:b/>
          <w:szCs w:val="24"/>
        </w:rPr>
        <w:t>.</w:t>
      </w:r>
      <w:r w:rsidRPr="00B21E75">
        <w:rPr>
          <w:b/>
          <w:szCs w:val="24"/>
        </w:rPr>
        <w:t>1</w:t>
      </w:r>
      <w:r w:rsidR="00C7512D" w:rsidRPr="00B21E75">
        <w:rPr>
          <w:b/>
          <w:szCs w:val="24"/>
        </w:rPr>
        <w:t>1</w:t>
      </w:r>
      <w:r w:rsidR="00C53D95" w:rsidRPr="00B21E75">
        <w:rPr>
          <w:b/>
          <w:szCs w:val="24"/>
        </w:rPr>
        <w:t>. Расчетные показатели в области благоустройства придомовой территории</w:t>
      </w:r>
    </w:p>
    <w:p w14:paraId="7E73B722" w14:textId="79427A96" w:rsidR="00C53D95" w:rsidRPr="00B21E75" w:rsidRDefault="00B80276" w:rsidP="00C53D95">
      <w:pPr>
        <w:spacing w:line="240" w:lineRule="auto"/>
        <w:ind w:right="24" w:firstLine="600"/>
        <w:rPr>
          <w:szCs w:val="24"/>
        </w:rPr>
      </w:pPr>
      <w:r w:rsidRPr="00B21E75">
        <w:rPr>
          <w:szCs w:val="24"/>
        </w:rPr>
        <w:t>1</w:t>
      </w:r>
      <w:r w:rsidR="00C53D95" w:rsidRPr="00B21E75">
        <w:rPr>
          <w:szCs w:val="24"/>
        </w:rPr>
        <w:t>.</w:t>
      </w:r>
      <w:r w:rsidRPr="00B21E75">
        <w:rPr>
          <w:szCs w:val="24"/>
        </w:rPr>
        <w:t>11</w:t>
      </w:r>
      <w:r w:rsidR="00C53D95" w:rsidRPr="00B21E75">
        <w:rPr>
          <w:szCs w:val="24"/>
        </w:rPr>
        <w:t xml:space="preserve">.1. 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 </w:t>
      </w:r>
    </w:p>
    <w:p w14:paraId="38458279" w14:textId="77777777" w:rsidR="00C53D95" w:rsidRPr="00B21E75" w:rsidRDefault="00C53D95" w:rsidP="00C53D95">
      <w:pPr>
        <w:spacing w:line="240" w:lineRule="auto"/>
        <w:ind w:right="24" w:firstLine="525"/>
        <w:rPr>
          <w:spacing w:val="-2"/>
          <w:szCs w:val="24"/>
        </w:rPr>
      </w:pPr>
      <w:r w:rsidRPr="00B21E75">
        <w:rPr>
          <w:spacing w:val="-2"/>
          <w:szCs w:val="24"/>
        </w:rPr>
        <w:t>1) подходы и подъезды к дому;</w:t>
      </w:r>
    </w:p>
    <w:p w14:paraId="5DAB1DD1" w14:textId="77777777" w:rsidR="00C53D95" w:rsidRPr="00B21E75" w:rsidRDefault="00C53D95" w:rsidP="00C53D95">
      <w:pPr>
        <w:spacing w:line="240" w:lineRule="auto"/>
        <w:ind w:right="24" w:firstLine="525"/>
        <w:rPr>
          <w:bCs/>
          <w:szCs w:val="24"/>
        </w:rPr>
      </w:pPr>
      <w:r w:rsidRPr="00B21E75">
        <w:rPr>
          <w:spacing w:val="-2"/>
          <w:szCs w:val="24"/>
        </w:rPr>
        <w:t>2) </w:t>
      </w:r>
      <w:r w:rsidRPr="00B21E75">
        <w:rPr>
          <w:bCs/>
          <w:szCs w:val="24"/>
        </w:rPr>
        <w:t>стоянки для хранения индивидуального автомобильного транспорта (включая гостевые и приобъектные, если в доме есть встроенные и пристроенные нежилые помещения);</w:t>
      </w:r>
    </w:p>
    <w:p w14:paraId="08A3CE2B" w14:textId="77777777" w:rsidR="00C53D95" w:rsidRPr="00B21E75" w:rsidRDefault="00C53D95" w:rsidP="00C53D95">
      <w:pPr>
        <w:spacing w:line="240" w:lineRule="auto"/>
        <w:ind w:right="24" w:firstLine="525"/>
        <w:rPr>
          <w:spacing w:val="-2"/>
          <w:szCs w:val="24"/>
        </w:rPr>
      </w:pPr>
      <w:r w:rsidRPr="00B21E75">
        <w:rPr>
          <w:spacing w:val="-2"/>
          <w:szCs w:val="24"/>
        </w:rPr>
        <w:t xml:space="preserve">3) территория зеленых насаждений с площадками для игр детей и отдыха взрослых, </w:t>
      </w:r>
      <w:r w:rsidRPr="00B21E75">
        <w:rPr>
          <w:szCs w:val="24"/>
        </w:rPr>
        <w:t>занятий физической культурой и спортом</w:t>
      </w:r>
      <w:r w:rsidRPr="00B21E75">
        <w:rPr>
          <w:spacing w:val="-2"/>
          <w:szCs w:val="24"/>
        </w:rPr>
        <w:t>;</w:t>
      </w:r>
    </w:p>
    <w:p w14:paraId="0F290909" w14:textId="77777777" w:rsidR="00C53D95" w:rsidRPr="00B21E75" w:rsidRDefault="00C53D95" w:rsidP="00C53D95">
      <w:pPr>
        <w:pStyle w:val="ConsPlusNonformat"/>
        <w:ind w:firstLine="600"/>
        <w:jc w:val="both"/>
        <w:rPr>
          <w:rFonts w:ascii="Times New Roman" w:hAnsi="Times New Roman" w:cs="Times New Roman"/>
          <w:spacing w:val="-2"/>
          <w:sz w:val="24"/>
          <w:szCs w:val="24"/>
        </w:rPr>
      </w:pPr>
      <w:r w:rsidRPr="00B21E75">
        <w:rPr>
          <w:rFonts w:ascii="Times New Roman" w:hAnsi="Times New Roman" w:cs="Times New Roman"/>
          <w:spacing w:val="-2"/>
          <w:sz w:val="24"/>
          <w:szCs w:val="24"/>
        </w:rPr>
        <w:t>4)</w:t>
      </w:r>
      <w:r w:rsidRPr="00B21E75">
        <w:rPr>
          <w:spacing w:val="-2"/>
          <w:sz w:val="24"/>
          <w:szCs w:val="24"/>
        </w:rPr>
        <w:t> </w:t>
      </w:r>
      <w:r w:rsidRPr="00B21E75">
        <w:rPr>
          <w:rFonts w:ascii="Times New Roman" w:hAnsi="Times New Roman"/>
          <w:spacing w:val="-2"/>
          <w:sz w:val="24"/>
          <w:szCs w:val="24"/>
        </w:rPr>
        <w:t>хозяйственные (контейнерные) площадки для сбора мусора</w:t>
      </w:r>
      <w:r w:rsidRPr="00B21E75">
        <w:rPr>
          <w:rFonts w:ascii="Times New Roman" w:hAnsi="Times New Roman" w:cs="Times New Roman"/>
          <w:spacing w:val="-2"/>
          <w:sz w:val="24"/>
          <w:szCs w:val="24"/>
        </w:rPr>
        <w:t>.</w:t>
      </w:r>
    </w:p>
    <w:p w14:paraId="344C67B3" w14:textId="77777777" w:rsidR="00C53D95" w:rsidRPr="00B21E75" w:rsidRDefault="00C53D95" w:rsidP="00C53D95">
      <w:pPr>
        <w:ind w:firstLine="567"/>
        <w:textAlignment w:val="baseline"/>
        <w:rPr>
          <w:szCs w:val="24"/>
        </w:rPr>
      </w:pPr>
      <w:r w:rsidRPr="00B21E75">
        <w:rPr>
          <w:szCs w:val="24"/>
        </w:rPr>
        <w:t>Возможно формирование группы (комплекса) многоквартирных жилых домов, объединенных общей придомовой территорией.</w:t>
      </w:r>
    </w:p>
    <w:p w14:paraId="7233182A" w14:textId="086F45FD" w:rsidR="00C53D95" w:rsidRPr="00B21E75" w:rsidRDefault="00B80276" w:rsidP="00C53D95">
      <w:pPr>
        <w:spacing w:line="240" w:lineRule="auto"/>
        <w:ind w:right="24" w:firstLine="525"/>
        <w:rPr>
          <w:szCs w:val="24"/>
        </w:rPr>
      </w:pPr>
      <w:r w:rsidRPr="00B21E75">
        <w:rPr>
          <w:szCs w:val="24"/>
        </w:rPr>
        <w:t>1.11.2. </w:t>
      </w:r>
      <w:r w:rsidR="00C53D95" w:rsidRPr="00B21E75">
        <w:rPr>
          <w:szCs w:val="24"/>
        </w:rPr>
        <w:t xml:space="preserve">Для расчета минимального размера элемента придомовой территории используется безразмерный показатель – минимальная удельная площадь элемента придомовой территории. Удельная площадь элемента придомовой территории определяется как отношение площади элемента придомовой территории в квадратных метрах, к общей площади квартир, встроенных </w:t>
      </w:r>
      <w:r w:rsidR="00C53D95" w:rsidRPr="00B21E75">
        <w:rPr>
          <w:bCs/>
          <w:szCs w:val="24"/>
        </w:rPr>
        <w:t>и пристроенных</w:t>
      </w:r>
      <w:r w:rsidR="00C53D95" w:rsidRPr="00B21E75">
        <w:rPr>
          <w:szCs w:val="24"/>
        </w:rPr>
        <w:t xml:space="preserve"> помещений многоквартирного жилого дома в квадратных метрах. Показатели минимальной удельной площади </w:t>
      </w:r>
      <w:r w:rsidR="00C53D95" w:rsidRPr="00B21E75">
        <w:rPr>
          <w:bCs/>
          <w:szCs w:val="24"/>
        </w:rPr>
        <w:t xml:space="preserve">придомовой территории и отдельных ее элементов для </w:t>
      </w:r>
      <w:r w:rsidR="00C53D95" w:rsidRPr="00B21E75">
        <w:rPr>
          <w:szCs w:val="24"/>
        </w:rPr>
        <w:t>многоквартирных жилых домов</w:t>
      </w:r>
      <w:r w:rsidR="00C53D95" w:rsidRPr="00B21E75">
        <w:rPr>
          <w:bCs/>
          <w:szCs w:val="24"/>
        </w:rPr>
        <w:t xml:space="preserve"> различной средней этажности </w:t>
      </w:r>
      <w:r w:rsidR="00C53D95" w:rsidRPr="00B21E75">
        <w:rPr>
          <w:szCs w:val="24"/>
        </w:rPr>
        <w:t xml:space="preserve">приведены в таблице </w:t>
      </w:r>
      <w:r w:rsidR="005A3F75" w:rsidRPr="00B21E75">
        <w:rPr>
          <w:szCs w:val="24"/>
        </w:rPr>
        <w:t>15</w:t>
      </w:r>
      <w:r w:rsidR="00C53D95" w:rsidRPr="00B21E75">
        <w:rPr>
          <w:szCs w:val="24"/>
        </w:rPr>
        <w:t>.</w:t>
      </w:r>
    </w:p>
    <w:p w14:paraId="1D03237E" w14:textId="5A145E4E" w:rsidR="00C53D95" w:rsidRPr="00B21E75" w:rsidRDefault="00C53D95" w:rsidP="00C53D95">
      <w:pPr>
        <w:spacing w:line="240" w:lineRule="auto"/>
        <w:jc w:val="right"/>
        <w:outlineLvl w:val="4"/>
        <w:rPr>
          <w:szCs w:val="24"/>
        </w:rPr>
      </w:pPr>
      <w:r w:rsidRPr="00B21E75">
        <w:rPr>
          <w:szCs w:val="24"/>
        </w:rPr>
        <w:t xml:space="preserve">Таблица </w:t>
      </w:r>
      <w:r w:rsidR="005A3F75" w:rsidRPr="00B21E75">
        <w:rPr>
          <w:szCs w:val="24"/>
        </w:rPr>
        <w:t>15</w:t>
      </w:r>
    </w:p>
    <w:p w14:paraId="5A72B485" w14:textId="04CE7DAD" w:rsidR="002E7EDF" w:rsidRPr="00B21E75" w:rsidRDefault="002E7EDF" w:rsidP="00842265">
      <w:pPr>
        <w:spacing w:line="240" w:lineRule="auto"/>
        <w:ind w:firstLine="0"/>
        <w:jc w:val="center"/>
        <w:outlineLvl w:val="4"/>
        <w:rPr>
          <w:szCs w:val="24"/>
        </w:rPr>
      </w:pPr>
      <w:r w:rsidRPr="00B21E75">
        <w:rPr>
          <w:szCs w:val="24"/>
        </w:rPr>
        <w:t>Расчетные показатели минимальной удельной площади придомовой территории</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gridCol w:w="1419"/>
        <w:gridCol w:w="1417"/>
        <w:gridCol w:w="1276"/>
      </w:tblGrid>
      <w:tr w:rsidR="008E103F" w:rsidRPr="00B21E75" w14:paraId="1E1F6C49" w14:textId="77777777" w:rsidTr="008E103F">
        <w:trPr>
          <w:trHeight w:val="383"/>
          <w:jc w:val="center"/>
        </w:trPr>
        <w:tc>
          <w:tcPr>
            <w:tcW w:w="5664" w:type="dxa"/>
            <w:vMerge w:val="restart"/>
            <w:vAlign w:val="center"/>
          </w:tcPr>
          <w:p w14:paraId="1C754E33" w14:textId="77777777" w:rsidR="008E103F" w:rsidRPr="00B21E75" w:rsidRDefault="008E103F" w:rsidP="00C36E6C">
            <w:pPr>
              <w:spacing w:line="240" w:lineRule="auto"/>
              <w:ind w:firstLine="525"/>
              <w:jc w:val="center"/>
              <w:rPr>
                <w:sz w:val="22"/>
                <w:szCs w:val="22"/>
              </w:rPr>
            </w:pPr>
            <w:r w:rsidRPr="00B21E75">
              <w:rPr>
                <w:sz w:val="22"/>
                <w:szCs w:val="22"/>
              </w:rPr>
              <w:t>Придомовая территория многоквартирного жилого дома и ее элементы</w:t>
            </w:r>
          </w:p>
        </w:tc>
        <w:tc>
          <w:tcPr>
            <w:tcW w:w="4112" w:type="dxa"/>
            <w:gridSpan w:val="3"/>
            <w:vAlign w:val="center"/>
          </w:tcPr>
          <w:p w14:paraId="305EE758" w14:textId="7E35B9D6" w:rsidR="008E103F" w:rsidRPr="00B21E75" w:rsidRDefault="008E103F" w:rsidP="00C36E6C">
            <w:pPr>
              <w:spacing w:line="240" w:lineRule="auto"/>
              <w:ind w:firstLine="525"/>
              <w:jc w:val="center"/>
              <w:rPr>
                <w:sz w:val="22"/>
                <w:szCs w:val="22"/>
              </w:rPr>
            </w:pPr>
            <w:r w:rsidRPr="00B21E75">
              <w:rPr>
                <w:sz w:val="22"/>
                <w:szCs w:val="22"/>
              </w:rPr>
              <w:t xml:space="preserve">Минимальная удельная площадь придомовой территории и ее элементов </w:t>
            </w:r>
          </w:p>
        </w:tc>
      </w:tr>
      <w:tr w:rsidR="00E550BD" w:rsidRPr="00B21E75" w14:paraId="07D50F6C" w14:textId="77777777" w:rsidTr="008E103F">
        <w:trPr>
          <w:trHeight w:val="382"/>
          <w:jc w:val="center"/>
        </w:trPr>
        <w:tc>
          <w:tcPr>
            <w:tcW w:w="5664" w:type="dxa"/>
            <w:vMerge/>
            <w:vAlign w:val="center"/>
          </w:tcPr>
          <w:p w14:paraId="3689DE1F" w14:textId="77777777" w:rsidR="00E550BD" w:rsidRPr="00B21E75" w:rsidRDefault="00E550BD" w:rsidP="00E550BD">
            <w:pPr>
              <w:spacing w:line="240" w:lineRule="auto"/>
              <w:ind w:firstLine="525"/>
              <w:jc w:val="center"/>
              <w:rPr>
                <w:sz w:val="22"/>
                <w:szCs w:val="22"/>
              </w:rPr>
            </w:pPr>
          </w:p>
        </w:tc>
        <w:tc>
          <w:tcPr>
            <w:tcW w:w="1419" w:type="dxa"/>
          </w:tcPr>
          <w:p w14:paraId="621B2E8A" w14:textId="77777777" w:rsidR="00E550BD" w:rsidRPr="00B21E75" w:rsidRDefault="00E550BD" w:rsidP="00E550BD">
            <w:pPr>
              <w:spacing w:line="240" w:lineRule="auto"/>
              <w:ind w:firstLine="0"/>
              <w:jc w:val="center"/>
              <w:rPr>
                <w:sz w:val="22"/>
                <w:szCs w:val="22"/>
              </w:rPr>
            </w:pPr>
            <w:r w:rsidRPr="00B21E75">
              <w:rPr>
                <w:sz w:val="22"/>
                <w:szCs w:val="22"/>
              </w:rPr>
              <w:t>3 эт.</w:t>
            </w:r>
          </w:p>
        </w:tc>
        <w:tc>
          <w:tcPr>
            <w:tcW w:w="1417" w:type="dxa"/>
          </w:tcPr>
          <w:p w14:paraId="47D557D2" w14:textId="164FEDC5" w:rsidR="00E550BD" w:rsidRPr="00B21E75" w:rsidRDefault="00E550BD" w:rsidP="00E550BD">
            <w:pPr>
              <w:spacing w:line="240" w:lineRule="auto"/>
              <w:ind w:firstLine="0"/>
              <w:jc w:val="center"/>
              <w:rPr>
                <w:sz w:val="22"/>
                <w:szCs w:val="22"/>
              </w:rPr>
            </w:pPr>
            <w:r w:rsidRPr="00B21E75">
              <w:rPr>
                <w:sz w:val="22"/>
                <w:szCs w:val="22"/>
              </w:rPr>
              <w:t>4 эт.</w:t>
            </w:r>
          </w:p>
        </w:tc>
        <w:tc>
          <w:tcPr>
            <w:tcW w:w="1276" w:type="dxa"/>
          </w:tcPr>
          <w:p w14:paraId="5E96FE83" w14:textId="22E93501" w:rsidR="00E550BD" w:rsidRPr="00B21E75" w:rsidRDefault="00E550BD" w:rsidP="00E550BD">
            <w:pPr>
              <w:spacing w:line="240" w:lineRule="auto"/>
              <w:ind w:firstLine="0"/>
              <w:jc w:val="center"/>
              <w:rPr>
                <w:sz w:val="22"/>
                <w:szCs w:val="22"/>
              </w:rPr>
            </w:pPr>
            <w:r w:rsidRPr="00B21E75">
              <w:rPr>
                <w:sz w:val="22"/>
                <w:szCs w:val="22"/>
              </w:rPr>
              <w:t>5 эт.</w:t>
            </w:r>
          </w:p>
        </w:tc>
      </w:tr>
      <w:tr w:rsidR="00E550BD" w:rsidRPr="00B21E75" w14:paraId="2ECA5562" w14:textId="77777777" w:rsidTr="008E103F">
        <w:trPr>
          <w:trHeight w:val="382"/>
          <w:jc w:val="center"/>
        </w:trPr>
        <w:tc>
          <w:tcPr>
            <w:tcW w:w="5664" w:type="dxa"/>
            <w:tcBorders>
              <w:top w:val="single" w:sz="4" w:space="0" w:color="auto"/>
              <w:left w:val="single" w:sz="4" w:space="0" w:color="auto"/>
              <w:bottom w:val="single" w:sz="4" w:space="0" w:color="auto"/>
              <w:right w:val="single" w:sz="4" w:space="0" w:color="auto"/>
            </w:tcBorders>
          </w:tcPr>
          <w:p w14:paraId="75F5DBA1" w14:textId="77777777" w:rsidR="00E550BD" w:rsidRPr="00B21E75" w:rsidRDefault="00E550BD" w:rsidP="00E550BD">
            <w:pPr>
              <w:spacing w:line="240" w:lineRule="auto"/>
              <w:ind w:firstLine="55"/>
              <w:jc w:val="left"/>
              <w:rPr>
                <w:bCs/>
                <w:sz w:val="22"/>
                <w:szCs w:val="22"/>
              </w:rPr>
            </w:pPr>
            <w:r w:rsidRPr="00B21E75">
              <w:rPr>
                <w:bCs/>
                <w:sz w:val="22"/>
                <w:szCs w:val="22"/>
              </w:rPr>
              <w:t xml:space="preserve">Стоянки для хранения индивидуального автомобильного </w:t>
            </w:r>
            <w:r w:rsidRPr="00B21E75">
              <w:rPr>
                <w:bCs/>
                <w:sz w:val="22"/>
                <w:szCs w:val="22"/>
              </w:rPr>
              <w:lastRenderedPageBreak/>
              <w:t>транспорта</w:t>
            </w:r>
          </w:p>
        </w:tc>
        <w:tc>
          <w:tcPr>
            <w:tcW w:w="1419" w:type="dxa"/>
            <w:tcBorders>
              <w:top w:val="single" w:sz="4" w:space="0" w:color="auto"/>
              <w:left w:val="single" w:sz="4" w:space="0" w:color="auto"/>
              <w:bottom w:val="single" w:sz="4" w:space="0" w:color="auto"/>
              <w:right w:val="single" w:sz="4" w:space="0" w:color="auto"/>
            </w:tcBorders>
          </w:tcPr>
          <w:p w14:paraId="73F7B23C" w14:textId="5F3D1728" w:rsidR="00E550BD" w:rsidRPr="00B21E75" w:rsidRDefault="00E550BD" w:rsidP="00E550BD">
            <w:pPr>
              <w:spacing w:line="240" w:lineRule="auto"/>
              <w:ind w:firstLine="0"/>
              <w:jc w:val="center"/>
              <w:rPr>
                <w:sz w:val="22"/>
                <w:szCs w:val="22"/>
              </w:rPr>
            </w:pPr>
            <w:r w:rsidRPr="00B21E75">
              <w:rPr>
                <w:sz w:val="22"/>
                <w:szCs w:val="22"/>
              </w:rPr>
              <w:lastRenderedPageBreak/>
              <w:t>0,26</w:t>
            </w:r>
          </w:p>
        </w:tc>
        <w:tc>
          <w:tcPr>
            <w:tcW w:w="1417" w:type="dxa"/>
            <w:tcBorders>
              <w:top w:val="single" w:sz="4" w:space="0" w:color="auto"/>
              <w:left w:val="single" w:sz="4" w:space="0" w:color="auto"/>
              <w:bottom w:val="single" w:sz="4" w:space="0" w:color="auto"/>
              <w:right w:val="single" w:sz="4" w:space="0" w:color="auto"/>
            </w:tcBorders>
          </w:tcPr>
          <w:p w14:paraId="007DA6A8" w14:textId="184499C8" w:rsidR="00E550BD" w:rsidRPr="00B21E75" w:rsidRDefault="00E550BD" w:rsidP="00E550BD">
            <w:pPr>
              <w:spacing w:line="240" w:lineRule="auto"/>
              <w:ind w:firstLine="0"/>
              <w:jc w:val="center"/>
              <w:rPr>
                <w:sz w:val="22"/>
                <w:szCs w:val="22"/>
              </w:rPr>
            </w:pPr>
            <w:r w:rsidRPr="00B21E75">
              <w:rPr>
                <w:sz w:val="22"/>
                <w:szCs w:val="22"/>
              </w:rPr>
              <w:t>0,24</w:t>
            </w:r>
          </w:p>
        </w:tc>
        <w:tc>
          <w:tcPr>
            <w:tcW w:w="1276" w:type="dxa"/>
            <w:tcBorders>
              <w:top w:val="single" w:sz="4" w:space="0" w:color="auto"/>
              <w:left w:val="single" w:sz="4" w:space="0" w:color="auto"/>
              <w:bottom w:val="single" w:sz="4" w:space="0" w:color="auto"/>
              <w:right w:val="single" w:sz="4" w:space="0" w:color="auto"/>
            </w:tcBorders>
          </w:tcPr>
          <w:p w14:paraId="6F6F1C12" w14:textId="7A011C7A" w:rsidR="00E550BD" w:rsidRPr="00B21E75" w:rsidRDefault="00E550BD" w:rsidP="00E550BD">
            <w:pPr>
              <w:spacing w:line="240" w:lineRule="auto"/>
              <w:ind w:firstLine="0"/>
              <w:jc w:val="center"/>
              <w:rPr>
                <w:sz w:val="22"/>
                <w:szCs w:val="22"/>
              </w:rPr>
            </w:pPr>
            <w:r w:rsidRPr="00B21E75">
              <w:rPr>
                <w:sz w:val="22"/>
                <w:szCs w:val="22"/>
              </w:rPr>
              <w:t>0,23</w:t>
            </w:r>
          </w:p>
        </w:tc>
      </w:tr>
      <w:tr w:rsidR="00E550BD" w:rsidRPr="00B21E75" w14:paraId="5C9D79B4" w14:textId="77777777" w:rsidTr="008E103F">
        <w:trPr>
          <w:trHeight w:val="382"/>
          <w:jc w:val="center"/>
        </w:trPr>
        <w:tc>
          <w:tcPr>
            <w:tcW w:w="5664" w:type="dxa"/>
            <w:tcBorders>
              <w:top w:val="single" w:sz="4" w:space="0" w:color="auto"/>
              <w:left w:val="single" w:sz="4" w:space="0" w:color="auto"/>
              <w:bottom w:val="single" w:sz="4" w:space="0" w:color="auto"/>
              <w:right w:val="single" w:sz="4" w:space="0" w:color="auto"/>
            </w:tcBorders>
          </w:tcPr>
          <w:p w14:paraId="233A4E58" w14:textId="77777777" w:rsidR="00E550BD" w:rsidRPr="00B21E75" w:rsidRDefault="00E550BD" w:rsidP="00E550BD">
            <w:pPr>
              <w:spacing w:line="240" w:lineRule="auto"/>
              <w:ind w:firstLine="55"/>
              <w:jc w:val="left"/>
              <w:rPr>
                <w:bCs/>
                <w:sz w:val="22"/>
                <w:szCs w:val="22"/>
              </w:rPr>
            </w:pPr>
            <w:r w:rsidRPr="00B21E75">
              <w:rPr>
                <w:bCs/>
                <w:sz w:val="22"/>
                <w:szCs w:val="22"/>
              </w:rPr>
              <w:t>Территория зеленых насаждений с площадками для игр детей и отдыха взрослых, занятий физической культурой и спортом</w:t>
            </w:r>
          </w:p>
        </w:tc>
        <w:tc>
          <w:tcPr>
            <w:tcW w:w="1419" w:type="dxa"/>
            <w:tcBorders>
              <w:top w:val="single" w:sz="4" w:space="0" w:color="auto"/>
              <w:left w:val="single" w:sz="4" w:space="0" w:color="auto"/>
              <w:bottom w:val="single" w:sz="4" w:space="0" w:color="auto"/>
              <w:right w:val="single" w:sz="4" w:space="0" w:color="auto"/>
            </w:tcBorders>
          </w:tcPr>
          <w:p w14:paraId="0EDC5339" w14:textId="120B70BA" w:rsidR="00E550BD" w:rsidRPr="00B21E75" w:rsidRDefault="00E550BD" w:rsidP="00E550BD">
            <w:pPr>
              <w:spacing w:line="240" w:lineRule="auto"/>
              <w:ind w:firstLine="0"/>
              <w:jc w:val="center"/>
              <w:rPr>
                <w:sz w:val="22"/>
                <w:szCs w:val="22"/>
              </w:rPr>
            </w:pPr>
            <w:r w:rsidRPr="00B21E75">
              <w:rPr>
                <w:sz w:val="22"/>
                <w:szCs w:val="22"/>
              </w:rPr>
              <w:t>0,47</w:t>
            </w:r>
          </w:p>
        </w:tc>
        <w:tc>
          <w:tcPr>
            <w:tcW w:w="1417" w:type="dxa"/>
            <w:tcBorders>
              <w:top w:val="single" w:sz="4" w:space="0" w:color="auto"/>
              <w:left w:val="single" w:sz="4" w:space="0" w:color="auto"/>
              <w:bottom w:val="single" w:sz="4" w:space="0" w:color="auto"/>
              <w:right w:val="single" w:sz="4" w:space="0" w:color="auto"/>
            </w:tcBorders>
          </w:tcPr>
          <w:p w14:paraId="35716F99" w14:textId="06D0C632" w:rsidR="00E550BD" w:rsidRPr="00B21E75" w:rsidRDefault="00E550BD" w:rsidP="00E550BD">
            <w:pPr>
              <w:spacing w:line="240" w:lineRule="auto"/>
              <w:ind w:firstLine="0"/>
              <w:jc w:val="center"/>
              <w:rPr>
                <w:sz w:val="22"/>
                <w:szCs w:val="22"/>
              </w:rPr>
            </w:pPr>
            <w:r w:rsidRPr="00B21E75">
              <w:rPr>
                <w:sz w:val="22"/>
                <w:szCs w:val="22"/>
              </w:rPr>
              <w:t>0,47</w:t>
            </w:r>
          </w:p>
        </w:tc>
        <w:tc>
          <w:tcPr>
            <w:tcW w:w="1276" w:type="dxa"/>
            <w:tcBorders>
              <w:top w:val="single" w:sz="4" w:space="0" w:color="auto"/>
              <w:left w:val="single" w:sz="4" w:space="0" w:color="auto"/>
              <w:bottom w:val="single" w:sz="4" w:space="0" w:color="auto"/>
              <w:right w:val="single" w:sz="4" w:space="0" w:color="auto"/>
            </w:tcBorders>
          </w:tcPr>
          <w:p w14:paraId="5BD31BC5" w14:textId="1AAD8AF2" w:rsidR="00E550BD" w:rsidRPr="00B21E75" w:rsidRDefault="00E550BD" w:rsidP="00E550BD">
            <w:pPr>
              <w:spacing w:line="240" w:lineRule="auto"/>
              <w:ind w:firstLine="0"/>
              <w:jc w:val="center"/>
              <w:rPr>
                <w:sz w:val="22"/>
                <w:szCs w:val="22"/>
              </w:rPr>
            </w:pPr>
            <w:r w:rsidRPr="00B21E75">
              <w:rPr>
                <w:sz w:val="22"/>
                <w:szCs w:val="22"/>
              </w:rPr>
              <w:t>0,47</w:t>
            </w:r>
          </w:p>
        </w:tc>
      </w:tr>
      <w:tr w:rsidR="00E550BD" w:rsidRPr="00B21E75" w14:paraId="462DAAB5" w14:textId="77777777" w:rsidTr="008E103F">
        <w:trPr>
          <w:trHeight w:val="382"/>
          <w:jc w:val="center"/>
        </w:trPr>
        <w:tc>
          <w:tcPr>
            <w:tcW w:w="5664" w:type="dxa"/>
            <w:tcBorders>
              <w:top w:val="single" w:sz="4" w:space="0" w:color="auto"/>
              <w:left w:val="single" w:sz="4" w:space="0" w:color="auto"/>
              <w:bottom w:val="single" w:sz="4" w:space="0" w:color="auto"/>
              <w:right w:val="single" w:sz="4" w:space="0" w:color="auto"/>
            </w:tcBorders>
          </w:tcPr>
          <w:p w14:paraId="2052C35D" w14:textId="77777777" w:rsidR="00E550BD" w:rsidRPr="00B21E75" w:rsidRDefault="00E550BD" w:rsidP="00E550BD">
            <w:pPr>
              <w:spacing w:line="240" w:lineRule="auto"/>
              <w:ind w:firstLine="55"/>
              <w:jc w:val="left"/>
              <w:rPr>
                <w:bCs/>
                <w:sz w:val="22"/>
                <w:szCs w:val="22"/>
              </w:rPr>
            </w:pPr>
            <w:r w:rsidRPr="00B21E75">
              <w:rPr>
                <w:bCs/>
                <w:sz w:val="22"/>
                <w:szCs w:val="22"/>
              </w:rPr>
              <w:t>Хозяйственные (контейнерные) площадки для сбора мусора</w:t>
            </w:r>
          </w:p>
        </w:tc>
        <w:tc>
          <w:tcPr>
            <w:tcW w:w="1419" w:type="dxa"/>
            <w:tcBorders>
              <w:top w:val="single" w:sz="4" w:space="0" w:color="auto"/>
              <w:left w:val="single" w:sz="4" w:space="0" w:color="auto"/>
              <w:bottom w:val="single" w:sz="4" w:space="0" w:color="auto"/>
              <w:right w:val="single" w:sz="4" w:space="0" w:color="auto"/>
            </w:tcBorders>
          </w:tcPr>
          <w:p w14:paraId="221D7984" w14:textId="77777777" w:rsidR="00E550BD" w:rsidRPr="00B21E75" w:rsidRDefault="00E550BD" w:rsidP="00E550BD">
            <w:pPr>
              <w:spacing w:line="240" w:lineRule="auto"/>
              <w:ind w:firstLine="0"/>
              <w:jc w:val="center"/>
              <w:rPr>
                <w:sz w:val="22"/>
                <w:szCs w:val="22"/>
              </w:rPr>
            </w:pPr>
            <w:r w:rsidRPr="00B21E75">
              <w:rPr>
                <w:sz w:val="22"/>
                <w:szCs w:val="22"/>
              </w:rPr>
              <w:t>0,005</w:t>
            </w:r>
          </w:p>
        </w:tc>
        <w:tc>
          <w:tcPr>
            <w:tcW w:w="1417" w:type="dxa"/>
            <w:tcBorders>
              <w:top w:val="single" w:sz="4" w:space="0" w:color="auto"/>
              <w:left w:val="single" w:sz="4" w:space="0" w:color="auto"/>
              <w:bottom w:val="single" w:sz="4" w:space="0" w:color="auto"/>
              <w:right w:val="single" w:sz="4" w:space="0" w:color="auto"/>
            </w:tcBorders>
          </w:tcPr>
          <w:p w14:paraId="5FCB6F4E" w14:textId="77777777" w:rsidR="00E550BD" w:rsidRPr="00B21E75" w:rsidRDefault="00E550BD" w:rsidP="00E550BD">
            <w:pPr>
              <w:spacing w:line="240" w:lineRule="auto"/>
              <w:ind w:firstLine="0"/>
              <w:jc w:val="center"/>
              <w:rPr>
                <w:sz w:val="22"/>
                <w:szCs w:val="22"/>
              </w:rPr>
            </w:pPr>
            <w:r w:rsidRPr="00B21E75">
              <w:rPr>
                <w:sz w:val="22"/>
                <w:szCs w:val="22"/>
              </w:rPr>
              <w:t>0,005</w:t>
            </w:r>
          </w:p>
        </w:tc>
        <w:tc>
          <w:tcPr>
            <w:tcW w:w="1276" w:type="dxa"/>
            <w:tcBorders>
              <w:top w:val="single" w:sz="4" w:space="0" w:color="auto"/>
              <w:left w:val="single" w:sz="4" w:space="0" w:color="auto"/>
              <w:bottom w:val="single" w:sz="4" w:space="0" w:color="auto"/>
              <w:right w:val="single" w:sz="4" w:space="0" w:color="auto"/>
            </w:tcBorders>
          </w:tcPr>
          <w:p w14:paraId="1A79DF93" w14:textId="4B255B4C" w:rsidR="00E550BD" w:rsidRPr="00B21E75" w:rsidRDefault="00E550BD" w:rsidP="00E550BD">
            <w:pPr>
              <w:spacing w:line="240" w:lineRule="auto"/>
              <w:ind w:firstLine="0"/>
              <w:jc w:val="center"/>
              <w:rPr>
                <w:sz w:val="22"/>
                <w:szCs w:val="22"/>
              </w:rPr>
            </w:pPr>
            <w:r w:rsidRPr="00B21E75">
              <w:rPr>
                <w:sz w:val="22"/>
                <w:szCs w:val="22"/>
              </w:rPr>
              <w:t>0,005</w:t>
            </w:r>
          </w:p>
        </w:tc>
      </w:tr>
      <w:tr w:rsidR="00E550BD" w:rsidRPr="00B21E75" w14:paraId="4A8E8F41" w14:textId="77777777" w:rsidTr="008E103F">
        <w:trPr>
          <w:trHeight w:val="382"/>
          <w:jc w:val="center"/>
        </w:trPr>
        <w:tc>
          <w:tcPr>
            <w:tcW w:w="5664" w:type="dxa"/>
            <w:tcBorders>
              <w:top w:val="single" w:sz="4" w:space="0" w:color="auto"/>
              <w:left w:val="single" w:sz="4" w:space="0" w:color="auto"/>
              <w:bottom w:val="single" w:sz="4" w:space="0" w:color="auto"/>
              <w:right w:val="single" w:sz="4" w:space="0" w:color="auto"/>
            </w:tcBorders>
          </w:tcPr>
          <w:p w14:paraId="60FABBF7" w14:textId="77777777" w:rsidR="00E550BD" w:rsidRPr="00B21E75" w:rsidRDefault="00E550BD" w:rsidP="00E550BD">
            <w:pPr>
              <w:spacing w:line="240" w:lineRule="auto"/>
              <w:ind w:firstLine="55"/>
              <w:jc w:val="left"/>
              <w:rPr>
                <w:bCs/>
                <w:sz w:val="22"/>
                <w:szCs w:val="22"/>
              </w:rPr>
            </w:pPr>
            <w:r w:rsidRPr="00B21E75">
              <w:rPr>
                <w:bCs/>
                <w:sz w:val="22"/>
                <w:szCs w:val="22"/>
              </w:rPr>
              <w:t>Придомовая территория в целом</w:t>
            </w:r>
          </w:p>
        </w:tc>
        <w:tc>
          <w:tcPr>
            <w:tcW w:w="1419" w:type="dxa"/>
            <w:tcBorders>
              <w:top w:val="single" w:sz="4" w:space="0" w:color="auto"/>
              <w:left w:val="single" w:sz="4" w:space="0" w:color="auto"/>
              <w:bottom w:val="single" w:sz="4" w:space="0" w:color="auto"/>
              <w:right w:val="single" w:sz="4" w:space="0" w:color="auto"/>
            </w:tcBorders>
          </w:tcPr>
          <w:p w14:paraId="0E09E73F" w14:textId="192B1458" w:rsidR="00E550BD" w:rsidRPr="00B21E75" w:rsidRDefault="00E550BD" w:rsidP="00E550BD">
            <w:pPr>
              <w:spacing w:line="240" w:lineRule="auto"/>
              <w:ind w:firstLine="0"/>
              <w:jc w:val="center"/>
              <w:rPr>
                <w:sz w:val="22"/>
                <w:szCs w:val="22"/>
              </w:rPr>
            </w:pPr>
            <w:r w:rsidRPr="00B21E75">
              <w:rPr>
                <w:sz w:val="22"/>
                <w:szCs w:val="22"/>
              </w:rPr>
              <w:t>1,48</w:t>
            </w:r>
          </w:p>
        </w:tc>
        <w:tc>
          <w:tcPr>
            <w:tcW w:w="1417" w:type="dxa"/>
            <w:tcBorders>
              <w:top w:val="single" w:sz="4" w:space="0" w:color="auto"/>
              <w:left w:val="single" w:sz="4" w:space="0" w:color="auto"/>
              <w:bottom w:val="single" w:sz="4" w:space="0" w:color="auto"/>
              <w:right w:val="single" w:sz="4" w:space="0" w:color="auto"/>
            </w:tcBorders>
          </w:tcPr>
          <w:p w14:paraId="2CF920AC" w14:textId="7DFE082F" w:rsidR="00E550BD" w:rsidRPr="00B21E75" w:rsidRDefault="00E550BD" w:rsidP="00E550BD">
            <w:pPr>
              <w:spacing w:line="240" w:lineRule="auto"/>
              <w:ind w:firstLine="0"/>
              <w:jc w:val="center"/>
              <w:rPr>
                <w:sz w:val="22"/>
                <w:szCs w:val="22"/>
              </w:rPr>
            </w:pPr>
            <w:r w:rsidRPr="00B21E75">
              <w:rPr>
                <w:sz w:val="22"/>
                <w:szCs w:val="22"/>
              </w:rPr>
              <w:t>1,32</w:t>
            </w:r>
          </w:p>
        </w:tc>
        <w:tc>
          <w:tcPr>
            <w:tcW w:w="1276" w:type="dxa"/>
            <w:tcBorders>
              <w:top w:val="single" w:sz="4" w:space="0" w:color="auto"/>
              <w:left w:val="single" w:sz="4" w:space="0" w:color="auto"/>
              <w:bottom w:val="single" w:sz="4" w:space="0" w:color="auto"/>
              <w:right w:val="single" w:sz="4" w:space="0" w:color="auto"/>
            </w:tcBorders>
          </w:tcPr>
          <w:p w14:paraId="6C673695" w14:textId="058C08CE" w:rsidR="00E550BD" w:rsidRPr="00B21E75" w:rsidRDefault="00E550BD" w:rsidP="00E550BD">
            <w:pPr>
              <w:spacing w:line="240" w:lineRule="auto"/>
              <w:ind w:firstLine="0"/>
              <w:jc w:val="center"/>
              <w:rPr>
                <w:sz w:val="22"/>
                <w:szCs w:val="22"/>
              </w:rPr>
            </w:pPr>
            <w:r w:rsidRPr="00B21E75">
              <w:rPr>
                <w:sz w:val="22"/>
                <w:szCs w:val="22"/>
              </w:rPr>
              <w:t>1,18</w:t>
            </w:r>
          </w:p>
        </w:tc>
      </w:tr>
    </w:tbl>
    <w:p w14:paraId="2DB2FE4C" w14:textId="77777777" w:rsidR="00C53D95" w:rsidRPr="00B21E75" w:rsidRDefault="00C53D95" w:rsidP="00C53D95">
      <w:pPr>
        <w:pStyle w:val="afb"/>
        <w:spacing w:after="0"/>
        <w:ind w:left="0" w:firstLine="567"/>
        <w:jc w:val="both"/>
        <w:rPr>
          <w:sz w:val="22"/>
          <w:szCs w:val="22"/>
        </w:rPr>
      </w:pPr>
      <w:r w:rsidRPr="00B21E75">
        <w:rPr>
          <w:sz w:val="22"/>
          <w:szCs w:val="22"/>
        </w:rPr>
        <w:t>Примечания:</w:t>
      </w:r>
    </w:p>
    <w:p w14:paraId="46D27D14" w14:textId="77777777" w:rsidR="00C53D95" w:rsidRPr="00B21E75" w:rsidRDefault="00C53D95" w:rsidP="00C53D95">
      <w:pPr>
        <w:pStyle w:val="afb"/>
        <w:spacing w:after="0"/>
        <w:ind w:left="0" w:firstLine="567"/>
        <w:jc w:val="both"/>
        <w:rPr>
          <w:sz w:val="22"/>
          <w:szCs w:val="22"/>
        </w:rPr>
      </w:pPr>
      <w:r w:rsidRPr="00B21E75">
        <w:rPr>
          <w:sz w:val="22"/>
          <w:szCs w:val="22"/>
        </w:rPr>
        <w:t>1) </w:t>
      </w:r>
      <w:r w:rsidRPr="00B21E75">
        <w:rPr>
          <w:bCs/>
          <w:sz w:val="22"/>
          <w:szCs w:val="22"/>
        </w:rPr>
        <w:t xml:space="preserve">для промежуточных значений средней этажности </w:t>
      </w:r>
      <w:r w:rsidRPr="00B21E75">
        <w:rPr>
          <w:sz w:val="22"/>
          <w:szCs w:val="22"/>
        </w:rPr>
        <w:t>жилых домов</w:t>
      </w:r>
      <w:r w:rsidRPr="00B21E75">
        <w:rPr>
          <w:bCs/>
          <w:sz w:val="22"/>
          <w:szCs w:val="22"/>
        </w:rPr>
        <w:t xml:space="preserve"> </w:t>
      </w:r>
      <w:r w:rsidRPr="00B21E75">
        <w:rPr>
          <w:sz w:val="22"/>
          <w:szCs w:val="22"/>
        </w:rPr>
        <w:t xml:space="preserve">минимальная удельная площадь придомовой территории и ее элементов </w:t>
      </w:r>
      <w:r w:rsidRPr="00B21E75">
        <w:rPr>
          <w:bCs/>
          <w:sz w:val="22"/>
          <w:szCs w:val="22"/>
        </w:rPr>
        <w:t>рассчитывается методом линейной интерполяции;</w:t>
      </w:r>
    </w:p>
    <w:p w14:paraId="14154F72" w14:textId="0AC3B67B" w:rsidR="00C53D95" w:rsidRPr="00B21E75" w:rsidRDefault="00C53D95" w:rsidP="00C53D95">
      <w:pPr>
        <w:pStyle w:val="afb"/>
        <w:spacing w:after="0"/>
        <w:ind w:left="0" w:firstLine="567"/>
        <w:jc w:val="both"/>
        <w:rPr>
          <w:sz w:val="22"/>
          <w:szCs w:val="22"/>
        </w:rPr>
      </w:pPr>
      <w:r w:rsidRPr="00B21E75">
        <w:rPr>
          <w:sz w:val="22"/>
          <w:szCs w:val="22"/>
        </w:rPr>
        <w:t>2) применительно к встроенным и пристроенным нежилым помещениям допускается перераспределять части удельной площади территории зеленых насаждений с площадками для игр детей и отдыха взрослых, занятий физической культурой и спортом с целью увеличения удельной площади приобъектных стоянок, обслуживающих нежилые помещения, до уровня не менее 0,375 (1 место на 60 м</w:t>
      </w:r>
      <w:r w:rsidRPr="00B21E75">
        <w:rPr>
          <w:sz w:val="22"/>
          <w:szCs w:val="22"/>
          <w:vertAlign w:val="superscript"/>
        </w:rPr>
        <w:t>2</w:t>
      </w:r>
      <w:r w:rsidRPr="00B21E75">
        <w:rPr>
          <w:sz w:val="22"/>
          <w:szCs w:val="22"/>
        </w:rPr>
        <w:t xml:space="preserve"> нежилых помещений);</w:t>
      </w:r>
    </w:p>
    <w:p w14:paraId="10958077" w14:textId="77777777" w:rsidR="00C53D95" w:rsidRPr="00B21E75" w:rsidRDefault="00C53D95" w:rsidP="00C53D95">
      <w:pPr>
        <w:pStyle w:val="afb"/>
        <w:spacing w:after="0"/>
        <w:ind w:left="0" w:firstLine="567"/>
        <w:jc w:val="both"/>
        <w:rPr>
          <w:sz w:val="22"/>
          <w:szCs w:val="22"/>
        </w:rPr>
      </w:pPr>
      <w:r w:rsidRPr="00B21E75">
        <w:rPr>
          <w:sz w:val="22"/>
          <w:szCs w:val="22"/>
        </w:rPr>
        <w:t>3) допускается устройство общей контейнерной площадки для сбора мусора, обслуживающей несколько домов на смежных земельных участках;</w:t>
      </w:r>
    </w:p>
    <w:p w14:paraId="526E039C" w14:textId="77777777" w:rsidR="00C53D95" w:rsidRPr="00B21E75" w:rsidRDefault="00C53D95" w:rsidP="00C53D95">
      <w:pPr>
        <w:pStyle w:val="afb"/>
        <w:spacing w:after="0"/>
        <w:ind w:left="0" w:firstLine="567"/>
        <w:jc w:val="both"/>
        <w:rPr>
          <w:sz w:val="22"/>
          <w:szCs w:val="22"/>
        </w:rPr>
      </w:pPr>
      <w:r w:rsidRPr="00B21E75">
        <w:rPr>
          <w:sz w:val="22"/>
          <w:szCs w:val="22"/>
        </w:rPr>
        <w:t>4) при подготовке проектов межевания территории квартала допускается за счет пропорционального перераспределения части придомовых территорий жилых домов формирование отдельных земельных участков:</w:t>
      </w:r>
    </w:p>
    <w:p w14:paraId="618D6238" w14:textId="77777777" w:rsidR="00C53D95" w:rsidRPr="00B21E75" w:rsidRDefault="00C53D95" w:rsidP="00C53D95">
      <w:pPr>
        <w:pStyle w:val="afb"/>
        <w:spacing w:after="0"/>
        <w:ind w:left="0" w:firstLine="567"/>
        <w:jc w:val="both"/>
        <w:rPr>
          <w:sz w:val="22"/>
          <w:szCs w:val="22"/>
        </w:rPr>
      </w:pPr>
      <w:r w:rsidRPr="00B21E75">
        <w:rPr>
          <w:sz w:val="22"/>
          <w:szCs w:val="22"/>
        </w:rPr>
        <w:t xml:space="preserve">– для общих внутриквартальных детских и спортивных площадок; </w:t>
      </w:r>
    </w:p>
    <w:p w14:paraId="07FDE36D" w14:textId="77777777" w:rsidR="00C53D95" w:rsidRPr="00B21E75" w:rsidRDefault="00C53D95" w:rsidP="00C53D95">
      <w:pPr>
        <w:pStyle w:val="afb"/>
        <w:spacing w:after="0"/>
        <w:ind w:left="0" w:firstLine="567"/>
        <w:jc w:val="both"/>
        <w:rPr>
          <w:sz w:val="22"/>
          <w:szCs w:val="22"/>
        </w:rPr>
      </w:pPr>
      <w:r w:rsidRPr="00B21E75">
        <w:rPr>
          <w:sz w:val="22"/>
          <w:szCs w:val="22"/>
        </w:rPr>
        <w:t xml:space="preserve">– для внутриквартального озеленения; </w:t>
      </w:r>
    </w:p>
    <w:p w14:paraId="320A8159" w14:textId="77777777" w:rsidR="00C53D95" w:rsidRPr="00B21E75" w:rsidRDefault="00C53D95" w:rsidP="00C53D95">
      <w:pPr>
        <w:pStyle w:val="afb"/>
        <w:spacing w:after="0"/>
        <w:ind w:left="0" w:firstLine="567"/>
        <w:jc w:val="both"/>
        <w:rPr>
          <w:sz w:val="22"/>
          <w:szCs w:val="22"/>
        </w:rPr>
      </w:pPr>
      <w:r w:rsidRPr="00B21E75">
        <w:rPr>
          <w:sz w:val="22"/>
          <w:szCs w:val="22"/>
        </w:rPr>
        <w:t>– для стоянок (в том числе многоэтажных и подземных) индивидуального автомобильного транспорта жителей многоквартирных домов квартала;</w:t>
      </w:r>
    </w:p>
    <w:p w14:paraId="58110860" w14:textId="70A8636D" w:rsidR="00C53D95" w:rsidRPr="00B21E75" w:rsidRDefault="00C53D95" w:rsidP="00C53D95">
      <w:pPr>
        <w:pStyle w:val="afb"/>
        <w:spacing w:after="0"/>
        <w:ind w:left="0" w:firstLine="567"/>
        <w:jc w:val="both"/>
        <w:rPr>
          <w:sz w:val="22"/>
          <w:szCs w:val="22"/>
        </w:rPr>
      </w:pPr>
      <w:r w:rsidRPr="00B21E75">
        <w:rPr>
          <w:sz w:val="22"/>
          <w:szCs w:val="22"/>
        </w:rPr>
        <w:t xml:space="preserve">5) размеры, требования к размещению, покрытию и иные характеристики детских, спортивных, контейнерных площадок и площадок для отдыха установлены статьями 12-14 Закона Московской области 30.12.2014 № 191/2014-ОЗ </w:t>
      </w:r>
      <w:r w:rsidR="00B643B5" w:rsidRPr="00B21E75">
        <w:rPr>
          <w:sz w:val="22"/>
          <w:szCs w:val="22"/>
        </w:rPr>
        <w:t>«О регулировании дополнительных вопросов в сфере благоустройства в Московской области»</w:t>
      </w:r>
      <w:r w:rsidRPr="00B21E75">
        <w:rPr>
          <w:sz w:val="22"/>
          <w:szCs w:val="22"/>
        </w:rPr>
        <w:t xml:space="preserve"> и регламентированы Правилами благоустройства </w:t>
      </w:r>
      <w:r w:rsidR="008B2D2D" w:rsidRPr="00B21E75">
        <w:rPr>
          <w:bCs/>
          <w:sz w:val="22"/>
          <w:szCs w:val="22"/>
        </w:rPr>
        <w:t>муниципального округа Лотошино</w:t>
      </w:r>
      <w:r w:rsidRPr="00B21E75">
        <w:rPr>
          <w:bCs/>
          <w:sz w:val="22"/>
          <w:szCs w:val="22"/>
        </w:rPr>
        <w:t xml:space="preserve"> </w:t>
      </w:r>
      <w:r w:rsidRPr="00B21E75">
        <w:rPr>
          <w:sz w:val="22"/>
          <w:szCs w:val="22"/>
        </w:rPr>
        <w:t xml:space="preserve">Московской области. </w:t>
      </w:r>
    </w:p>
    <w:p w14:paraId="207B2AEF" w14:textId="77777777" w:rsidR="00C53D95" w:rsidRPr="00B21E75" w:rsidRDefault="00C53D95" w:rsidP="00C53D95">
      <w:pPr>
        <w:pStyle w:val="afb"/>
        <w:spacing w:after="0"/>
        <w:ind w:left="0" w:firstLine="567"/>
        <w:jc w:val="both"/>
      </w:pPr>
    </w:p>
    <w:p w14:paraId="302AE76B" w14:textId="113C40FD" w:rsidR="00C53D95" w:rsidRPr="00B21E75" w:rsidRDefault="00B80276" w:rsidP="00C53D95">
      <w:pPr>
        <w:tabs>
          <w:tab w:val="left" w:pos="1617"/>
          <w:tab w:val="center" w:pos="9000"/>
          <w:tab w:val="center" w:pos="9375"/>
        </w:tabs>
        <w:spacing w:line="240" w:lineRule="auto"/>
        <w:ind w:right="24" w:firstLine="525"/>
        <w:rPr>
          <w:szCs w:val="24"/>
        </w:rPr>
      </w:pPr>
      <w:r w:rsidRPr="00B21E75">
        <w:rPr>
          <w:szCs w:val="24"/>
        </w:rPr>
        <w:t>1.11.3. </w:t>
      </w:r>
      <w:r w:rsidR="00C53D95" w:rsidRPr="00B21E75">
        <w:rPr>
          <w:szCs w:val="24"/>
        </w:rPr>
        <w:t>Придомовые площадки размещаются от окон жилых и общественных зданий на расстоянии:</w:t>
      </w:r>
    </w:p>
    <w:p w14:paraId="78FCD07B" w14:textId="77777777" w:rsidR="00C53D95" w:rsidRPr="00B21E75" w:rsidRDefault="00C53D95" w:rsidP="00C53D95">
      <w:pPr>
        <w:tabs>
          <w:tab w:val="center" w:pos="9000"/>
          <w:tab w:val="center" w:pos="9375"/>
        </w:tabs>
        <w:spacing w:line="240" w:lineRule="auto"/>
        <w:ind w:right="24" w:firstLine="525"/>
        <w:rPr>
          <w:szCs w:val="24"/>
        </w:rPr>
      </w:pPr>
      <w:r w:rsidRPr="00B21E75">
        <w:rPr>
          <w:szCs w:val="24"/>
        </w:rPr>
        <w:t>– для игр детей дошкольного и младшего школьного возраста – не менее 12 м,</w:t>
      </w:r>
    </w:p>
    <w:p w14:paraId="15D6EC02" w14:textId="77777777" w:rsidR="00C53D95" w:rsidRPr="00B21E75" w:rsidRDefault="00C53D95" w:rsidP="00C53D95">
      <w:pPr>
        <w:tabs>
          <w:tab w:val="center" w:pos="9000"/>
          <w:tab w:val="center" w:pos="9375"/>
        </w:tabs>
        <w:spacing w:line="240" w:lineRule="auto"/>
        <w:ind w:right="24" w:firstLine="525"/>
        <w:rPr>
          <w:szCs w:val="24"/>
        </w:rPr>
      </w:pPr>
      <w:r w:rsidRPr="00B21E75">
        <w:rPr>
          <w:szCs w:val="24"/>
        </w:rPr>
        <w:t>– для отдыха взрослого населения – не менее 10 м,</w:t>
      </w:r>
    </w:p>
    <w:p w14:paraId="7128BCCD" w14:textId="77777777" w:rsidR="00C53D95" w:rsidRPr="00B21E75" w:rsidRDefault="00C53D95" w:rsidP="00C53D95">
      <w:pPr>
        <w:tabs>
          <w:tab w:val="center" w:pos="9000"/>
          <w:tab w:val="center" w:pos="9375"/>
        </w:tabs>
        <w:spacing w:line="240" w:lineRule="auto"/>
        <w:ind w:right="24" w:firstLine="525"/>
        <w:rPr>
          <w:szCs w:val="24"/>
        </w:rPr>
      </w:pPr>
      <w:r w:rsidRPr="00B21E75">
        <w:rPr>
          <w:szCs w:val="24"/>
        </w:rPr>
        <w:t xml:space="preserve">– для занятий физической культурой </w:t>
      </w:r>
      <w:r w:rsidRPr="00B21E75">
        <w:rPr>
          <w:szCs w:val="24"/>
        </w:rPr>
        <w:tab/>
        <w:t>– не менее 10 м (спортивные площадки для футбола, хоккея и других командных игровых видов спорта – не менее 40 м),</w:t>
      </w:r>
    </w:p>
    <w:p w14:paraId="42DFE787" w14:textId="77777777" w:rsidR="00C53D95" w:rsidRPr="00B21E75" w:rsidRDefault="00C53D95" w:rsidP="00C53D95">
      <w:pPr>
        <w:tabs>
          <w:tab w:val="center" w:pos="9000"/>
          <w:tab w:val="center" w:pos="9375"/>
        </w:tabs>
        <w:spacing w:line="240" w:lineRule="auto"/>
        <w:ind w:right="24" w:firstLine="525"/>
        <w:rPr>
          <w:szCs w:val="24"/>
        </w:rPr>
      </w:pPr>
      <w:r w:rsidRPr="00B21E75">
        <w:rPr>
          <w:szCs w:val="24"/>
        </w:rPr>
        <w:t>– для мусоросборников – не менее 20 м.</w:t>
      </w:r>
    </w:p>
    <w:p w14:paraId="22C204FB" w14:textId="0596C593" w:rsidR="00C53D95" w:rsidRPr="00B21E75" w:rsidRDefault="00B80276" w:rsidP="00C53D95">
      <w:pPr>
        <w:tabs>
          <w:tab w:val="left" w:pos="1617"/>
          <w:tab w:val="center" w:pos="9000"/>
          <w:tab w:val="center" w:pos="9375"/>
        </w:tabs>
        <w:spacing w:line="240" w:lineRule="auto"/>
        <w:ind w:right="24" w:firstLine="525"/>
        <w:rPr>
          <w:szCs w:val="24"/>
        </w:rPr>
      </w:pPr>
      <w:r w:rsidRPr="00B21E75">
        <w:rPr>
          <w:szCs w:val="24"/>
        </w:rPr>
        <w:t>1.11.</w:t>
      </w:r>
      <w:r w:rsidR="00C53D95" w:rsidRPr="00B21E75">
        <w:rPr>
          <w:szCs w:val="24"/>
        </w:rPr>
        <w:t xml:space="preserve">4. Расстояния от контейнерных площадок до площадок </w:t>
      </w:r>
      <w:r w:rsidR="00C53D95" w:rsidRPr="00B21E75">
        <w:rPr>
          <w:spacing w:val="-2"/>
          <w:szCs w:val="24"/>
        </w:rPr>
        <w:t>для отдыха, игр и занятий физической культурой,</w:t>
      </w:r>
      <w:r w:rsidR="00C53D95" w:rsidRPr="00B21E75">
        <w:rPr>
          <w:szCs w:val="24"/>
        </w:rPr>
        <w:t xml:space="preserve"> а также до границ детских дошкольных организаций и лечебных учреждений следует принимать не менее 20 м. </w:t>
      </w:r>
    </w:p>
    <w:p w14:paraId="38A1F920" w14:textId="325530DC" w:rsidR="00E7545C" w:rsidRPr="00B21E75" w:rsidRDefault="00E7545C" w:rsidP="00E7545C">
      <w:pPr>
        <w:tabs>
          <w:tab w:val="center" w:pos="9000"/>
          <w:tab w:val="center" w:pos="9375"/>
        </w:tabs>
        <w:spacing w:line="240" w:lineRule="auto"/>
        <w:ind w:right="24" w:firstLine="525"/>
        <w:rPr>
          <w:szCs w:val="24"/>
        </w:rPr>
      </w:pPr>
      <w:r w:rsidRPr="00B21E75">
        <w:rPr>
          <w:szCs w:val="24"/>
        </w:rPr>
        <w:t xml:space="preserve">1.11.5. Организация накопления твердых коммунальных отходов на территории </w:t>
      </w:r>
      <w:r w:rsidR="007500C8" w:rsidRPr="00B21E75">
        <w:rPr>
          <w:szCs w:val="24"/>
        </w:rPr>
        <w:t>муниципального</w:t>
      </w:r>
      <w:r w:rsidRPr="00B21E75">
        <w:rPr>
          <w:szCs w:val="24"/>
        </w:rPr>
        <w:t xml:space="preserve"> округа осуществляется в соответствии с порядком, утвержденным, распоряжением Министерства жилищно-коммунального хозяйства Московской области от </w:t>
      </w:r>
      <w:bookmarkStart w:id="25" w:name="_Hlk203999316"/>
      <w:r w:rsidR="007C2480" w:rsidRPr="00B21E75">
        <w:rPr>
          <w:szCs w:val="24"/>
        </w:rPr>
        <w:t>20.09.2021 № 431-РВ</w:t>
      </w:r>
      <w:r w:rsidRPr="00B21E75">
        <w:rPr>
          <w:szCs w:val="24"/>
        </w:rPr>
        <w:t xml:space="preserve"> </w:t>
      </w:r>
      <w:bookmarkEnd w:id="25"/>
      <w:r w:rsidRPr="00B21E75">
        <w:rPr>
          <w:szCs w:val="24"/>
        </w:rPr>
        <w:t xml:space="preserve">и Правилами </w:t>
      </w:r>
      <w:r w:rsidR="00687B36" w:rsidRPr="00B21E75">
        <w:rPr>
          <w:szCs w:val="24"/>
        </w:rPr>
        <w:t xml:space="preserve">по благоустройству территории </w:t>
      </w:r>
      <w:r w:rsidR="008B2D2D" w:rsidRPr="00B21E75">
        <w:rPr>
          <w:szCs w:val="24"/>
        </w:rPr>
        <w:t>муниципального округа Лотошино</w:t>
      </w:r>
      <w:r w:rsidR="00687B36" w:rsidRPr="00B21E75">
        <w:rPr>
          <w:szCs w:val="24"/>
        </w:rPr>
        <w:t xml:space="preserve"> Московской области</w:t>
      </w:r>
      <w:r w:rsidRPr="00B21E75">
        <w:rPr>
          <w:szCs w:val="24"/>
        </w:rPr>
        <w:t>.</w:t>
      </w:r>
    </w:p>
    <w:p w14:paraId="09F1B735" w14:textId="190E310A" w:rsidR="00AC32B1" w:rsidRPr="00B21E75" w:rsidRDefault="00AC32B1" w:rsidP="00E7545C">
      <w:pPr>
        <w:tabs>
          <w:tab w:val="center" w:pos="9000"/>
          <w:tab w:val="center" w:pos="9375"/>
        </w:tabs>
        <w:spacing w:line="240" w:lineRule="auto"/>
        <w:ind w:right="24" w:firstLine="525"/>
        <w:rPr>
          <w:szCs w:val="24"/>
        </w:rPr>
      </w:pPr>
    </w:p>
    <w:p w14:paraId="45CBA95E" w14:textId="2AC8B710" w:rsidR="007C47FA" w:rsidRPr="00B21E75" w:rsidRDefault="000357AD" w:rsidP="00972987">
      <w:pPr>
        <w:tabs>
          <w:tab w:val="left" w:pos="3960"/>
          <w:tab w:val="center" w:pos="7950"/>
          <w:tab w:val="center" w:pos="9300"/>
        </w:tabs>
        <w:spacing w:before="120" w:after="120" w:line="240" w:lineRule="auto"/>
        <w:ind w:firstLine="0"/>
        <w:jc w:val="center"/>
        <w:outlineLvl w:val="1"/>
        <w:rPr>
          <w:b/>
          <w:szCs w:val="24"/>
        </w:rPr>
      </w:pPr>
      <w:r w:rsidRPr="00B21E75">
        <w:rPr>
          <w:b/>
          <w:szCs w:val="24"/>
        </w:rPr>
        <w:t>1</w:t>
      </w:r>
      <w:r w:rsidR="007C47FA" w:rsidRPr="00B21E75">
        <w:rPr>
          <w:b/>
          <w:szCs w:val="24"/>
        </w:rPr>
        <w:t>.</w:t>
      </w:r>
      <w:r w:rsidRPr="00B21E75">
        <w:rPr>
          <w:b/>
          <w:szCs w:val="24"/>
        </w:rPr>
        <w:t>1</w:t>
      </w:r>
      <w:r w:rsidR="00C7512D" w:rsidRPr="00B21E75">
        <w:rPr>
          <w:b/>
          <w:szCs w:val="24"/>
        </w:rPr>
        <w:t>2</w:t>
      </w:r>
      <w:r w:rsidR="007C47FA" w:rsidRPr="00B21E75">
        <w:rPr>
          <w:b/>
          <w:szCs w:val="24"/>
        </w:rPr>
        <w:t>. Расчетные показатели в области электро-, тепло-, газо- и водоснабжения населения, водоотведения</w:t>
      </w:r>
    </w:p>
    <w:p w14:paraId="312D54FD" w14:textId="5BE66583" w:rsidR="007C47FA" w:rsidRPr="00B21E75" w:rsidRDefault="00B80276" w:rsidP="007139DF">
      <w:pPr>
        <w:spacing w:line="240" w:lineRule="auto"/>
        <w:ind w:right="24" w:firstLine="600"/>
        <w:rPr>
          <w:szCs w:val="24"/>
        </w:rPr>
      </w:pPr>
      <w:r w:rsidRPr="00B21E75">
        <w:rPr>
          <w:szCs w:val="24"/>
        </w:rPr>
        <w:t>1</w:t>
      </w:r>
      <w:r w:rsidR="007C47FA" w:rsidRPr="00B21E75">
        <w:rPr>
          <w:szCs w:val="24"/>
        </w:rPr>
        <w:t>.</w:t>
      </w:r>
      <w:r w:rsidRPr="00B21E75">
        <w:rPr>
          <w:szCs w:val="24"/>
        </w:rPr>
        <w:t>12</w:t>
      </w:r>
      <w:r w:rsidR="007C47FA" w:rsidRPr="00B21E75">
        <w:rPr>
          <w:szCs w:val="24"/>
        </w:rPr>
        <w:t>.1.</w:t>
      </w:r>
      <w:r w:rsidR="00FE7316" w:rsidRPr="00B21E75">
        <w:rPr>
          <w:szCs w:val="24"/>
        </w:rPr>
        <w:t> </w:t>
      </w:r>
      <w:r w:rsidR="007C47FA" w:rsidRPr="00B21E75">
        <w:rPr>
          <w:szCs w:val="24"/>
        </w:rPr>
        <w:t xml:space="preserve">Основные объекты </w:t>
      </w:r>
      <w:r w:rsidR="00F876D8" w:rsidRPr="00B21E75">
        <w:rPr>
          <w:szCs w:val="24"/>
        </w:rPr>
        <w:t>коммунальной</w:t>
      </w:r>
      <w:r w:rsidR="007C47FA" w:rsidRPr="00B21E75">
        <w:rPr>
          <w:szCs w:val="24"/>
        </w:rPr>
        <w:t xml:space="preserve"> инфраструктуры, сгруппированные по целевому назначению</w:t>
      </w:r>
      <w:r w:rsidR="00155540" w:rsidRPr="00B21E75">
        <w:rPr>
          <w:szCs w:val="24"/>
        </w:rPr>
        <w:t>,</w:t>
      </w:r>
      <w:r w:rsidR="007C47FA" w:rsidRPr="00B21E75">
        <w:rPr>
          <w:szCs w:val="24"/>
        </w:rPr>
        <w:t xml:space="preserve"> приведены в таблице 1</w:t>
      </w:r>
      <w:r w:rsidR="005A3F75" w:rsidRPr="00B21E75">
        <w:rPr>
          <w:szCs w:val="24"/>
        </w:rPr>
        <w:t>6</w:t>
      </w:r>
      <w:r w:rsidR="007C47FA" w:rsidRPr="00B21E75">
        <w:rPr>
          <w:szCs w:val="24"/>
        </w:rPr>
        <w:t>.</w:t>
      </w:r>
    </w:p>
    <w:p w14:paraId="30D13D97" w14:textId="66348C04" w:rsidR="005844B5" w:rsidRPr="00B21E75" w:rsidRDefault="005844B5" w:rsidP="007139DF">
      <w:pPr>
        <w:spacing w:line="240" w:lineRule="auto"/>
        <w:ind w:right="24" w:firstLine="600"/>
        <w:rPr>
          <w:szCs w:val="24"/>
        </w:rPr>
      </w:pPr>
    </w:p>
    <w:p w14:paraId="08EC5E35" w14:textId="6EE6C82E" w:rsidR="005844B5" w:rsidRPr="00B21E75" w:rsidRDefault="005844B5" w:rsidP="007139DF">
      <w:pPr>
        <w:spacing w:line="240" w:lineRule="auto"/>
        <w:ind w:right="24" w:firstLine="600"/>
        <w:rPr>
          <w:szCs w:val="24"/>
        </w:rPr>
      </w:pPr>
    </w:p>
    <w:p w14:paraId="269A7E01" w14:textId="0FE0B86B" w:rsidR="005844B5" w:rsidRPr="00B21E75" w:rsidRDefault="005844B5" w:rsidP="007139DF">
      <w:pPr>
        <w:spacing w:line="240" w:lineRule="auto"/>
        <w:ind w:right="24" w:firstLine="600"/>
        <w:rPr>
          <w:szCs w:val="24"/>
        </w:rPr>
      </w:pPr>
    </w:p>
    <w:p w14:paraId="3B0FA25C" w14:textId="77777777" w:rsidR="005844B5" w:rsidRPr="00B21E75" w:rsidRDefault="005844B5" w:rsidP="007139DF">
      <w:pPr>
        <w:spacing w:line="240" w:lineRule="auto"/>
        <w:ind w:right="24" w:firstLine="600"/>
        <w:rPr>
          <w:szCs w:val="24"/>
        </w:rPr>
      </w:pPr>
    </w:p>
    <w:p w14:paraId="33223F95" w14:textId="24CBFE31" w:rsidR="007C47FA" w:rsidRPr="00B21E75" w:rsidRDefault="007C47FA" w:rsidP="00887FBD">
      <w:pPr>
        <w:spacing w:line="240" w:lineRule="auto"/>
        <w:jc w:val="right"/>
        <w:outlineLvl w:val="4"/>
        <w:rPr>
          <w:szCs w:val="24"/>
        </w:rPr>
      </w:pPr>
      <w:r w:rsidRPr="00B21E75">
        <w:rPr>
          <w:szCs w:val="24"/>
        </w:rPr>
        <w:lastRenderedPageBreak/>
        <w:t>Таблица 1</w:t>
      </w:r>
      <w:r w:rsidR="005A3F75" w:rsidRPr="00B21E75">
        <w:rPr>
          <w:szCs w:val="24"/>
        </w:rPr>
        <w:t>6</w:t>
      </w:r>
    </w:p>
    <w:p w14:paraId="40E36A27" w14:textId="341FDB38" w:rsidR="00842265" w:rsidRPr="00B21E75" w:rsidRDefault="00842265" w:rsidP="00842265">
      <w:pPr>
        <w:spacing w:line="240" w:lineRule="auto"/>
        <w:ind w:right="24" w:firstLine="0"/>
        <w:jc w:val="center"/>
        <w:rPr>
          <w:szCs w:val="24"/>
        </w:rPr>
      </w:pPr>
      <w:r w:rsidRPr="00B21E75">
        <w:rPr>
          <w:szCs w:val="24"/>
        </w:rPr>
        <w:t>Состав объектов коммунальной инфраструктуры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7102"/>
      </w:tblGrid>
      <w:tr w:rsidR="007C47FA" w:rsidRPr="00B21E75" w14:paraId="59A87C3F" w14:textId="77777777" w:rsidTr="000B6226">
        <w:trPr>
          <w:trHeight w:val="20"/>
          <w:tblHeader/>
        </w:trPr>
        <w:tc>
          <w:tcPr>
            <w:tcW w:w="2816" w:type="dxa"/>
            <w:vAlign w:val="center"/>
          </w:tcPr>
          <w:p w14:paraId="43EE1085" w14:textId="4AF3E452" w:rsidR="007C47FA" w:rsidRPr="00B21E75" w:rsidRDefault="007C47FA" w:rsidP="007139DF">
            <w:pPr>
              <w:pStyle w:val="ConsPlusCell"/>
              <w:jc w:val="center"/>
              <w:rPr>
                <w:sz w:val="22"/>
                <w:szCs w:val="22"/>
              </w:rPr>
            </w:pPr>
            <w:r w:rsidRPr="00B21E75">
              <w:rPr>
                <w:rFonts w:ascii="Times New Roman" w:hAnsi="Times New Roman" w:cs="Times New Roman"/>
                <w:sz w:val="22"/>
                <w:szCs w:val="22"/>
              </w:rPr>
              <w:t xml:space="preserve">Назначение объектов </w:t>
            </w:r>
            <w:r w:rsidR="00F876D8" w:rsidRPr="00B21E75">
              <w:rPr>
                <w:rFonts w:ascii="Times New Roman" w:hAnsi="Times New Roman" w:cs="Times New Roman"/>
                <w:sz w:val="22"/>
                <w:szCs w:val="22"/>
              </w:rPr>
              <w:t>коммунальной</w:t>
            </w:r>
            <w:r w:rsidRPr="00B21E75">
              <w:rPr>
                <w:rFonts w:ascii="Times New Roman" w:hAnsi="Times New Roman" w:cs="Times New Roman"/>
                <w:sz w:val="22"/>
                <w:szCs w:val="22"/>
              </w:rPr>
              <w:t xml:space="preserve"> инфраструктуры</w:t>
            </w:r>
          </w:p>
        </w:tc>
        <w:tc>
          <w:tcPr>
            <w:tcW w:w="7102" w:type="dxa"/>
            <w:vAlign w:val="center"/>
          </w:tcPr>
          <w:p w14:paraId="1EFC8C8B" w14:textId="77777777" w:rsidR="007C47FA" w:rsidRPr="00B21E75" w:rsidRDefault="007C47FA" w:rsidP="007139DF">
            <w:pPr>
              <w:spacing w:after="225" w:line="240" w:lineRule="auto"/>
              <w:ind w:firstLine="0"/>
              <w:jc w:val="center"/>
              <w:rPr>
                <w:sz w:val="22"/>
                <w:szCs w:val="22"/>
              </w:rPr>
            </w:pPr>
            <w:r w:rsidRPr="00B21E75">
              <w:rPr>
                <w:sz w:val="22"/>
                <w:szCs w:val="22"/>
              </w:rPr>
              <w:t>Примерный состав объектов</w:t>
            </w:r>
          </w:p>
        </w:tc>
      </w:tr>
      <w:tr w:rsidR="007C47FA" w:rsidRPr="00B21E75" w14:paraId="63623928" w14:textId="77777777" w:rsidTr="005844B5">
        <w:trPr>
          <w:trHeight w:val="365"/>
        </w:trPr>
        <w:tc>
          <w:tcPr>
            <w:tcW w:w="2816" w:type="dxa"/>
            <w:shd w:val="clear" w:color="auto" w:fill="auto"/>
          </w:tcPr>
          <w:p w14:paraId="2FB36F3B" w14:textId="77777777" w:rsidR="007C47FA" w:rsidRPr="00B21E75" w:rsidRDefault="007C47FA" w:rsidP="007139DF">
            <w:pPr>
              <w:spacing w:after="225" w:line="240" w:lineRule="auto"/>
              <w:ind w:firstLine="1"/>
              <w:rPr>
                <w:sz w:val="22"/>
                <w:szCs w:val="22"/>
              </w:rPr>
            </w:pPr>
            <w:r w:rsidRPr="00B21E75">
              <w:rPr>
                <w:sz w:val="22"/>
                <w:szCs w:val="22"/>
              </w:rPr>
              <w:t>Электроснабжение</w:t>
            </w:r>
          </w:p>
        </w:tc>
        <w:tc>
          <w:tcPr>
            <w:tcW w:w="7102" w:type="dxa"/>
          </w:tcPr>
          <w:p w14:paraId="11BEE4F5" w14:textId="77777777" w:rsidR="007C47FA" w:rsidRPr="00B21E75" w:rsidRDefault="007C47FA" w:rsidP="007139DF">
            <w:pPr>
              <w:spacing w:after="225" w:line="240" w:lineRule="auto"/>
              <w:ind w:firstLine="1"/>
              <w:jc w:val="left"/>
              <w:rPr>
                <w:sz w:val="22"/>
                <w:szCs w:val="22"/>
              </w:rPr>
            </w:pPr>
            <w:r w:rsidRPr="00B21E75">
              <w:rPr>
                <w:sz w:val="22"/>
                <w:szCs w:val="22"/>
              </w:rPr>
              <w:t>Понижающие станции, линии электропередачи</w:t>
            </w:r>
          </w:p>
        </w:tc>
      </w:tr>
      <w:tr w:rsidR="007C47FA" w:rsidRPr="00B21E75" w14:paraId="611F4D9B" w14:textId="77777777" w:rsidTr="005844B5">
        <w:trPr>
          <w:trHeight w:hRule="exact" w:val="604"/>
        </w:trPr>
        <w:tc>
          <w:tcPr>
            <w:tcW w:w="2816" w:type="dxa"/>
            <w:shd w:val="clear" w:color="auto" w:fill="auto"/>
          </w:tcPr>
          <w:p w14:paraId="4A37AF8A" w14:textId="77777777" w:rsidR="007C47FA" w:rsidRPr="00B21E75" w:rsidRDefault="007C47FA" w:rsidP="007139DF">
            <w:pPr>
              <w:spacing w:after="225" w:line="240" w:lineRule="auto"/>
              <w:ind w:firstLine="1"/>
              <w:rPr>
                <w:sz w:val="22"/>
                <w:szCs w:val="22"/>
              </w:rPr>
            </w:pPr>
            <w:r w:rsidRPr="00B21E75">
              <w:rPr>
                <w:sz w:val="22"/>
                <w:szCs w:val="22"/>
              </w:rPr>
              <w:t>Газоснабжение</w:t>
            </w:r>
          </w:p>
        </w:tc>
        <w:tc>
          <w:tcPr>
            <w:tcW w:w="7102" w:type="dxa"/>
          </w:tcPr>
          <w:p w14:paraId="55560C36" w14:textId="77777777" w:rsidR="007C47FA" w:rsidRPr="00B21E75" w:rsidRDefault="007C47FA" w:rsidP="007139DF">
            <w:pPr>
              <w:spacing w:after="225" w:line="240" w:lineRule="auto"/>
              <w:ind w:firstLine="1"/>
              <w:jc w:val="left"/>
              <w:rPr>
                <w:sz w:val="22"/>
                <w:szCs w:val="22"/>
              </w:rPr>
            </w:pPr>
            <w:r w:rsidRPr="00B21E75">
              <w:rPr>
                <w:sz w:val="22"/>
                <w:szCs w:val="22"/>
              </w:rPr>
              <w:t>Газораспределительные станции, газонаполнительные пункты, газопроводы высокого давления, газопроводы среднего давления</w:t>
            </w:r>
          </w:p>
        </w:tc>
      </w:tr>
      <w:tr w:rsidR="007C47FA" w:rsidRPr="00B21E75" w14:paraId="0A54C74B" w14:textId="77777777" w:rsidTr="000B6226">
        <w:trPr>
          <w:trHeight w:val="20"/>
        </w:trPr>
        <w:tc>
          <w:tcPr>
            <w:tcW w:w="2816" w:type="dxa"/>
            <w:shd w:val="clear" w:color="auto" w:fill="auto"/>
          </w:tcPr>
          <w:p w14:paraId="08F112EC" w14:textId="77777777" w:rsidR="007C47FA" w:rsidRPr="00B21E75" w:rsidRDefault="007C47FA" w:rsidP="007139DF">
            <w:pPr>
              <w:spacing w:after="225" w:line="240" w:lineRule="auto"/>
              <w:ind w:firstLine="1"/>
              <w:rPr>
                <w:sz w:val="22"/>
                <w:szCs w:val="22"/>
              </w:rPr>
            </w:pPr>
            <w:r w:rsidRPr="00B21E75">
              <w:rPr>
                <w:sz w:val="22"/>
                <w:szCs w:val="22"/>
              </w:rPr>
              <w:t>Теплоснабжение</w:t>
            </w:r>
          </w:p>
        </w:tc>
        <w:tc>
          <w:tcPr>
            <w:tcW w:w="7102" w:type="dxa"/>
          </w:tcPr>
          <w:p w14:paraId="236F9285" w14:textId="77777777" w:rsidR="007C47FA" w:rsidRPr="00B21E75" w:rsidRDefault="007C47FA" w:rsidP="007139DF">
            <w:pPr>
              <w:spacing w:after="225" w:line="240" w:lineRule="auto"/>
              <w:ind w:firstLine="1"/>
              <w:jc w:val="left"/>
              <w:rPr>
                <w:sz w:val="22"/>
                <w:szCs w:val="22"/>
              </w:rPr>
            </w:pPr>
            <w:r w:rsidRPr="00B21E75">
              <w:rPr>
                <w:sz w:val="22"/>
                <w:szCs w:val="22"/>
              </w:rPr>
              <w:t>Теплоэлектроцентрали, котельные, магистральные сети</w:t>
            </w:r>
          </w:p>
        </w:tc>
      </w:tr>
      <w:tr w:rsidR="007C47FA" w:rsidRPr="00B21E75" w14:paraId="06C328FC" w14:textId="77777777" w:rsidTr="000B6226">
        <w:trPr>
          <w:trHeight w:val="608"/>
        </w:trPr>
        <w:tc>
          <w:tcPr>
            <w:tcW w:w="2816" w:type="dxa"/>
            <w:shd w:val="clear" w:color="auto" w:fill="auto"/>
          </w:tcPr>
          <w:p w14:paraId="716E4CF4" w14:textId="77777777" w:rsidR="007C47FA" w:rsidRPr="00B21E75" w:rsidRDefault="007C47FA" w:rsidP="007139DF">
            <w:pPr>
              <w:spacing w:after="225" w:line="240" w:lineRule="auto"/>
              <w:ind w:firstLine="1"/>
              <w:rPr>
                <w:sz w:val="22"/>
                <w:szCs w:val="22"/>
              </w:rPr>
            </w:pPr>
            <w:r w:rsidRPr="00B21E75">
              <w:rPr>
                <w:sz w:val="22"/>
                <w:szCs w:val="22"/>
              </w:rPr>
              <w:t>Водоснабжение</w:t>
            </w:r>
          </w:p>
        </w:tc>
        <w:tc>
          <w:tcPr>
            <w:tcW w:w="7102" w:type="dxa"/>
          </w:tcPr>
          <w:p w14:paraId="2F8B1C23" w14:textId="77777777" w:rsidR="007C47FA" w:rsidRPr="00B21E75" w:rsidRDefault="007C47FA" w:rsidP="007139DF">
            <w:pPr>
              <w:spacing w:after="225" w:line="240" w:lineRule="auto"/>
              <w:ind w:firstLine="1"/>
              <w:jc w:val="left"/>
              <w:rPr>
                <w:sz w:val="22"/>
                <w:szCs w:val="22"/>
              </w:rPr>
            </w:pPr>
            <w:r w:rsidRPr="00B21E75">
              <w:rPr>
                <w:sz w:val="22"/>
                <w:szCs w:val="22"/>
              </w:rPr>
              <w:t>Водозаборы, водоочистные сооружения, насосные станции, магистральные сети</w:t>
            </w:r>
          </w:p>
        </w:tc>
      </w:tr>
      <w:tr w:rsidR="007C47FA" w:rsidRPr="00B21E75" w14:paraId="70E337C1" w14:textId="77777777" w:rsidTr="005844B5">
        <w:trPr>
          <w:trHeight w:val="738"/>
        </w:trPr>
        <w:tc>
          <w:tcPr>
            <w:tcW w:w="2816" w:type="dxa"/>
            <w:shd w:val="clear" w:color="auto" w:fill="auto"/>
          </w:tcPr>
          <w:p w14:paraId="0807FCDA" w14:textId="77777777" w:rsidR="007C47FA" w:rsidRPr="00B21E75" w:rsidRDefault="007C47FA" w:rsidP="007139DF">
            <w:pPr>
              <w:spacing w:after="225" w:line="240" w:lineRule="auto"/>
              <w:ind w:firstLine="1"/>
              <w:rPr>
                <w:sz w:val="22"/>
                <w:szCs w:val="22"/>
              </w:rPr>
            </w:pPr>
            <w:r w:rsidRPr="00B21E75">
              <w:rPr>
                <w:sz w:val="22"/>
                <w:szCs w:val="22"/>
              </w:rPr>
              <w:t>Водоотведение</w:t>
            </w:r>
          </w:p>
        </w:tc>
        <w:tc>
          <w:tcPr>
            <w:tcW w:w="7102" w:type="dxa"/>
          </w:tcPr>
          <w:p w14:paraId="357BFE9A" w14:textId="77777777" w:rsidR="007C47FA" w:rsidRPr="00B21E75" w:rsidRDefault="007C47FA" w:rsidP="007139DF">
            <w:pPr>
              <w:spacing w:after="225" w:line="240" w:lineRule="auto"/>
              <w:ind w:firstLine="1"/>
              <w:jc w:val="left"/>
              <w:rPr>
                <w:sz w:val="22"/>
                <w:szCs w:val="22"/>
              </w:rPr>
            </w:pPr>
            <w:r w:rsidRPr="00B21E75">
              <w:rPr>
                <w:sz w:val="22"/>
                <w:szCs w:val="22"/>
              </w:rPr>
              <w:t>Канализационные очистные сооружения, головные канализационные насосные станции, канализационные насосные станции, магистральные сети</w:t>
            </w:r>
          </w:p>
        </w:tc>
      </w:tr>
    </w:tbl>
    <w:p w14:paraId="57DED0D6" w14:textId="77777777" w:rsidR="007C47FA" w:rsidRPr="00B21E75" w:rsidRDefault="007C47FA" w:rsidP="007139DF">
      <w:pPr>
        <w:spacing w:line="240" w:lineRule="auto"/>
        <w:ind w:right="24" w:firstLine="600"/>
        <w:jc w:val="center"/>
        <w:rPr>
          <w:b/>
          <w:szCs w:val="24"/>
        </w:rPr>
      </w:pPr>
    </w:p>
    <w:p w14:paraId="19FE86F9" w14:textId="015B6530" w:rsidR="007C47FA" w:rsidRPr="00B21E75" w:rsidRDefault="00B80276" w:rsidP="007139DF">
      <w:pPr>
        <w:pStyle w:val="ConsPlusNonformat"/>
        <w:ind w:right="24" w:firstLine="600"/>
        <w:jc w:val="both"/>
        <w:rPr>
          <w:rFonts w:ascii="Times New Roman" w:hAnsi="Times New Roman" w:cs="Times New Roman"/>
          <w:sz w:val="24"/>
          <w:szCs w:val="24"/>
        </w:rPr>
      </w:pPr>
      <w:r w:rsidRPr="00B21E75">
        <w:rPr>
          <w:rFonts w:ascii="Times New Roman" w:hAnsi="Times New Roman" w:cs="Times New Roman"/>
          <w:sz w:val="24"/>
          <w:szCs w:val="24"/>
        </w:rPr>
        <w:t>1.12.</w:t>
      </w:r>
      <w:r w:rsidR="007C47FA" w:rsidRPr="00B21E75">
        <w:rPr>
          <w:rFonts w:ascii="Times New Roman" w:hAnsi="Times New Roman" w:cs="Times New Roman"/>
          <w:sz w:val="24"/>
          <w:szCs w:val="24"/>
        </w:rPr>
        <w:t>2. </w:t>
      </w:r>
      <w:r w:rsidR="0071229A" w:rsidRPr="00B21E75">
        <w:rPr>
          <w:rFonts w:ascii="Times New Roman" w:hAnsi="Times New Roman" w:cs="Times New Roman"/>
          <w:sz w:val="24"/>
          <w:szCs w:val="24"/>
        </w:rPr>
        <w:t xml:space="preserve">Минимальный уровень обеспеченности населения территорией </w:t>
      </w:r>
      <w:r w:rsidR="007C47FA" w:rsidRPr="00B21E75">
        <w:rPr>
          <w:rFonts w:ascii="Times New Roman" w:hAnsi="Times New Roman" w:cs="Times New Roman"/>
          <w:sz w:val="24"/>
          <w:szCs w:val="24"/>
        </w:rPr>
        <w:t xml:space="preserve">для размещения объектов </w:t>
      </w:r>
      <w:r w:rsidR="00F876D8" w:rsidRPr="00B21E75">
        <w:rPr>
          <w:rFonts w:ascii="Times New Roman" w:hAnsi="Times New Roman" w:cs="Times New Roman"/>
          <w:sz w:val="24"/>
          <w:szCs w:val="24"/>
        </w:rPr>
        <w:t>коммунальной (</w:t>
      </w:r>
      <w:r w:rsidR="007C47FA" w:rsidRPr="00B21E75">
        <w:rPr>
          <w:rFonts w:ascii="Times New Roman" w:hAnsi="Times New Roman" w:cs="Times New Roman"/>
          <w:sz w:val="24"/>
          <w:szCs w:val="24"/>
        </w:rPr>
        <w:t>инженерной</w:t>
      </w:r>
      <w:r w:rsidR="00F876D8" w:rsidRPr="00B21E75">
        <w:rPr>
          <w:rFonts w:ascii="Times New Roman" w:hAnsi="Times New Roman" w:cs="Times New Roman"/>
          <w:sz w:val="24"/>
          <w:szCs w:val="24"/>
        </w:rPr>
        <w:t xml:space="preserve">) </w:t>
      </w:r>
      <w:r w:rsidR="007C47FA" w:rsidRPr="00B21E75">
        <w:rPr>
          <w:rFonts w:ascii="Times New Roman" w:hAnsi="Times New Roman" w:cs="Times New Roman"/>
          <w:sz w:val="24"/>
          <w:szCs w:val="24"/>
        </w:rPr>
        <w:t xml:space="preserve">инфраструктуры в границах </w:t>
      </w:r>
      <w:r w:rsidR="007500C8" w:rsidRPr="00B21E75">
        <w:rPr>
          <w:rFonts w:ascii="Times New Roman" w:hAnsi="Times New Roman" w:cs="Times New Roman"/>
          <w:sz w:val="24"/>
          <w:szCs w:val="24"/>
        </w:rPr>
        <w:t>муниципального</w:t>
      </w:r>
      <w:r w:rsidR="007C47FA" w:rsidRPr="00B21E75">
        <w:rPr>
          <w:rFonts w:ascii="Times New Roman" w:hAnsi="Times New Roman" w:cs="Times New Roman"/>
          <w:sz w:val="24"/>
          <w:szCs w:val="24"/>
        </w:rPr>
        <w:t xml:space="preserve"> округа, определяется из расчета не менее </w:t>
      </w:r>
      <w:r w:rsidR="00E15B4D" w:rsidRPr="00B21E75">
        <w:rPr>
          <w:rFonts w:ascii="Times New Roman" w:hAnsi="Times New Roman" w:cs="Times New Roman"/>
          <w:sz w:val="24"/>
          <w:szCs w:val="24"/>
        </w:rPr>
        <w:t>0,1</w:t>
      </w:r>
      <w:r w:rsidR="00DB18A9" w:rsidRPr="00B21E75">
        <w:rPr>
          <w:rFonts w:ascii="Times New Roman" w:hAnsi="Times New Roman" w:cs="Times New Roman"/>
          <w:sz w:val="24"/>
          <w:szCs w:val="24"/>
        </w:rPr>
        <w:t>4</w:t>
      </w:r>
      <w:r w:rsidR="00E15B4D" w:rsidRPr="00B21E75">
        <w:rPr>
          <w:rFonts w:ascii="Times New Roman" w:hAnsi="Times New Roman" w:cs="Times New Roman"/>
          <w:sz w:val="24"/>
          <w:szCs w:val="24"/>
        </w:rPr>
        <w:t xml:space="preserve"> </w:t>
      </w:r>
      <w:r w:rsidR="007C47FA" w:rsidRPr="00B21E75">
        <w:rPr>
          <w:rFonts w:ascii="Times New Roman" w:hAnsi="Times New Roman" w:cs="Times New Roman"/>
          <w:sz w:val="24"/>
          <w:szCs w:val="24"/>
        </w:rPr>
        <w:t>га на 1 тыс. человек.</w:t>
      </w:r>
    </w:p>
    <w:p w14:paraId="1995C6EA" w14:textId="4AE5800F" w:rsidR="007F7DA4" w:rsidRPr="00B21E75" w:rsidRDefault="007F7DA4" w:rsidP="007F7DA4">
      <w:pPr>
        <w:pStyle w:val="ConsPlusNonformat"/>
        <w:ind w:right="24" w:firstLine="600"/>
        <w:jc w:val="both"/>
        <w:rPr>
          <w:rFonts w:ascii="Times New Roman" w:hAnsi="Times New Roman" w:cs="Times New Roman"/>
          <w:sz w:val="24"/>
          <w:szCs w:val="24"/>
        </w:rPr>
      </w:pPr>
      <w:bookmarkStart w:id="26" w:name="_Hlk203999375"/>
      <w:r w:rsidRPr="00B21E75">
        <w:rPr>
          <w:rFonts w:ascii="Times New Roman" w:hAnsi="Times New Roman" w:cs="Times New Roman"/>
          <w:sz w:val="24"/>
          <w:szCs w:val="24"/>
        </w:rPr>
        <w:t>1.12.3.</w:t>
      </w:r>
      <w:r w:rsidRPr="00B21E75">
        <w:rPr>
          <w:rFonts w:ascii="Times New Roman" w:hAnsi="Times New Roman" w:cs="Times New Roman"/>
          <w:b/>
          <w:sz w:val="24"/>
          <w:szCs w:val="24"/>
        </w:rPr>
        <w:t> </w:t>
      </w:r>
      <w:r w:rsidRPr="00B21E75">
        <w:rPr>
          <w:rFonts w:ascii="Times New Roman" w:hAnsi="Times New Roman" w:cs="Times New Roman"/>
          <w:sz w:val="24"/>
          <w:szCs w:val="24"/>
        </w:rPr>
        <w:t xml:space="preserve">Показатели обеспечения жителей </w:t>
      </w:r>
      <w:r w:rsidR="007500C8" w:rsidRPr="00B21E75">
        <w:rPr>
          <w:rFonts w:ascii="Times New Roman" w:hAnsi="Times New Roman" w:cs="Times New Roman"/>
          <w:sz w:val="24"/>
          <w:szCs w:val="24"/>
        </w:rPr>
        <w:t>муниципального</w:t>
      </w:r>
      <w:r w:rsidRPr="00B21E75">
        <w:rPr>
          <w:rFonts w:ascii="Times New Roman" w:hAnsi="Times New Roman" w:cs="Times New Roman"/>
          <w:sz w:val="24"/>
          <w:szCs w:val="24"/>
        </w:rPr>
        <w:t xml:space="preserve"> округа объектами газоснабжения принимаются в виде удельного месячного расхода природного газа на коммунально-бытовые нужды в расчете на одного жителя в месяц принимаются в соответствии с постановлением Правительства Московской области от 09.11.2006 № 1047/43 «Об утверждении нормативов потребления природного газа населением при отсутствии приборов учета газа».</w:t>
      </w:r>
    </w:p>
    <w:bookmarkEnd w:id="26"/>
    <w:p w14:paraId="6667CCFC" w14:textId="5F3C575B" w:rsidR="007C47FA" w:rsidRPr="00B21E75" w:rsidRDefault="00A62616" w:rsidP="007139DF">
      <w:pPr>
        <w:spacing w:line="240" w:lineRule="auto"/>
        <w:ind w:right="24" w:firstLine="600"/>
        <w:rPr>
          <w:szCs w:val="24"/>
        </w:rPr>
      </w:pPr>
      <w:r w:rsidRPr="00B21E75">
        <w:rPr>
          <w:szCs w:val="24"/>
        </w:rPr>
        <w:t>1.12</w:t>
      </w:r>
      <w:r w:rsidR="007C47FA" w:rsidRPr="00B21E75">
        <w:rPr>
          <w:szCs w:val="24"/>
        </w:rPr>
        <w:t>.</w:t>
      </w:r>
      <w:r w:rsidR="004830DF" w:rsidRPr="00B21E75">
        <w:rPr>
          <w:szCs w:val="24"/>
        </w:rPr>
        <w:t>4</w:t>
      </w:r>
      <w:r w:rsidR="007C47FA" w:rsidRPr="00B21E75">
        <w:rPr>
          <w:szCs w:val="24"/>
        </w:rPr>
        <w:t>.</w:t>
      </w:r>
      <w:r w:rsidR="007C47FA" w:rsidRPr="00B21E75">
        <w:rPr>
          <w:b/>
          <w:szCs w:val="24"/>
        </w:rPr>
        <w:t> </w:t>
      </w:r>
      <w:r w:rsidR="007C47FA" w:rsidRPr="00B21E75">
        <w:rPr>
          <w:szCs w:val="24"/>
        </w:rPr>
        <w:t>Расчетные показатели теплоснабжения жителей, в виде нормативов потребления тепловой энергии и требований к ограждающим конструкциям зданий и сооружений, принимаются в соответствии со сводом правил СП 50.13330.2012 «Тепловая защита зданий». Актуализированная редакция СНиП 23-02-2003.</w:t>
      </w:r>
    </w:p>
    <w:p w14:paraId="372FCE5E" w14:textId="216F3A96" w:rsidR="007C47FA" w:rsidRPr="00B21E75" w:rsidRDefault="00A62616" w:rsidP="007139DF">
      <w:pPr>
        <w:spacing w:line="240" w:lineRule="auto"/>
        <w:ind w:right="24" w:firstLine="600"/>
        <w:rPr>
          <w:strike/>
          <w:szCs w:val="24"/>
        </w:rPr>
      </w:pPr>
      <w:r w:rsidRPr="00B21E75">
        <w:rPr>
          <w:szCs w:val="24"/>
        </w:rPr>
        <w:t>1.12</w:t>
      </w:r>
      <w:r w:rsidR="007C47FA" w:rsidRPr="00B21E75">
        <w:rPr>
          <w:szCs w:val="24"/>
        </w:rPr>
        <w:t>.</w:t>
      </w:r>
      <w:r w:rsidR="004830DF" w:rsidRPr="00B21E75">
        <w:rPr>
          <w:szCs w:val="24"/>
        </w:rPr>
        <w:t>5</w:t>
      </w:r>
      <w:r w:rsidR="007C47FA" w:rsidRPr="00B21E75">
        <w:rPr>
          <w:szCs w:val="24"/>
        </w:rPr>
        <w:t>.</w:t>
      </w:r>
      <w:r w:rsidR="007C47FA" w:rsidRPr="00B21E75">
        <w:rPr>
          <w:b/>
          <w:szCs w:val="24"/>
        </w:rPr>
        <w:t> </w:t>
      </w:r>
      <w:r w:rsidR="007C47FA" w:rsidRPr="00B21E75">
        <w:rPr>
          <w:szCs w:val="24"/>
        </w:rPr>
        <w:t>Расчетные показатели водоснабжения жителей, в виде нормативов потребления холодного и горячего водоснабжения, водоотведения принимаются в соответствии со сводом правил СП 30.13330.20</w:t>
      </w:r>
      <w:r w:rsidR="001A480B" w:rsidRPr="00B21E75">
        <w:rPr>
          <w:szCs w:val="24"/>
        </w:rPr>
        <w:t>20</w:t>
      </w:r>
      <w:r w:rsidR="007C47FA" w:rsidRPr="00B21E75">
        <w:rPr>
          <w:szCs w:val="24"/>
        </w:rPr>
        <w:t xml:space="preserve"> «Внутренний водопровод и канализация зданий». </w:t>
      </w:r>
    </w:p>
    <w:p w14:paraId="736B2E7C" w14:textId="77777777" w:rsidR="002E5C3A" w:rsidRPr="00B21E75" w:rsidRDefault="002E5C3A" w:rsidP="002E5C3A">
      <w:pPr>
        <w:spacing w:line="240" w:lineRule="auto"/>
        <w:ind w:right="24" w:firstLine="600"/>
        <w:rPr>
          <w:szCs w:val="24"/>
        </w:rPr>
      </w:pPr>
      <w:r w:rsidRPr="00B21E75">
        <w:rPr>
          <w:szCs w:val="24"/>
        </w:rPr>
        <w:t>Многоквартирные жилые дома должны быть обеспечены централизованными источниками водоснабжения.</w:t>
      </w:r>
    </w:p>
    <w:p w14:paraId="400CB86D" w14:textId="56184462" w:rsidR="007C47FA" w:rsidRPr="00B21E75" w:rsidRDefault="00A62616" w:rsidP="007139DF">
      <w:pPr>
        <w:spacing w:line="240" w:lineRule="auto"/>
        <w:ind w:right="24" w:firstLine="600"/>
        <w:rPr>
          <w:szCs w:val="24"/>
        </w:rPr>
      </w:pPr>
      <w:r w:rsidRPr="00B21E75">
        <w:rPr>
          <w:szCs w:val="24"/>
        </w:rPr>
        <w:t>1.12</w:t>
      </w:r>
      <w:r w:rsidR="007C47FA" w:rsidRPr="00B21E75">
        <w:rPr>
          <w:szCs w:val="24"/>
        </w:rPr>
        <w:t>.</w:t>
      </w:r>
      <w:r w:rsidR="004830DF" w:rsidRPr="00B21E75">
        <w:rPr>
          <w:szCs w:val="24"/>
        </w:rPr>
        <w:t>6</w:t>
      </w:r>
      <w:r w:rsidR="007C47FA" w:rsidRPr="00B21E75">
        <w:rPr>
          <w:szCs w:val="24"/>
        </w:rPr>
        <w:t>.</w:t>
      </w:r>
      <w:r w:rsidR="007C47FA" w:rsidRPr="00B21E75">
        <w:rPr>
          <w:b/>
          <w:szCs w:val="24"/>
        </w:rPr>
        <w:t> </w:t>
      </w:r>
      <w:r w:rsidR="007C47FA" w:rsidRPr="00B21E75">
        <w:rPr>
          <w:szCs w:val="24"/>
        </w:rPr>
        <w:t xml:space="preserve">Расчетные показатели энергоснабжения жителей, в виде нормативов потребления электроэнергии, принимаются в соответствии со сводом правил СП </w:t>
      </w:r>
      <w:r w:rsidR="00685EDC" w:rsidRPr="00B21E75">
        <w:rPr>
          <w:szCs w:val="24"/>
        </w:rPr>
        <w:t>256.1325800.2016 «Электроустановки жилых и общественных зданий. Правила проектирования и монтажа»</w:t>
      </w:r>
      <w:r w:rsidR="007C47FA" w:rsidRPr="00B21E75">
        <w:rPr>
          <w:szCs w:val="24"/>
        </w:rPr>
        <w:t>.</w:t>
      </w:r>
    </w:p>
    <w:p w14:paraId="430C03FD" w14:textId="4A2324CF" w:rsidR="007C47FA" w:rsidRPr="00B21E75" w:rsidRDefault="00A62616" w:rsidP="007139DF">
      <w:pPr>
        <w:spacing w:line="240" w:lineRule="auto"/>
        <w:ind w:right="24" w:firstLine="600"/>
        <w:rPr>
          <w:szCs w:val="24"/>
        </w:rPr>
      </w:pPr>
      <w:r w:rsidRPr="00B21E75">
        <w:rPr>
          <w:szCs w:val="24"/>
        </w:rPr>
        <w:t>1.12</w:t>
      </w:r>
      <w:r w:rsidR="007C47FA" w:rsidRPr="00B21E75">
        <w:rPr>
          <w:szCs w:val="24"/>
        </w:rPr>
        <w:t>.</w:t>
      </w:r>
      <w:r w:rsidR="004830DF" w:rsidRPr="00B21E75">
        <w:rPr>
          <w:szCs w:val="24"/>
        </w:rPr>
        <w:t>7</w:t>
      </w:r>
      <w:r w:rsidR="007C47FA" w:rsidRPr="00B21E75">
        <w:rPr>
          <w:szCs w:val="24"/>
        </w:rPr>
        <w:t>.</w:t>
      </w:r>
      <w:r w:rsidR="007C47FA" w:rsidRPr="00B21E75">
        <w:rPr>
          <w:b/>
          <w:szCs w:val="24"/>
        </w:rPr>
        <w:t> </w:t>
      </w:r>
      <w:r w:rsidR="007C47FA" w:rsidRPr="00B21E75">
        <w:rPr>
          <w:szCs w:val="24"/>
        </w:rPr>
        <w:t>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нормами и правилами СНиП 31-01-2003 «Здания жилые многоквартирные».</w:t>
      </w:r>
    </w:p>
    <w:p w14:paraId="3F01EB4F" w14:textId="7FB99E82" w:rsidR="00B32218" w:rsidRPr="00B21E75" w:rsidRDefault="00A62616" w:rsidP="00B32218">
      <w:pPr>
        <w:spacing w:line="240" w:lineRule="auto"/>
        <w:ind w:right="23" w:firstLine="601"/>
        <w:rPr>
          <w:szCs w:val="24"/>
        </w:rPr>
      </w:pPr>
      <w:r w:rsidRPr="00B21E75">
        <w:rPr>
          <w:szCs w:val="24"/>
        </w:rPr>
        <w:t>1.12</w:t>
      </w:r>
      <w:r w:rsidR="00B32218" w:rsidRPr="00B21E75">
        <w:rPr>
          <w:szCs w:val="24"/>
        </w:rPr>
        <w:t>.</w:t>
      </w:r>
      <w:r w:rsidR="004830DF" w:rsidRPr="00B21E75">
        <w:rPr>
          <w:szCs w:val="24"/>
        </w:rPr>
        <w:t>8</w:t>
      </w:r>
      <w:r w:rsidR="00B32218" w:rsidRPr="00B21E75">
        <w:rPr>
          <w:szCs w:val="24"/>
        </w:rPr>
        <w:t>. В сельских населенных пунктах, не имеющих централизованного водоснабжения, предусматриваются водозаборные узлы, обеспечивающие потребности населения в воде на жилищно-коммунальные нужды и пожаротушение.</w:t>
      </w:r>
    </w:p>
    <w:p w14:paraId="47AD0CD7" w14:textId="44671271" w:rsidR="007C47FA" w:rsidRPr="00B21E75" w:rsidRDefault="00A62616" w:rsidP="007139DF">
      <w:pPr>
        <w:spacing w:line="240" w:lineRule="auto"/>
        <w:ind w:right="24" w:firstLine="600"/>
        <w:rPr>
          <w:szCs w:val="24"/>
        </w:rPr>
      </w:pPr>
      <w:r w:rsidRPr="00B21E75">
        <w:rPr>
          <w:szCs w:val="24"/>
        </w:rPr>
        <w:t>1.12</w:t>
      </w:r>
      <w:r w:rsidR="007C47FA" w:rsidRPr="00B21E75">
        <w:rPr>
          <w:szCs w:val="24"/>
        </w:rPr>
        <w:t>.</w:t>
      </w:r>
      <w:r w:rsidR="004830DF" w:rsidRPr="00B21E75">
        <w:rPr>
          <w:szCs w:val="24"/>
        </w:rPr>
        <w:t>9</w:t>
      </w:r>
      <w:r w:rsidR="007C47FA" w:rsidRPr="00B21E75">
        <w:rPr>
          <w:szCs w:val="24"/>
        </w:rPr>
        <w:t>. Максимальные размеры земельных участков для размещения водоочистных сооружений в зависимости от их производительности приведены в таблице 1</w:t>
      </w:r>
      <w:r w:rsidR="005A3F75" w:rsidRPr="00B21E75">
        <w:rPr>
          <w:szCs w:val="24"/>
        </w:rPr>
        <w:t>8</w:t>
      </w:r>
      <w:r w:rsidR="007C47FA" w:rsidRPr="00B21E75">
        <w:rPr>
          <w:szCs w:val="24"/>
        </w:rPr>
        <w:t>.</w:t>
      </w:r>
    </w:p>
    <w:p w14:paraId="54D27776" w14:textId="24AF3BAF" w:rsidR="007C47FA" w:rsidRPr="00B21E75" w:rsidRDefault="007C47FA" w:rsidP="00887FBD">
      <w:pPr>
        <w:spacing w:line="240" w:lineRule="auto"/>
        <w:jc w:val="right"/>
        <w:outlineLvl w:val="4"/>
        <w:rPr>
          <w:szCs w:val="24"/>
        </w:rPr>
      </w:pPr>
      <w:r w:rsidRPr="00B21E75">
        <w:rPr>
          <w:szCs w:val="24"/>
        </w:rPr>
        <w:t>Таблица 1</w:t>
      </w:r>
      <w:r w:rsidR="005A3F75" w:rsidRPr="00B21E75">
        <w:rPr>
          <w:szCs w:val="24"/>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4972"/>
      </w:tblGrid>
      <w:tr w:rsidR="007C47FA" w:rsidRPr="00B21E75" w14:paraId="7D803B13" w14:textId="77777777" w:rsidTr="00D82952">
        <w:trPr>
          <w:trHeight w:hRule="exact" w:val="340"/>
          <w:tblHeader/>
        </w:trPr>
        <w:tc>
          <w:tcPr>
            <w:tcW w:w="4951" w:type="dxa"/>
            <w:vAlign w:val="center"/>
          </w:tcPr>
          <w:p w14:paraId="293DBE2A" w14:textId="77777777" w:rsidR="007C47FA" w:rsidRPr="00B21E75" w:rsidRDefault="007C47FA" w:rsidP="00D82952">
            <w:pPr>
              <w:spacing w:line="240" w:lineRule="auto"/>
              <w:ind w:firstLine="0"/>
              <w:jc w:val="center"/>
              <w:rPr>
                <w:sz w:val="22"/>
                <w:szCs w:val="22"/>
              </w:rPr>
            </w:pPr>
            <w:r w:rsidRPr="00B21E75">
              <w:rPr>
                <w:sz w:val="22"/>
                <w:szCs w:val="22"/>
              </w:rPr>
              <w:t>Производительность, тыс. м</w:t>
            </w:r>
            <w:r w:rsidRPr="00B21E75">
              <w:rPr>
                <w:sz w:val="22"/>
                <w:szCs w:val="22"/>
                <w:vertAlign w:val="superscript"/>
              </w:rPr>
              <w:t>3</w:t>
            </w:r>
            <w:r w:rsidRPr="00B21E75">
              <w:rPr>
                <w:sz w:val="22"/>
                <w:szCs w:val="22"/>
              </w:rPr>
              <w:t>/сут.</w:t>
            </w:r>
          </w:p>
        </w:tc>
        <w:tc>
          <w:tcPr>
            <w:tcW w:w="4972" w:type="dxa"/>
            <w:vAlign w:val="center"/>
          </w:tcPr>
          <w:p w14:paraId="40B511FF" w14:textId="77777777" w:rsidR="007C47FA" w:rsidRPr="00B21E75" w:rsidRDefault="007C47FA" w:rsidP="007139DF">
            <w:pPr>
              <w:spacing w:line="240" w:lineRule="auto"/>
              <w:ind w:firstLine="0"/>
              <w:jc w:val="center"/>
              <w:rPr>
                <w:sz w:val="22"/>
                <w:szCs w:val="22"/>
              </w:rPr>
            </w:pPr>
            <w:r w:rsidRPr="00B21E75">
              <w:rPr>
                <w:sz w:val="22"/>
                <w:szCs w:val="22"/>
              </w:rPr>
              <w:t>Площадь, га</w:t>
            </w:r>
          </w:p>
        </w:tc>
      </w:tr>
      <w:tr w:rsidR="002E5C3A" w:rsidRPr="00B21E75" w14:paraId="73BF783C" w14:textId="77777777" w:rsidTr="00D82952">
        <w:trPr>
          <w:trHeight w:hRule="exact" w:val="340"/>
        </w:trPr>
        <w:tc>
          <w:tcPr>
            <w:tcW w:w="4951" w:type="dxa"/>
          </w:tcPr>
          <w:p w14:paraId="3B674722" w14:textId="1DBFBF3F" w:rsidR="002E5C3A" w:rsidRPr="00B21E75" w:rsidRDefault="002E5C3A" w:rsidP="00D82952">
            <w:pPr>
              <w:spacing w:line="240" w:lineRule="auto"/>
              <w:ind w:firstLine="0"/>
              <w:jc w:val="center"/>
              <w:rPr>
                <w:sz w:val="22"/>
                <w:szCs w:val="22"/>
              </w:rPr>
            </w:pPr>
            <w:r w:rsidRPr="00B21E75">
              <w:rPr>
                <w:sz w:val="22"/>
                <w:szCs w:val="22"/>
              </w:rPr>
              <w:t>до 0,1</w:t>
            </w:r>
          </w:p>
        </w:tc>
        <w:tc>
          <w:tcPr>
            <w:tcW w:w="4972" w:type="dxa"/>
          </w:tcPr>
          <w:p w14:paraId="0420A751" w14:textId="2CD6555E" w:rsidR="002E5C3A" w:rsidRPr="00B21E75" w:rsidRDefault="002E5C3A" w:rsidP="002E5C3A">
            <w:pPr>
              <w:spacing w:line="240" w:lineRule="auto"/>
              <w:ind w:firstLine="0"/>
              <w:jc w:val="center"/>
              <w:rPr>
                <w:sz w:val="22"/>
                <w:szCs w:val="22"/>
              </w:rPr>
            </w:pPr>
            <w:r w:rsidRPr="00B21E75">
              <w:rPr>
                <w:sz w:val="22"/>
                <w:szCs w:val="22"/>
              </w:rPr>
              <w:t>0,1</w:t>
            </w:r>
          </w:p>
        </w:tc>
      </w:tr>
      <w:tr w:rsidR="002E5C3A" w:rsidRPr="00B21E75" w14:paraId="725AB2D3" w14:textId="77777777" w:rsidTr="00D82952">
        <w:trPr>
          <w:trHeight w:hRule="exact" w:val="340"/>
        </w:trPr>
        <w:tc>
          <w:tcPr>
            <w:tcW w:w="4951" w:type="dxa"/>
          </w:tcPr>
          <w:p w14:paraId="13747D47" w14:textId="4B0CFECB" w:rsidR="002E5C3A" w:rsidRPr="00B21E75" w:rsidRDefault="002E5C3A" w:rsidP="00D82952">
            <w:pPr>
              <w:spacing w:line="240" w:lineRule="auto"/>
              <w:ind w:firstLine="0"/>
              <w:jc w:val="center"/>
              <w:rPr>
                <w:sz w:val="22"/>
                <w:szCs w:val="22"/>
              </w:rPr>
            </w:pPr>
            <w:r w:rsidRPr="00B21E75">
              <w:rPr>
                <w:sz w:val="22"/>
                <w:szCs w:val="22"/>
              </w:rPr>
              <w:t>от 0,1 до 0,2</w:t>
            </w:r>
          </w:p>
        </w:tc>
        <w:tc>
          <w:tcPr>
            <w:tcW w:w="4972" w:type="dxa"/>
          </w:tcPr>
          <w:p w14:paraId="76F6BA6C" w14:textId="6FDAE83E" w:rsidR="002E5C3A" w:rsidRPr="00B21E75" w:rsidRDefault="002E5C3A" w:rsidP="002E5C3A">
            <w:pPr>
              <w:spacing w:line="240" w:lineRule="auto"/>
              <w:ind w:firstLine="0"/>
              <w:jc w:val="center"/>
              <w:rPr>
                <w:sz w:val="22"/>
                <w:szCs w:val="22"/>
              </w:rPr>
            </w:pPr>
            <w:r w:rsidRPr="00B21E75">
              <w:rPr>
                <w:sz w:val="22"/>
                <w:szCs w:val="22"/>
              </w:rPr>
              <w:t>0,25</w:t>
            </w:r>
          </w:p>
        </w:tc>
      </w:tr>
      <w:tr w:rsidR="002E5C3A" w:rsidRPr="00B21E75" w14:paraId="25444B1F" w14:textId="77777777" w:rsidTr="00D82952">
        <w:trPr>
          <w:trHeight w:hRule="exact" w:val="340"/>
        </w:trPr>
        <w:tc>
          <w:tcPr>
            <w:tcW w:w="4951" w:type="dxa"/>
          </w:tcPr>
          <w:p w14:paraId="1C8B3095" w14:textId="494EBC5A" w:rsidR="002E5C3A" w:rsidRPr="00B21E75" w:rsidRDefault="002E5C3A" w:rsidP="00D82952">
            <w:pPr>
              <w:spacing w:line="240" w:lineRule="auto"/>
              <w:ind w:firstLine="0"/>
              <w:jc w:val="center"/>
              <w:rPr>
                <w:sz w:val="22"/>
                <w:szCs w:val="22"/>
              </w:rPr>
            </w:pPr>
            <w:r w:rsidRPr="00B21E75">
              <w:rPr>
                <w:sz w:val="22"/>
                <w:szCs w:val="22"/>
              </w:rPr>
              <w:t>от 0,2 до 0,4</w:t>
            </w:r>
          </w:p>
        </w:tc>
        <w:tc>
          <w:tcPr>
            <w:tcW w:w="4972" w:type="dxa"/>
          </w:tcPr>
          <w:p w14:paraId="22D37536" w14:textId="503F5180" w:rsidR="002E5C3A" w:rsidRPr="00B21E75" w:rsidRDefault="002E5C3A" w:rsidP="002E5C3A">
            <w:pPr>
              <w:spacing w:line="240" w:lineRule="auto"/>
              <w:ind w:firstLine="0"/>
              <w:jc w:val="center"/>
              <w:rPr>
                <w:sz w:val="22"/>
                <w:szCs w:val="22"/>
              </w:rPr>
            </w:pPr>
            <w:r w:rsidRPr="00B21E75">
              <w:rPr>
                <w:sz w:val="22"/>
                <w:szCs w:val="22"/>
              </w:rPr>
              <w:t>0,4</w:t>
            </w:r>
          </w:p>
        </w:tc>
      </w:tr>
      <w:tr w:rsidR="002E5C3A" w:rsidRPr="00B21E75" w14:paraId="4446619F" w14:textId="77777777" w:rsidTr="00D82952">
        <w:trPr>
          <w:trHeight w:hRule="exact" w:val="340"/>
        </w:trPr>
        <w:tc>
          <w:tcPr>
            <w:tcW w:w="4951" w:type="dxa"/>
          </w:tcPr>
          <w:p w14:paraId="68F02280" w14:textId="282683E0" w:rsidR="002E5C3A" w:rsidRPr="00B21E75" w:rsidRDefault="002E5C3A" w:rsidP="00D82952">
            <w:pPr>
              <w:spacing w:line="240" w:lineRule="auto"/>
              <w:ind w:firstLine="0"/>
              <w:jc w:val="center"/>
              <w:rPr>
                <w:sz w:val="22"/>
                <w:szCs w:val="22"/>
              </w:rPr>
            </w:pPr>
            <w:r w:rsidRPr="00B21E75">
              <w:rPr>
                <w:sz w:val="22"/>
                <w:szCs w:val="22"/>
              </w:rPr>
              <w:t>от 0,4 до 0,8</w:t>
            </w:r>
          </w:p>
        </w:tc>
        <w:tc>
          <w:tcPr>
            <w:tcW w:w="4972" w:type="dxa"/>
          </w:tcPr>
          <w:p w14:paraId="5F686DBA" w14:textId="689E0330" w:rsidR="002E5C3A" w:rsidRPr="00B21E75" w:rsidRDefault="002E5C3A" w:rsidP="002E5C3A">
            <w:pPr>
              <w:spacing w:line="240" w:lineRule="auto"/>
              <w:ind w:firstLine="0"/>
              <w:jc w:val="center"/>
              <w:rPr>
                <w:sz w:val="22"/>
                <w:szCs w:val="22"/>
              </w:rPr>
            </w:pPr>
            <w:r w:rsidRPr="00B21E75">
              <w:rPr>
                <w:sz w:val="22"/>
                <w:szCs w:val="22"/>
              </w:rPr>
              <w:t>0,8</w:t>
            </w:r>
          </w:p>
        </w:tc>
      </w:tr>
      <w:tr w:rsidR="002E5C3A" w:rsidRPr="00B21E75" w14:paraId="11FD78D1" w14:textId="77777777" w:rsidTr="00D82952">
        <w:trPr>
          <w:trHeight w:hRule="exact" w:val="340"/>
        </w:trPr>
        <w:tc>
          <w:tcPr>
            <w:tcW w:w="4951" w:type="dxa"/>
          </w:tcPr>
          <w:p w14:paraId="5B1BDD90" w14:textId="10ED27F9" w:rsidR="002E5C3A" w:rsidRPr="00B21E75" w:rsidRDefault="002E5C3A" w:rsidP="00D82952">
            <w:pPr>
              <w:spacing w:line="240" w:lineRule="auto"/>
              <w:ind w:firstLine="0"/>
              <w:jc w:val="center"/>
              <w:rPr>
                <w:sz w:val="22"/>
                <w:szCs w:val="22"/>
              </w:rPr>
            </w:pPr>
            <w:r w:rsidRPr="00B21E75">
              <w:rPr>
                <w:sz w:val="22"/>
                <w:szCs w:val="22"/>
              </w:rPr>
              <w:lastRenderedPageBreak/>
              <w:t>от 0,8 до 17</w:t>
            </w:r>
          </w:p>
        </w:tc>
        <w:tc>
          <w:tcPr>
            <w:tcW w:w="4972" w:type="dxa"/>
          </w:tcPr>
          <w:p w14:paraId="570FBE1E" w14:textId="752345A2" w:rsidR="002E5C3A" w:rsidRPr="00B21E75" w:rsidRDefault="002E5C3A" w:rsidP="002E5C3A">
            <w:pPr>
              <w:spacing w:line="240" w:lineRule="auto"/>
              <w:ind w:firstLine="0"/>
              <w:jc w:val="center"/>
              <w:rPr>
                <w:sz w:val="22"/>
                <w:szCs w:val="22"/>
              </w:rPr>
            </w:pPr>
            <w:r w:rsidRPr="00B21E75">
              <w:rPr>
                <w:sz w:val="22"/>
                <w:szCs w:val="22"/>
              </w:rPr>
              <w:t>4</w:t>
            </w:r>
          </w:p>
        </w:tc>
      </w:tr>
      <w:tr w:rsidR="002E5C3A" w:rsidRPr="00B21E75" w14:paraId="0FA7C3DC" w14:textId="77777777" w:rsidTr="00D82952">
        <w:trPr>
          <w:trHeight w:hRule="exact" w:val="340"/>
        </w:trPr>
        <w:tc>
          <w:tcPr>
            <w:tcW w:w="4951" w:type="dxa"/>
          </w:tcPr>
          <w:p w14:paraId="44109D54" w14:textId="6533514F" w:rsidR="002E5C3A" w:rsidRPr="00B21E75" w:rsidRDefault="002E5C3A" w:rsidP="00D82952">
            <w:pPr>
              <w:spacing w:line="240" w:lineRule="auto"/>
              <w:ind w:firstLine="0"/>
              <w:jc w:val="center"/>
              <w:rPr>
                <w:sz w:val="22"/>
                <w:szCs w:val="22"/>
              </w:rPr>
            </w:pPr>
            <w:r w:rsidRPr="00B21E75">
              <w:rPr>
                <w:sz w:val="22"/>
                <w:szCs w:val="22"/>
              </w:rPr>
              <w:t>от 17 до 40</w:t>
            </w:r>
          </w:p>
        </w:tc>
        <w:tc>
          <w:tcPr>
            <w:tcW w:w="4972" w:type="dxa"/>
          </w:tcPr>
          <w:p w14:paraId="4C706A38" w14:textId="7CC32E78" w:rsidR="002E5C3A" w:rsidRPr="00B21E75" w:rsidRDefault="002E5C3A" w:rsidP="002E5C3A">
            <w:pPr>
              <w:spacing w:line="240" w:lineRule="auto"/>
              <w:ind w:firstLine="0"/>
              <w:jc w:val="center"/>
              <w:rPr>
                <w:sz w:val="22"/>
                <w:szCs w:val="22"/>
              </w:rPr>
            </w:pPr>
            <w:r w:rsidRPr="00B21E75">
              <w:rPr>
                <w:sz w:val="22"/>
                <w:szCs w:val="22"/>
              </w:rPr>
              <w:t>6</w:t>
            </w:r>
          </w:p>
        </w:tc>
      </w:tr>
      <w:tr w:rsidR="002E5C3A" w:rsidRPr="00B21E75" w14:paraId="18DD6570" w14:textId="77777777" w:rsidTr="00D82952">
        <w:trPr>
          <w:trHeight w:hRule="exact" w:val="340"/>
        </w:trPr>
        <w:tc>
          <w:tcPr>
            <w:tcW w:w="4951" w:type="dxa"/>
          </w:tcPr>
          <w:p w14:paraId="4802A812" w14:textId="6DF51B83" w:rsidR="002E5C3A" w:rsidRPr="00B21E75" w:rsidRDefault="002E5C3A" w:rsidP="00D82952">
            <w:pPr>
              <w:spacing w:line="240" w:lineRule="auto"/>
              <w:ind w:firstLine="0"/>
              <w:jc w:val="center"/>
              <w:rPr>
                <w:sz w:val="22"/>
                <w:szCs w:val="22"/>
              </w:rPr>
            </w:pPr>
            <w:r w:rsidRPr="00B21E75">
              <w:rPr>
                <w:sz w:val="22"/>
                <w:szCs w:val="22"/>
              </w:rPr>
              <w:t>от 40 до 135</w:t>
            </w:r>
          </w:p>
        </w:tc>
        <w:tc>
          <w:tcPr>
            <w:tcW w:w="4972" w:type="dxa"/>
          </w:tcPr>
          <w:p w14:paraId="28F6A324" w14:textId="3CC013E8" w:rsidR="002E5C3A" w:rsidRPr="00B21E75" w:rsidRDefault="002E5C3A" w:rsidP="002E5C3A">
            <w:pPr>
              <w:spacing w:line="240" w:lineRule="auto"/>
              <w:ind w:firstLine="0"/>
              <w:jc w:val="center"/>
              <w:rPr>
                <w:sz w:val="22"/>
                <w:szCs w:val="22"/>
              </w:rPr>
            </w:pPr>
            <w:r w:rsidRPr="00B21E75">
              <w:rPr>
                <w:sz w:val="22"/>
                <w:szCs w:val="22"/>
              </w:rPr>
              <w:t>12</w:t>
            </w:r>
          </w:p>
        </w:tc>
      </w:tr>
      <w:tr w:rsidR="002E5C3A" w:rsidRPr="00B21E75" w14:paraId="35BC3495" w14:textId="77777777" w:rsidTr="00D82952">
        <w:trPr>
          <w:trHeight w:hRule="exact" w:val="340"/>
        </w:trPr>
        <w:tc>
          <w:tcPr>
            <w:tcW w:w="4951" w:type="dxa"/>
          </w:tcPr>
          <w:p w14:paraId="00892680" w14:textId="38746148" w:rsidR="002E5C3A" w:rsidRPr="00B21E75" w:rsidRDefault="002E5C3A" w:rsidP="00D82952">
            <w:pPr>
              <w:spacing w:line="240" w:lineRule="auto"/>
              <w:ind w:firstLine="0"/>
              <w:jc w:val="center"/>
              <w:rPr>
                <w:sz w:val="22"/>
                <w:szCs w:val="22"/>
              </w:rPr>
            </w:pPr>
            <w:r w:rsidRPr="00B21E75">
              <w:rPr>
                <w:sz w:val="22"/>
                <w:szCs w:val="22"/>
              </w:rPr>
              <w:t>от 130 до 175</w:t>
            </w:r>
          </w:p>
        </w:tc>
        <w:tc>
          <w:tcPr>
            <w:tcW w:w="4972" w:type="dxa"/>
          </w:tcPr>
          <w:p w14:paraId="2896A171" w14:textId="1337A577" w:rsidR="002E5C3A" w:rsidRPr="00B21E75" w:rsidRDefault="002E5C3A" w:rsidP="002E5C3A">
            <w:pPr>
              <w:spacing w:line="240" w:lineRule="auto"/>
              <w:ind w:firstLine="0"/>
              <w:jc w:val="center"/>
              <w:rPr>
                <w:sz w:val="22"/>
                <w:szCs w:val="22"/>
              </w:rPr>
            </w:pPr>
            <w:r w:rsidRPr="00B21E75">
              <w:rPr>
                <w:sz w:val="22"/>
                <w:szCs w:val="22"/>
              </w:rPr>
              <w:t>14</w:t>
            </w:r>
          </w:p>
        </w:tc>
      </w:tr>
      <w:tr w:rsidR="002E5C3A" w:rsidRPr="00B21E75" w14:paraId="69BE485D" w14:textId="77777777" w:rsidTr="00D82952">
        <w:trPr>
          <w:trHeight w:hRule="exact" w:val="340"/>
        </w:trPr>
        <w:tc>
          <w:tcPr>
            <w:tcW w:w="4951" w:type="dxa"/>
          </w:tcPr>
          <w:p w14:paraId="103A16E1" w14:textId="4788BD0B" w:rsidR="002E5C3A" w:rsidRPr="00B21E75" w:rsidRDefault="002E5C3A" w:rsidP="00D82952">
            <w:pPr>
              <w:spacing w:line="240" w:lineRule="auto"/>
              <w:ind w:firstLine="0"/>
              <w:jc w:val="center"/>
              <w:rPr>
                <w:sz w:val="22"/>
                <w:szCs w:val="22"/>
              </w:rPr>
            </w:pPr>
            <w:r w:rsidRPr="00B21E75">
              <w:rPr>
                <w:sz w:val="22"/>
                <w:szCs w:val="22"/>
              </w:rPr>
              <w:t>от 175 до 280</w:t>
            </w:r>
          </w:p>
        </w:tc>
        <w:tc>
          <w:tcPr>
            <w:tcW w:w="4972" w:type="dxa"/>
          </w:tcPr>
          <w:p w14:paraId="1F8C7056" w14:textId="34F74506" w:rsidR="002E5C3A" w:rsidRPr="00B21E75" w:rsidRDefault="002E5C3A" w:rsidP="002E5C3A">
            <w:pPr>
              <w:spacing w:line="240" w:lineRule="auto"/>
              <w:ind w:firstLine="0"/>
              <w:jc w:val="center"/>
              <w:rPr>
                <w:sz w:val="22"/>
                <w:szCs w:val="22"/>
              </w:rPr>
            </w:pPr>
            <w:r w:rsidRPr="00B21E75">
              <w:rPr>
                <w:sz w:val="22"/>
                <w:szCs w:val="22"/>
              </w:rPr>
              <w:t>18</w:t>
            </w:r>
          </w:p>
        </w:tc>
      </w:tr>
    </w:tbl>
    <w:p w14:paraId="43EB0FAC" w14:textId="39592BA5" w:rsidR="00B32218" w:rsidRPr="00B21E75" w:rsidRDefault="00A62616" w:rsidP="00B32218">
      <w:pPr>
        <w:spacing w:line="240" w:lineRule="auto"/>
        <w:ind w:right="24" w:firstLine="600"/>
        <w:rPr>
          <w:szCs w:val="24"/>
        </w:rPr>
      </w:pPr>
      <w:r w:rsidRPr="00B21E75">
        <w:rPr>
          <w:szCs w:val="24"/>
        </w:rPr>
        <w:t>1.12</w:t>
      </w:r>
      <w:r w:rsidR="00B32218" w:rsidRPr="00B21E75">
        <w:rPr>
          <w:szCs w:val="24"/>
        </w:rPr>
        <w:t>.1</w:t>
      </w:r>
      <w:r w:rsidR="004830DF" w:rsidRPr="00B21E75">
        <w:rPr>
          <w:szCs w:val="24"/>
        </w:rPr>
        <w:t>0</w:t>
      </w:r>
      <w:r w:rsidR="00B32218" w:rsidRPr="00B21E75">
        <w:rPr>
          <w:szCs w:val="24"/>
        </w:rPr>
        <w:t>. Для отдельно стоящих неканализованных индивидуальных жилых домов при расходе сточных вод до 1 м</w:t>
      </w:r>
      <w:r w:rsidR="00B32218" w:rsidRPr="00B21E75">
        <w:rPr>
          <w:szCs w:val="24"/>
          <w:vertAlign w:val="superscript"/>
        </w:rPr>
        <w:t>3</w:t>
      </w:r>
      <w:r w:rsidR="00B32218" w:rsidRPr="00B21E75">
        <w:rPr>
          <w:szCs w:val="24"/>
        </w:rPr>
        <w:t>/сут. допускается применение гидроизолированных снаружи и изнутри выгребов с вывозом стоков на очистные сооружения полной биологической очистки.</w:t>
      </w:r>
    </w:p>
    <w:p w14:paraId="2BC504F0" w14:textId="7B8A7E27" w:rsidR="007C47FA" w:rsidRPr="00B21E75" w:rsidRDefault="00A62616" w:rsidP="007139DF">
      <w:pPr>
        <w:spacing w:line="240" w:lineRule="auto"/>
        <w:ind w:right="24" w:firstLine="600"/>
        <w:rPr>
          <w:szCs w:val="24"/>
        </w:rPr>
      </w:pPr>
      <w:r w:rsidRPr="00B21E75">
        <w:rPr>
          <w:szCs w:val="24"/>
        </w:rPr>
        <w:t>1.12</w:t>
      </w:r>
      <w:r w:rsidR="007C47FA" w:rsidRPr="00B21E75">
        <w:rPr>
          <w:szCs w:val="24"/>
        </w:rPr>
        <w:t>.1</w:t>
      </w:r>
      <w:r w:rsidR="004830DF" w:rsidRPr="00B21E75">
        <w:rPr>
          <w:szCs w:val="24"/>
        </w:rPr>
        <w:t>1</w:t>
      </w:r>
      <w:r w:rsidR="007C47FA" w:rsidRPr="00B21E75">
        <w:rPr>
          <w:szCs w:val="24"/>
        </w:rPr>
        <w:t>. Максимальный размер земельного участка для размещения понизительных подстанций напряжением 35 кВ и выше принимается 0,6 га.</w:t>
      </w:r>
    </w:p>
    <w:p w14:paraId="405B41A8" w14:textId="7EA6AA2B" w:rsidR="007C47FA" w:rsidRPr="00B21E75" w:rsidRDefault="00A62616" w:rsidP="007139DF">
      <w:pPr>
        <w:spacing w:line="240" w:lineRule="auto"/>
        <w:ind w:right="24" w:firstLine="600"/>
        <w:rPr>
          <w:szCs w:val="24"/>
        </w:rPr>
      </w:pPr>
      <w:r w:rsidRPr="00B21E75">
        <w:rPr>
          <w:szCs w:val="24"/>
        </w:rPr>
        <w:t>1.12</w:t>
      </w:r>
      <w:r w:rsidR="007C47FA" w:rsidRPr="00B21E75">
        <w:rPr>
          <w:szCs w:val="24"/>
        </w:rPr>
        <w:t>.1</w:t>
      </w:r>
      <w:r w:rsidR="004830DF" w:rsidRPr="00B21E75">
        <w:rPr>
          <w:szCs w:val="24"/>
        </w:rPr>
        <w:t>2</w:t>
      </w:r>
      <w:r w:rsidR="007C47FA" w:rsidRPr="00B21E75">
        <w:rPr>
          <w:szCs w:val="24"/>
        </w:rPr>
        <w:t>. </w:t>
      </w:r>
      <w:r w:rsidR="002E5C3A" w:rsidRPr="00B21E75">
        <w:rPr>
          <w:szCs w:val="24"/>
        </w:rPr>
        <w:t>Максимальные размеры земельных участков для размещения котельных в зависимости от их производительности и используемого топлива принимаются в соответствии с п.12.27 СП 42.13330.2016</w:t>
      </w:r>
      <w:r w:rsidR="002E5C3A" w:rsidRPr="00B21E75">
        <w:rPr>
          <w:color w:val="7030A0"/>
          <w:szCs w:val="24"/>
        </w:rPr>
        <w:t>.</w:t>
      </w:r>
    </w:p>
    <w:p w14:paraId="57188CD6" w14:textId="252C652A" w:rsidR="007C47FA" w:rsidRPr="00B21E75" w:rsidRDefault="00A62616" w:rsidP="007139DF">
      <w:pPr>
        <w:spacing w:line="240" w:lineRule="auto"/>
        <w:ind w:right="24" w:firstLine="600"/>
        <w:rPr>
          <w:szCs w:val="24"/>
        </w:rPr>
      </w:pPr>
      <w:r w:rsidRPr="00B21E75">
        <w:rPr>
          <w:szCs w:val="24"/>
        </w:rPr>
        <w:t>1.12</w:t>
      </w:r>
      <w:r w:rsidR="007C47FA" w:rsidRPr="00B21E75">
        <w:rPr>
          <w:szCs w:val="24"/>
        </w:rPr>
        <w:t>.1</w:t>
      </w:r>
      <w:r w:rsidR="004830DF" w:rsidRPr="00B21E75">
        <w:rPr>
          <w:szCs w:val="24"/>
        </w:rPr>
        <w:t>3</w:t>
      </w:r>
      <w:r w:rsidR="007C47FA" w:rsidRPr="00B21E75">
        <w:rPr>
          <w:szCs w:val="24"/>
        </w:rPr>
        <w:t>. В зонах застройки многоэтажными многоквартирными домами следует предусматривать дождевую канализацию закрытого типа. Применение открытых водоотводящих устройств (канав, кюветов, лотков) допускается на территории парков с устройством мостиков или труб на пересечении с улицами, дорогами, проездами и тротуарами.</w:t>
      </w:r>
    </w:p>
    <w:p w14:paraId="63DFC149" w14:textId="16F59107" w:rsidR="007C47FA" w:rsidRPr="00B21E75" w:rsidRDefault="00A62616" w:rsidP="007139DF">
      <w:pPr>
        <w:spacing w:line="240" w:lineRule="auto"/>
        <w:ind w:right="24" w:firstLine="600"/>
        <w:rPr>
          <w:szCs w:val="24"/>
        </w:rPr>
      </w:pPr>
      <w:r w:rsidRPr="00B21E75">
        <w:rPr>
          <w:szCs w:val="24"/>
        </w:rPr>
        <w:t>1.12</w:t>
      </w:r>
      <w:r w:rsidR="007C47FA" w:rsidRPr="00B21E75">
        <w:rPr>
          <w:szCs w:val="24"/>
        </w:rPr>
        <w:t>.1</w:t>
      </w:r>
      <w:r w:rsidR="004830DF" w:rsidRPr="00B21E75">
        <w:rPr>
          <w:szCs w:val="24"/>
        </w:rPr>
        <w:t>4</w:t>
      </w:r>
      <w:r w:rsidR="007C47FA" w:rsidRPr="00B21E75">
        <w:rPr>
          <w:szCs w:val="24"/>
        </w:rPr>
        <w:t>. Размещение подземных инженерных сетей, за исключением газовых сетей низкого давления и кабельных сетей, предусматривается преимущественно в пределах поперечных профилей улиц и дорог.</w:t>
      </w:r>
    </w:p>
    <w:p w14:paraId="1A06FBAB" w14:textId="7E05EC5A" w:rsidR="007C47FA" w:rsidRPr="00B21E75" w:rsidRDefault="00A62616" w:rsidP="007139DF">
      <w:pPr>
        <w:spacing w:line="240" w:lineRule="auto"/>
        <w:ind w:right="24" w:firstLine="600"/>
        <w:rPr>
          <w:szCs w:val="24"/>
        </w:rPr>
      </w:pPr>
      <w:r w:rsidRPr="00B21E75">
        <w:rPr>
          <w:szCs w:val="24"/>
        </w:rPr>
        <w:t>1.12</w:t>
      </w:r>
      <w:r w:rsidR="007C47FA" w:rsidRPr="00B21E75">
        <w:rPr>
          <w:szCs w:val="24"/>
        </w:rPr>
        <w:t>.1</w:t>
      </w:r>
      <w:r w:rsidR="004830DF" w:rsidRPr="00B21E75">
        <w:rPr>
          <w:szCs w:val="24"/>
        </w:rPr>
        <w:t>5</w:t>
      </w:r>
      <w:r w:rsidR="007C47FA" w:rsidRPr="00B21E75">
        <w:rPr>
          <w:szCs w:val="24"/>
        </w:rPr>
        <w:t>. Размещение газовых сетей низкого давления и кабельных сетей (силовые, связи, сигнализации и диспетчерские) предусматривается вне пределов поперечных профилей улиц и дорог.</w:t>
      </w:r>
    </w:p>
    <w:p w14:paraId="387DA702" w14:textId="0288ACAC" w:rsidR="00581036" w:rsidRPr="00B21E75" w:rsidRDefault="000357AD" w:rsidP="00972987">
      <w:pPr>
        <w:tabs>
          <w:tab w:val="left" w:pos="3960"/>
          <w:tab w:val="center" w:pos="7950"/>
          <w:tab w:val="center" w:pos="9300"/>
        </w:tabs>
        <w:spacing w:before="120" w:after="120" w:line="240" w:lineRule="auto"/>
        <w:ind w:firstLine="0"/>
        <w:jc w:val="center"/>
        <w:outlineLvl w:val="1"/>
        <w:rPr>
          <w:b/>
          <w:szCs w:val="24"/>
        </w:rPr>
      </w:pPr>
      <w:r w:rsidRPr="00B21E75">
        <w:rPr>
          <w:b/>
          <w:szCs w:val="24"/>
        </w:rPr>
        <w:t>1</w:t>
      </w:r>
      <w:r w:rsidR="00581036" w:rsidRPr="00B21E75">
        <w:rPr>
          <w:b/>
          <w:szCs w:val="24"/>
        </w:rPr>
        <w:t>.</w:t>
      </w:r>
      <w:r w:rsidRPr="00B21E75">
        <w:rPr>
          <w:b/>
          <w:szCs w:val="24"/>
        </w:rPr>
        <w:t>1</w:t>
      </w:r>
      <w:r w:rsidR="00C7512D" w:rsidRPr="00B21E75">
        <w:rPr>
          <w:b/>
          <w:szCs w:val="24"/>
        </w:rPr>
        <w:t>3</w:t>
      </w:r>
      <w:r w:rsidR="00581036" w:rsidRPr="00B21E75">
        <w:rPr>
          <w:b/>
          <w:szCs w:val="24"/>
        </w:rPr>
        <w:t>. Расчетные показатели мест захоронения</w:t>
      </w:r>
    </w:p>
    <w:p w14:paraId="477CD816" w14:textId="5BBADB93" w:rsidR="00581036" w:rsidRPr="00B21E75" w:rsidRDefault="00A62616" w:rsidP="00581036">
      <w:pPr>
        <w:tabs>
          <w:tab w:val="center" w:pos="9000"/>
          <w:tab w:val="center" w:pos="9375"/>
        </w:tabs>
        <w:spacing w:line="240" w:lineRule="auto"/>
        <w:ind w:right="24" w:firstLine="525"/>
        <w:rPr>
          <w:szCs w:val="24"/>
        </w:rPr>
      </w:pPr>
      <w:r w:rsidRPr="00B21E75">
        <w:rPr>
          <w:szCs w:val="24"/>
        </w:rPr>
        <w:t>1.13</w:t>
      </w:r>
      <w:r w:rsidR="00581036" w:rsidRPr="00B21E75">
        <w:rPr>
          <w:szCs w:val="24"/>
        </w:rPr>
        <w:t xml:space="preserve">.1. Площадь земельного участка для </w:t>
      </w:r>
      <w:r w:rsidR="00200E96" w:rsidRPr="00B21E75">
        <w:rPr>
          <w:szCs w:val="24"/>
        </w:rPr>
        <w:t>создания новых</w:t>
      </w:r>
      <w:r w:rsidR="00200E96" w:rsidRPr="00B21E75">
        <w:rPr>
          <w:rFonts w:ascii="Arial" w:hAnsi="Arial" w:cs="Arial"/>
          <w:color w:val="444444"/>
        </w:rPr>
        <w:t xml:space="preserve"> </w:t>
      </w:r>
      <w:r w:rsidR="00581036" w:rsidRPr="00B21E75">
        <w:rPr>
          <w:szCs w:val="24"/>
        </w:rPr>
        <w:t xml:space="preserve">кладбищ </w:t>
      </w:r>
      <w:r w:rsidR="00200E96" w:rsidRPr="00B21E75">
        <w:rPr>
          <w:szCs w:val="24"/>
        </w:rPr>
        <w:t xml:space="preserve">традиционного захоронения </w:t>
      </w:r>
      <w:r w:rsidR="00581036" w:rsidRPr="00B21E75">
        <w:rPr>
          <w:szCs w:val="24"/>
        </w:rPr>
        <w:t xml:space="preserve">принимается из расчета 0,24 га на 1 тыс. жителей, </w:t>
      </w:r>
      <w:r w:rsidR="00F96FE2" w:rsidRPr="00B21E75">
        <w:rPr>
          <w:szCs w:val="24"/>
        </w:rPr>
        <w:t xml:space="preserve">урновых захоронений </w:t>
      </w:r>
      <w:r w:rsidR="00EF2B6A" w:rsidRPr="00B21E75">
        <w:rPr>
          <w:szCs w:val="24"/>
        </w:rPr>
        <w:t xml:space="preserve">– </w:t>
      </w:r>
      <w:r w:rsidR="00F96FE2" w:rsidRPr="00B21E75">
        <w:rPr>
          <w:szCs w:val="24"/>
        </w:rPr>
        <w:t xml:space="preserve">0,02 га на 1 тыс. жителей, </w:t>
      </w:r>
      <w:r w:rsidR="00581036" w:rsidRPr="00B21E75">
        <w:rPr>
          <w:szCs w:val="24"/>
        </w:rPr>
        <w:t xml:space="preserve">но не менее 0,5 га и не более 40 га. </w:t>
      </w:r>
    </w:p>
    <w:p w14:paraId="1B7A8E19" w14:textId="0F5AE0DE" w:rsidR="00581036" w:rsidRPr="00B21E75" w:rsidRDefault="00A62616" w:rsidP="00581036">
      <w:pPr>
        <w:tabs>
          <w:tab w:val="center" w:pos="9000"/>
          <w:tab w:val="center" w:pos="9375"/>
        </w:tabs>
        <w:spacing w:line="240" w:lineRule="auto"/>
        <w:ind w:right="24" w:firstLine="525"/>
        <w:rPr>
          <w:szCs w:val="24"/>
        </w:rPr>
      </w:pPr>
      <w:r w:rsidRPr="00B21E75">
        <w:rPr>
          <w:szCs w:val="24"/>
        </w:rPr>
        <w:t>1.13</w:t>
      </w:r>
      <w:r w:rsidR="00581036" w:rsidRPr="00B21E75">
        <w:rPr>
          <w:szCs w:val="24"/>
        </w:rPr>
        <w:t>.2. На вновь создаваемых кладбищах (независимо от типа кладбищ)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p>
    <w:p w14:paraId="47AA2136" w14:textId="164B32E6" w:rsidR="00F96FE2" w:rsidRPr="00B21E75" w:rsidRDefault="00A62616" w:rsidP="00F96FE2">
      <w:pPr>
        <w:ind w:firstLine="567"/>
        <w:textAlignment w:val="baseline"/>
        <w:rPr>
          <w:szCs w:val="24"/>
        </w:rPr>
      </w:pPr>
      <w:r w:rsidRPr="00B21E75">
        <w:rPr>
          <w:szCs w:val="24"/>
        </w:rPr>
        <w:t>1.13</w:t>
      </w:r>
      <w:r w:rsidR="00F96FE2" w:rsidRPr="00B21E75">
        <w:rPr>
          <w:szCs w:val="24"/>
        </w:rPr>
        <w:t>.3. На территории кладбищ, либо на прилегающей территории должна быть предусмотрена бесплатная стоянка для транспортных средств, в том числе автокатафалков.</w:t>
      </w:r>
    </w:p>
    <w:p w14:paraId="64C8DD12" w14:textId="68DAFA06" w:rsidR="00581036" w:rsidRPr="00B21E75" w:rsidRDefault="00A62616" w:rsidP="00581036">
      <w:pPr>
        <w:tabs>
          <w:tab w:val="center" w:pos="9000"/>
          <w:tab w:val="center" w:pos="9375"/>
        </w:tabs>
        <w:spacing w:line="240" w:lineRule="auto"/>
        <w:ind w:right="24" w:firstLine="525"/>
        <w:rPr>
          <w:szCs w:val="24"/>
        </w:rPr>
      </w:pPr>
      <w:r w:rsidRPr="00B21E75">
        <w:rPr>
          <w:szCs w:val="24"/>
        </w:rPr>
        <w:t>1.13</w:t>
      </w:r>
      <w:r w:rsidR="00581036" w:rsidRPr="00B21E75">
        <w:rPr>
          <w:szCs w:val="24"/>
        </w:rPr>
        <w:t>.</w:t>
      </w:r>
      <w:r w:rsidR="008F28AC" w:rsidRPr="00B21E75">
        <w:rPr>
          <w:szCs w:val="24"/>
        </w:rPr>
        <w:t>4</w:t>
      </w:r>
      <w:r w:rsidR="00581036" w:rsidRPr="00B21E75">
        <w:rPr>
          <w:szCs w:val="24"/>
        </w:rPr>
        <w:t xml:space="preserve">. Устройство автостоянок осуществляется из расчета 10 </w:t>
      </w:r>
      <w:r w:rsidR="009F34FA" w:rsidRPr="00B21E75">
        <w:rPr>
          <w:szCs w:val="24"/>
        </w:rPr>
        <w:t xml:space="preserve">парковочных </w:t>
      </w:r>
      <w:r w:rsidR="00581036" w:rsidRPr="00B21E75">
        <w:rPr>
          <w:szCs w:val="24"/>
        </w:rPr>
        <w:t>мест на 1 га территории общественного кладбища.</w:t>
      </w:r>
      <w:r w:rsidR="004A0E68" w:rsidRPr="00B21E75">
        <w:rPr>
          <w:szCs w:val="24"/>
        </w:rPr>
        <w:t xml:space="preserve"> </w:t>
      </w:r>
      <w:r w:rsidR="00581036" w:rsidRPr="00B21E75">
        <w:rPr>
          <w:szCs w:val="24"/>
        </w:rPr>
        <w:t>На каждой автостоянке должно выделяться не менее 10 процентов (но не менее одного места) для парковки специальных автотранспортных средств инвалидов.</w:t>
      </w:r>
    </w:p>
    <w:p w14:paraId="08D5EE2F" w14:textId="74BD81BE" w:rsidR="00581036" w:rsidRPr="00B21E75" w:rsidRDefault="000357AD" w:rsidP="00A96281">
      <w:pPr>
        <w:tabs>
          <w:tab w:val="left" w:pos="3960"/>
          <w:tab w:val="center" w:pos="7950"/>
          <w:tab w:val="center" w:pos="9300"/>
        </w:tabs>
        <w:spacing w:before="120" w:after="120" w:line="240" w:lineRule="auto"/>
        <w:ind w:firstLine="0"/>
        <w:jc w:val="center"/>
        <w:outlineLvl w:val="1"/>
        <w:rPr>
          <w:b/>
          <w:szCs w:val="24"/>
        </w:rPr>
      </w:pPr>
      <w:r w:rsidRPr="00B21E75">
        <w:rPr>
          <w:b/>
          <w:szCs w:val="24"/>
        </w:rPr>
        <w:t>1</w:t>
      </w:r>
      <w:r w:rsidR="00581036" w:rsidRPr="00B21E75">
        <w:rPr>
          <w:b/>
          <w:szCs w:val="24"/>
        </w:rPr>
        <w:t>.</w:t>
      </w:r>
      <w:r w:rsidRPr="00B21E75">
        <w:rPr>
          <w:b/>
          <w:szCs w:val="24"/>
        </w:rPr>
        <w:t>1</w:t>
      </w:r>
      <w:r w:rsidR="0072366C" w:rsidRPr="00B21E75">
        <w:rPr>
          <w:b/>
          <w:szCs w:val="24"/>
        </w:rPr>
        <w:t>4</w:t>
      </w:r>
      <w:r w:rsidR="00581036" w:rsidRPr="00B21E75">
        <w:rPr>
          <w:b/>
          <w:szCs w:val="24"/>
        </w:rPr>
        <w:t>. Расчетные показатели в областях территориальной обороны, гражданской обороны, защиты населения и территории от чрезвычайных ситуаций природного и техногенного характера</w:t>
      </w:r>
    </w:p>
    <w:p w14:paraId="121F311B" w14:textId="6C97FB08" w:rsidR="00581036" w:rsidRPr="00B21E75" w:rsidRDefault="00A62616" w:rsidP="00581036">
      <w:pPr>
        <w:tabs>
          <w:tab w:val="center" w:pos="9000"/>
          <w:tab w:val="center" w:pos="9375"/>
        </w:tabs>
        <w:spacing w:line="240" w:lineRule="auto"/>
        <w:ind w:right="24" w:firstLine="525"/>
        <w:rPr>
          <w:szCs w:val="24"/>
        </w:rPr>
      </w:pPr>
      <w:r w:rsidRPr="00B21E75">
        <w:rPr>
          <w:szCs w:val="24"/>
        </w:rPr>
        <w:t>1.1</w:t>
      </w:r>
      <w:r w:rsidR="0072366C" w:rsidRPr="00B21E75">
        <w:rPr>
          <w:szCs w:val="24"/>
        </w:rPr>
        <w:t>4</w:t>
      </w:r>
      <w:r w:rsidR="00581036" w:rsidRPr="00B21E75">
        <w:rPr>
          <w:szCs w:val="24"/>
        </w:rPr>
        <w:t xml:space="preserve">.1. Объекты местного значения, необходимые для осуществления мероприятий по территориальной обороне и гражданской обороне на территории </w:t>
      </w:r>
      <w:r w:rsidR="007500C8" w:rsidRPr="00B21E75">
        <w:rPr>
          <w:szCs w:val="24"/>
        </w:rPr>
        <w:t>муниципального</w:t>
      </w:r>
      <w:r w:rsidR="00504EF0" w:rsidRPr="00B21E75">
        <w:rPr>
          <w:szCs w:val="24"/>
        </w:rPr>
        <w:t xml:space="preserve"> округа</w:t>
      </w:r>
      <w:r w:rsidR="00581036" w:rsidRPr="00B21E75">
        <w:rPr>
          <w:szCs w:val="24"/>
        </w:rPr>
        <w:t xml:space="preserve"> проектируются в соответствии с требованиями Федерального закона от 12.02.1998 № 28-ФЗ </w:t>
      </w:r>
      <w:r w:rsidR="00B903AA" w:rsidRPr="00B21E75">
        <w:rPr>
          <w:szCs w:val="24"/>
        </w:rPr>
        <w:br/>
      </w:r>
      <w:r w:rsidR="00581036" w:rsidRPr="00B21E75">
        <w:rPr>
          <w:szCs w:val="24"/>
        </w:rPr>
        <w:t xml:space="preserve">«О гражданской обороне» с учетом требований </w:t>
      </w:r>
      <w:bookmarkStart w:id="27" w:name="_Hlk73911983"/>
      <w:r w:rsidR="005868FC" w:rsidRPr="00B21E75">
        <w:rPr>
          <w:szCs w:val="24"/>
        </w:rPr>
        <w:fldChar w:fldCharType="begin"/>
      </w:r>
      <w:r w:rsidR="005868FC" w:rsidRPr="00B21E75">
        <w:rPr>
          <w:szCs w:val="24"/>
        </w:rPr>
        <w:instrText xml:space="preserve"> HYPERLINK "https://docs.cntd.ru/document/1200118578" \l "7D20K3" </w:instrText>
      </w:r>
      <w:r w:rsidR="005868FC" w:rsidRPr="00B21E75">
        <w:rPr>
          <w:szCs w:val="24"/>
        </w:rPr>
        <w:fldChar w:fldCharType="separate"/>
      </w:r>
      <w:r w:rsidR="005868FC" w:rsidRPr="00B21E75">
        <w:rPr>
          <w:szCs w:val="24"/>
        </w:rPr>
        <w:t>СП 165.1325800.2014</w:t>
      </w:r>
      <w:r w:rsidR="005868FC" w:rsidRPr="00B21E75">
        <w:rPr>
          <w:szCs w:val="24"/>
        </w:rPr>
        <w:fldChar w:fldCharType="end"/>
      </w:r>
      <w:r w:rsidR="005868FC" w:rsidRPr="00B21E75">
        <w:rPr>
          <w:szCs w:val="24"/>
        </w:rPr>
        <w:t xml:space="preserve"> «Инженерно-технические мероприятия по гражданской обороне»</w:t>
      </w:r>
      <w:r w:rsidR="00581036" w:rsidRPr="00B21E75">
        <w:rPr>
          <w:szCs w:val="24"/>
        </w:rPr>
        <w:t>.</w:t>
      </w:r>
      <w:bookmarkEnd w:id="27"/>
    </w:p>
    <w:p w14:paraId="51AB9CD8" w14:textId="4580342A" w:rsidR="00581036" w:rsidRPr="00B21E75" w:rsidRDefault="00A62616" w:rsidP="00581036">
      <w:pPr>
        <w:tabs>
          <w:tab w:val="center" w:pos="9000"/>
          <w:tab w:val="center" w:pos="9375"/>
        </w:tabs>
        <w:spacing w:line="240" w:lineRule="auto"/>
        <w:ind w:right="24" w:firstLine="525"/>
        <w:rPr>
          <w:szCs w:val="24"/>
        </w:rPr>
      </w:pPr>
      <w:r w:rsidRPr="00B21E75">
        <w:rPr>
          <w:szCs w:val="24"/>
        </w:rPr>
        <w:t>1.1</w:t>
      </w:r>
      <w:r w:rsidR="0072366C" w:rsidRPr="00B21E75">
        <w:rPr>
          <w:szCs w:val="24"/>
        </w:rPr>
        <w:t>4</w:t>
      </w:r>
      <w:r w:rsidR="00581036" w:rsidRPr="00B21E75">
        <w:rPr>
          <w:szCs w:val="24"/>
        </w:rPr>
        <w:t xml:space="preserve">.2.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w:t>
      </w:r>
      <w:r w:rsidR="007500C8" w:rsidRPr="00B21E75">
        <w:rPr>
          <w:szCs w:val="24"/>
        </w:rPr>
        <w:t>муниципального</w:t>
      </w:r>
      <w:r w:rsidR="001C27A4" w:rsidRPr="00B21E75">
        <w:rPr>
          <w:szCs w:val="24"/>
        </w:rPr>
        <w:t xml:space="preserve"> округа</w:t>
      </w:r>
      <w:r w:rsidR="00581036" w:rsidRPr="00B21E75">
        <w:rPr>
          <w:szCs w:val="24"/>
        </w:rPr>
        <w:t xml:space="preserve"> проектируются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учетом требований ГОСТ Р 22.0.07-</w:t>
      </w:r>
      <w:r w:rsidR="00B42415" w:rsidRPr="00B21E75">
        <w:rPr>
          <w:szCs w:val="24"/>
        </w:rPr>
        <w:t>2022</w:t>
      </w:r>
      <w:r w:rsidR="00581036" w:rsidRPr="00B21E75">
        <w:rPr>
          <w:szCs w:val="24"/>
        </w:rPr>
        <w:t>.</w:t>
      </w:r>
    </w:p>
    <w:p w14:paraId="3FACE19C" w14:textId="78469AB4" w:rsidR="00581036" w:rsidRPr="00B21E75" w:rsidRDefault="00A62616" w:rsidP="00581036">
      <w:pPr>
        <w:tabs>
          <w:tab w:val="center" w:pos="9000"/>
          <w:tab w:val="center" w:pos="9375"/>
        </w:tabs>
        <w:spacing w:line="240" w:lineRule="auto"/>
        <w:ind w:right="24" w:firstLine="525"/>
        <w:rPr>
          <w:szCs w:val="24"/>
        </w:rPr>
      </w:pPr>
      <w:r w:rsidRPr="00B21E75">
        <w:rPr>
          <w:szCs w:val="24"/>
        </w:rPr>
        <w:lastRenderedPageBreak/>
        <w:t>1.1</w:t>
      </w:r>
      <w:r w:rsidR="0072366C" w:rsidRPr="00B21E75">
        <w:rPr>
          <w:szCs w:val="24"/>
        </w:rPr>
        <w:t>4</w:t>
      </w:r>
      <w:r w:rsidR="00581036" w:rsidRPr="00B21E75">
        <w:rPr>
          <w:szCs w:val="24"/>
        </w:rPr>
        <w:t xml:space="preserve">.3. Объекты местного значения, для пожарной охраны проектируются в соответствии с требованиями Федерального закона от 22.07.2008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w:t>
      </w:r>
      <w:bookmarkStart w:id="28" w:name="_Hlk73908707"/>
      <w:r w:rsidR="00952DB4" w:rsidRPr="00B21E75">
        <w:rPr>
          <w:szCs w:val="24"/>
        </w:rPr>
        <w:t>СП 11.13130.2009 «Места дислокации подразделений пожарной охраны».</w:t>
      </w:r>
      <w:bookmarkEnd w:id="28"/>
    </w:p>
    <w:p w14:paraId="66580106" w14:textId="47A9DE1B" w:rsidR="00F96FE2" w:rsidRPr="00B21E75" w:rsidRDefault="00A62616" w:rsidP="00B903AA">
      <w:pPr>
        <w:spacing w:line="240" w:lineRule="auto"/>
        <w:ind w:firstLine="567"/>
        <w:textAlignment w:val="baseline"/>
        <w:rPr>
          <w:szCs w:val="24"/>
        </w:rPr>
      </w:pPr>
      <w:r w:rsidRPr="00B21E75">
        <w:rPr>
          <w:szCs w:val="24"/>
        </w:rPr>
        <w:t>1.1</w:t>
      </w:r>
      <w:r w:rsidR="0072366C" w:rsidRPr="00B21E75">
        <w:rPr>
          <w:szCs w:val="24"/>
        </w:rPr>
        <w:t>4</w:t>
      </w:r>
      <w:r w:rsidR="00F96FE2" w:rsidRPr="00B21E75">
        <w:rPr>
          <w:szCs w:val="24"/>
        </w:rPr>
        <w:t>.4. В составе проектной документации для строительства многоквартирных жилых домов предусматривать подключение к индивидуальным приборам учета, подключенным к автоматизированным системам учета потребления коммунальных ресурсов с возможностью дистанционной передачи данных в режиме онлайн, сети связи общего пользования, установку систем подъездного и придомового видеонаблюдения и их подключение к системе технологического обеспечения региональной общественной безопасности на территории Московской области. Прокладку линий электропередачи для элементов наружного освещения производить скрытым способом.</w:t>
      </w:r>
    </w:p>
    <w:p w14:paraId="592C3DD6" w14:textId="37ACCC1B" w:rsidR="00F96FE2" w:rsidRPr="00B21E75" w:rsidRDefault="00A62616" w:rsidP="00B903AA">
      <w:pPr>
        <w:spacing w:line="240" w:lineRule="auto"/>
        <w:ind w:firstLine="567"/>
        <w:textAlignment w:val="baseline"/>
        <w:rPr>
          <w:szCs w:val="24"/>
        </w:rPr>
      </w:pPr>
      <w:r w:rsidRPr="00B21E75">
        <w:rPr>
          <w:szCs w:val="24"/>
        </w:rPr>
        <w:t>1.1</w:t>
      </w:r>
      <w:r w:rsidR="0072366C" w:rsidRPr="00B21E75">
        <w:rPr>
          <w:szCs w:val="24"/>
        </w:rPr>
        <w:t>4</w:t>
      </w:r>
      <w:r w:rsidR="00F96FE2" w:rsidRPr="00B21E75">
        <w:rPr>
          <w:szCs w:val="24"/>
        </w:rPr>
        <w:t>.5. В составе проектной документации для строительства объектов физической культуры и спорта, торговли и общественного питания, коммунального и бытового обслуживания, здравоохранения, образования, культуры и социального обслуживания населения, религиозного назначения предусматривать установку систем видеонаблюдения и их подключение к системе технологического обеспечения региональной общественной безопасности на территории Московской области.</w:t>
      </w:r>
    </w:p>
    <w:p w14:paraId="3963592B" w14:textId="77777777" w:rsidR="008C35EA" w:rsidRPr="00B21E75" w:rsidRDefault="002B036A" w:rsidP="008C35EA">
      <w:pPr>
        <w:spacing w:line="240" w:lineRule="auto"/>
        <w:ind w:firstLine="567"/>
        <w:textAlignment w:val="baseline"/>
        <w:rPr>
          <w:szCs w:val="28"/>
        </w:rPr>
      </w:pPr>
      <w:r w:rsidRPr="00B21E75">
        <w:rPr>
          <w:szCs w:val="24"/>
        </w:rPr>
        <w:t>1.14.6. </w:t>
      </w:r>
      <w:bookmarkStart w:id="29" w:name="_Hlk204000528"/>
      <w:r w:rsidR="008C35EA" w:rsidRPr="00B21E75">
        <w:rPr>
          <w:szCs w:val="28"/>
        </w:rPr>
        <w:t xml:space="preserve">В составе проектной документации для строительства приоритетно предусматривать присоединение многоквартирных жилых домов </w:t>
      </w:r>
      <w:r w:rsidR="008C35EA" w:rsidRPr="00B21E75">
        <w:rPr>
          <w:szCs w:val="24"/>
        </w:rPr>
        <w:t>и индивидуальных жилых домов на территориях кластеров ИЖС и МЖС</w:t>
      </w:r>
      <w:r w:rsidR="008C35EA" w:rsidRPr="00B21E75">
        <w:rPr>
          <w:szCs w:val="28"/>
        </w:rPr>
        <w:t xml:space="preserve"> к сетям централизованного водоснабжения, централизованного водоотведения, принадлежащих на праве собственности или ином законном основании гарантирующей организации в сфере водоснабжения и (или) водоотведения, определенной в порядке, предусмотренном законодательством.</w:t>
      </w:r>
    </w:p>
    <w:bookmarkEnd w:id="29"/>
    <w:p w14:paraId="08A3F1F6" w14:textId="33608B7B" w:rsidR="002B036A" w:rsidRPr="00B21E75" w:rsidRDefault="002B036A" w:rsidP="002B036A">
      <w:pPr>
        <w:spacing w:line="240" w:lineRule="auto"/>
        <w:ind w:firstLine="567"/>
        <w:textAlignment w:val="baseline"/>
        <w:rPr>
          <w:szCs w:val="24"/>
        </w:rPr>
      </w:pPr>
      <w:r w:rsidRPr="00B21E75">
        <w:rPr>
          <w:szCs w:val="24"/>
        </w:rPr>
        <w:t>В составе проектной документации для строительства многоквартирных жилых домов и социально значимых объектов (объектов физической культуры и спорта, торговли и общественного питания, бытового обслуживания, здравоохранения, образования, культуры и социального обслуживания населения) предусматривать установку программно-технических комплексов видеонаблюдения с подключением к системе технологического обеспечения региональной общественной безопасности и оперативного управления «Безопасный регион».</w:t>
      </w:r>
    </w:p>
    <w:p w14:paraId="65FEE287" w14:textId="2777DCB1" w:rsidR="00AB60B3" w:rsidRPr="00B21E75" w:rsidRDefault="00C7512D" w:rsidP="00AB60B3">
      <w:pPr>
        <w:tabs>
          <w:tab w:val="left" w:pos="3960"/>
          <w:tab w:val="center" w:pos="7950"/>
          <w:tab w:val="center" w:pos="9300"/>
        </w:tabs>
        <w:spacing w:before="120" w:after="120" w:line="240" w:lineRule="auto"/>
        <w:ind w:firstLine="0"/>
        <w:jc w:val="center"/>
        <w:outlineLvl w:val="1"/>
        <w:rPr>
          <w:b/>
          <w:szCs w:val="24"/>
        </w:rPr>
      </w:pPr>
      <w:r w:rsidRPr="00B21E75">
        <w:rPr>
          <w:b/>
          <w:szCs w:val="24"/>
        </w:rPr>
        <w:t>1</w:t>
      </w:r>
      <w:r w:rsidR="00AB60B3" w:rsidRPr="00B21E75">
        <w:rPr>
          <w:b/>
          <w:szCs w:val="24"/>
        </w:rPr>
        <w:t>.1</w:t>
      </w:r>
      <w:r w:rsidR="0072366C" w:rsidRPr="00B21E75">
        <w:rPr>
          <w:b/>
          <w:szCs w:val="24"/>
        </w:rPr>
        <w:t>5</w:t>
      </w:r>
      <w:r w:rsidR="00AB60B3" w:rsidRPr="00B21E75">
        <w:rPr>
          <w:b/>
          <w:szCs w:val="24"/>
        </w:rPr>
        <w:t>. Расчетные показатели объектов связи и иных объектов местного значения</w:t>
      </w:r>
    </w:p>
    <w:p w14:paraId="111EF9F2" w14:textId="76969A8F" w:rsidR="002B036A" w:rsidRPr="00B21E75" w:rsidRDefault="002B036A" w:rsidP="002B036A">
      <w:pPr>
        <w:pStyle w:val="ConsPlusNormal"/>
        <w:jc w:val="both"/>
        <w:rPr>
          <w:rFonts w:ascii="Times New Roman" w:hAnsi="Times New Roman" w:cs="Times New Roman"/>
          <w:sz w:val="24"/>
          <w:szCs w:val="24"/>
        </w:rPr>
      </w:pPr>
      <w:bookmarkStart w:id="30" w:name="_Hlk73986800"/>
      <w:r w:rsidRPr="00B21E75">
        <w:rPr>
          <w:rFonts w:ascii="Times New Roman" w:hAnsi="Times New Roman" w:cs="Times New Roman"/>
          <w:sz w:val="24"/>
          <w:szCs w:val="24"/>
        </w:rPr>
        <w:t>1.15.1. </w:t>
      </w:r>
      <w:bookmarkEnd w:id="30"/>
      <w:r w:rsidRPr="00B21E75">
        <w:rPr>
          <w:rFonts w:ascii="Times New Roman" w:hAnsi="Times New Roman" w:cs="Times New Roman"/>
          <w:sz w:val="24"/>
          <w:szCs w:val="24"/>
        </w:rPr>
        <w:t>Расчетные показатели обеспечения жителей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внутриподъездного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потреблении ресурсов),</w:t>
      </w:r>
      <w:hyperlink r:id="rId24" w:anchor="64S0IJ" w:history="1">
        <w:r w:rsidRPr="00B21E75">
          <w:rPr>
            <w:rFonts w:ascii="Times New Roman" w:hAnsi="Times New Roman" w:cs="Times New Roman"/>
            <w:sz w:val="24"/>
            <w:szCs w:val="24"/>
          </w:rPr>
          <w:t xml:space="preserve"> </w:t>
        </w:r>
        <w:r w:rsidR="008C35EA" w:rsidRPr="00B21E75">
          <w:rPr>
            <w:rFonts w:ascii="Times New Roman" w:hAnsi="Times New Roman" w:cs="Times New Roman"/>
            <w:sz w:val="24"/>
            <w:szCs w:val="24"/>
          </w:rPr>
          <w:t xml:space="preserve">регламентируются </w:t>
        </w:r>
        <w:hyperlink r:id="rId25" w:history="1">
          <w:r w:rsidR="008C35EA" w:rsidRPr="00B21E75">
            <w:rPr>
              <w:rFonts w:ascii="Times New Roman" w:hAnsi="Times New Roman" w:cs="Times New Roman"/>
              <w:sz w:val="24"/>
              <w:szCs w:val="24"/>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008C35EA" w:rsidRPr="00B21E75">
          <w:rPr>
            <w:rFonts w:ascii="Times New Roman" w:hAnsi="Times New Roman" w:cs="Times New Roman"/>
            <w:sz w:val="24"/>
            <w:szCs w:val="24"/>
          </w:rPr>
          <w:t xml:space="preserve">, нормативными правовыми актами Правительства Московской области, сводом правил </w:t>
        </w:r>
        <w:r w:rsidRPr="00B21E75">
          <w:rPr>
            <w:rFonts w:ascii="Times New Roman" w:hAnsi="Times New Roman" w:cs="Times New Roman"/>
            <w:sz w:val="24"/>
            <w:szCs w:val="24"/>
          </w:rPr>
          <w:t xml:space="preserve">СП 54.13330.2022 </w:t>
        </w:r>
        <w:r w:rsidR="00782479" w:rsidRPr="00B21E75">
          <w:rPr>
            <w:rFonts w:ascii="Times New Roman" w:hAnsi="Times New Roman" w:cs="Times New Roman"/>
            <w:sz w:val="24"/>
            <w:szCs w:val="24"/>
          </w:rPr>
          <w:t>«</w:t>
        </w:r>
        <w:r w:rsidRPr="00B21E75">
          <w:rPr>
            <w:rFonts w:ascii="Times New Roman" w:hAnsi="Times New Roman" w:cs="Times New Roman"/>
            <w:sz w:val="24"/>
            <w:szCs w:val="24"/>
          </w:rPr>
          <w:t>СНиП 31-01-2003 Здания жилые многоквартирные»</w:t>
        </w:r>
      </w:hyperlink>
      <w:r w:rsidRPr="00B21E75">
        <w:rPr>
          <w:rFonts w:ascii="Times New Roman" w:hAnsi="Times New Roman" w:cs="Times New Roman"/>
          <w:sz w:val="24"/>
          <w:szCs w:val="24"/>
        </w:rPr>
        <w:t>, Типовыми техническими требованиями к инженерной инфраструктуре многоквартирных домов и социально значимых объектов, используемой при подключении к системе технологического обеспечения региональной общественной безопасности и оперативного управления «Безопасный регион».</w:t>
      </w:r>
    </w:p>
    <w:p w14:paraId="114D21D9" w14:textId="79DFFFFD" w:rsidR="00F96FE2" w:rsidRPr="00B21E75" w:rsidRDefault="00C7512D" w:rsidP="00A96281">
      <w:pPr>
        <w:tabs>
          <w:tab w:val="left" w:pos="3960"/>
          <w:tab w:val="center" w:pos="7950"/>
          <w:tab w:val="center" w:pos="9300"/>
        </w:tabs>
        <w:spacing w:before="120" w:after="120" w:line="240" w:lineRule="auto"/>
        <w:ind w:firstLine="0"/>
        <w:jc w:val="center"/>
        <w:outlineLvl w:val="1"/>
        <w:rPr>
          <w:b/>
          <w:szCs w:val="24"/>
        </w:rPr>
      </w:pPr>
      <w:r w:rsidRPr="00B21E75">
        <w:rPr>
          <w:b/>
          <w:szCs w:val="24"/>
        </w:rPr>
        <w:t>1</w:t>
      </w:r>
      <w:r w:rsidR="00F96FE2" w:rsidRPr="00B21E75">
        <w:rPr>
          <w:b/>
          <w:szCs w:val="24"/>
        </w:rPr>
        <w:t>.1</w:t>
      </w:r>
      <w:r w:rsidR="0072366C" w:rsidRPr="00B21E75">
        <w:rPr>
          <w:b/>
          <w:szCs w:val="24"/>
        </w:rPr>
        <w:t>6</w:t>
      </w:r>
      <w:r w:rsidR="00F96FE2" w:rsidRPr="00B21E75">
        <w:rPr>
          <w:b/>
          <w:szCs w:val="24"/>
        </w:rPr>
        <w:t>. Расчетные показатели мест приложения труда</w:t>
      </w:r>
    </w:p>
    <w:p w14:paraId="39033245" w14:textId="58F62B51" w:rsidR="00D34E2D" w:rsidRPr="00B21E75" w:rsidRDefault="00E64EC7" w:rsidP="00BE2AAA">
      <w:pPr>
        <w:spacing w:line="240" w:lineRule="auto"/>
        <w:ind w:firstLine="567"/>
        <w:textAlignment w:val="baseline"/>
        <w:rPr>
          <w:szCs w:val="24"/>
        </w:rPr>
      </w:pPr>
      <w:r w:rsidRPr="00B21E75">
        <w:rPr>
          <w:szCs w:val="24"/>
        </w:rPr>
        <w:t>1.1</w:t>
      </w:r>
      <w:r w:rsidR="0072366C" w:rsidRPr="00B21E75">
        <w:rPr>
          <w:szCs w:val="24"/>
        </w:rPr>
        <w:t>6</w:t>
      </w:r>
      <w:r w:rsidR="00F96FE2" w:rsidRPr="00B21E75">
        <w:rPr>
          <w:szCs w:val="24"/>
        </w:rPr>
        <w:t>.1. </w:t>
      </w:r>
      <w:r w:rsidR="00D34E2D" w:rsidRPr="00B21E75">
        <w:rPr>
          <w:szCs w:val="24"/>
        </w:rPr>
        <w:t>При новом строительстве объектов жилого назначения необходимо предусматривать обеспеченность местами приложения труда от расчетного населения:</w:t>
      </w:r>
    </w:p>
    <w:p w14:paraId="0303483F" w14:textId="77777777" w:rsidR="007C4498" w:rsidRPr="00B21E75" w:rsidRDefault="007C4498" w:rsidP="007C4498">
      <w:pPr>
        <w:spacing w:line="240" w:lineRule="auto"/>
        <w:ind w:firstLine="567"/>
        <w:textAlignment w:val="baseline"/>
        <w:rPr>
          <w:szCs w:val="24"/>
        </w:rPr>
      </w:pPr>
      <w:r w:rsidRPr="00B21E75">
        <w:rPr>
          <w:bCs/>
          <w:szCs w:val="24"/>
        </w:rPr>
        <w:t>–</w:t>
      </w:r>
      <w:r w:rsidRPr="00B21E75">
        <w:rPr>
          <w:szCs w:val="24"/>
        </w:rPr>
        <w:t xml:space="preserve"> 50-процентную – для многоэтажной жилой застройки;</w:t>
      </w:r>
    </w:p>
    <w:p w14:paraId="2FF73A75" w14:textId="77777777" w:rsidR="007C4498" w:rsidRPr="00B21E75" w:rsidRDefault="007C4498" w:rsidP="007C4498">
      <w:pPr>
        <w:spacing w:line="240" w:lineRule="auto"/>
        <w:ind w:firstLine="567"/>
        <w:textAlignment w:val="baseline"/>
        <w:rPr>
          <w:szCs w:val="24"/>
        </w:rPr>
      </w:pPr>
      <w:r w:rsidRPr="00B21E75">
        <w:rPr>
          <w:bCs/>
          <w:szCs w:val="24"/>
        </w:rPr>
        <w:t>–</w:t>
      </w:r>
      <w:r w:rsidRPr="00B21E75">
        <w:rPr>
          <w:szCs w:val="24"/>
        </w:rPr>
        <w:t xml:space="preserve"> </w:t>
      </w:r>
      <w:bookmarkStart w:id="31" w:name="_Hlk115348578"/>
      <w:r w:rsidRPr="00B21E75">
        <w:rPr>
          <w:szCs w:val="24"/>
        </w:rPr>
        <w:t>35-процентную</w:t>
      </w:r>
      <w:bookmarkEnd w:id="31"/>
      <w:r w:rsidRPr="00B21E75">
        <w:rPr>
          <w:szCs w:val="24"/>
        </w:rPr>
        <w:t xml:space="preserve"> - для застройки малоэтажными и среднеэтажными многоквартирными жилыми домами, в том числе для малоэтажной застройки в составе кластеров МЖС;</w:t>
      </w:r>
    </w:p>
    <w:p w14:paraId="3A8A5C5E" w14:textId="77777777" w:rsidR="007C4498" w:rsidRPr="00B21E75" w:rsidRDefault="007C4498" w:rsidP="007C4498">
      <w:pPr>
        <w:spacing w:line="240" w:lineRule="auto"/>
        <w:ind w:firstLine="567"/>
        <w:textAlignment w:val="baseline"/>
        <w:rPr>
          <w:szCs w:val="24"/>
        </w:rPr>
      </w:pPr>
      <w:r w:rsidRPr="00B21E75">
        <w:rPr>
          <w:bCs/>
          <w:szCs w:val="24"/>
        </w:rPr>
        <w:lastRenderedPageBreak/>
        <w:t>–</w:t>
      </w:r>
      <w:r w:rsidRPr="00B21E75">
        <w:rPr>
          <w:szCs w:val="24"/>
        </w:rPr>
        <w:t xml:space="preserve"> 20-процентную - для застройки блокированными жилыми домами и индивидуальными жилыми домами, в том числе для застройки блокированными жилыми домами и индивидуальными жилыми домами в составе кластеров ИЖС и МЖС.</w:t>
      </w:r>
    </w:p>
    <w:p w14:paraId="5665ED82" w14:textId="59663509" w:rsidR="00F96FE2" w:rsidRPr="00B21E75" w:rsidRDefault="00E64EC7" w:rsidP="00BE2AAA">
      <w:pPr>
        <w:spacing w:line="240" w:lineRule="auto"/>
        <w:ind w:firstLine="567"/>
        <w:textAlignment w:val="baseline"/>
        <w:rPr>
          <w:szCs w:val="24"/>
        </w:rPr>
      </w:pPr>
      <w:r w:rsidRPr="00B21E75">
        <w:rPr>
          <w:szCs w:val="24"/>
        </w:rPr>
        <w:t>1.1</w:t>
      </w:r>
      <w:r w:rsidR="0072366C" w:rsidRPr="00B21E75">
        <w:rPr>
          <w:szCs w:val="24"/>
        </w:rPr>
        <w:t>6</w:t>
      </w:r>
      <w:r w:rsidR="00F96FE2" w:rsidRPr="00B21E75">
        <w:rPr>
          <w:szCs w:val="24"/>
        </w:rPr>
        <w:t xml:space="preserve">.2. Определение количества рабочих мест производится в соответствии с показателями, приведенными </w:t>
      </w:r>
      <w:bookmarkStart w:id="32" w:name="_Hlk204000736"/>
      <w:r w:rsidR="007F42D7" w:rsidRPr="00B21E75">
        <w:rPr>
          <w:szCs w:val="24"/>
        </w:rPr>
        <w:t xml:space="preserve">в приложении № 8 </w:t>
      </w:r>
      <w:r w:rsidR="007F42D7" w:rsidRPr="00B21E75">
        <w:rPr>
          <w:bCs/>
          <w:szCs w:val="24"/>
        </w:rPr>
        <w:t>НГП МО</w:t>
      </w:r>
      <w:bookmarkEnd w:id="32"/>
      <w:r w:rsidR="00F96FE2" w:rsidRPr="00B21E75">
        <w:rPr>
          <w:szCs w:val="24"/>
        </w:rPr>
        <w:t>. Требование не относится к проектированию в рамках комплексного развития территорий в целях расселения</w:t>
      </w:r>
      <w:r w:rsidR="00F86B4D" w:rsidRPr="00B21E75">
        <w:rPr>
          <w:szCs w:val="24"/>
        </w:rPr>
        <w:t xml:space="preserve"> </w:t>
      </w:r>
      <w:r w:rsidR="00F96FE2" w:rsidRPr="00B21E75">
        <w:rPr>
          <w:szCs w:val="24"/>
        </w:rPr>
        <w:t>ветхого</w:t>
      </w:r>
      <w:r w:rsidR="00F86B4D" w:rsidRPr="00B21E75">
        <w:rPr>
          <w:szCs w:val="24"/>
        </w:rPr>
        <w:t xml:space="preserve"> </w:t>
      </w:r>
      <w:r w:rsidR="00F96FE2" w:rsidRPr="00B21E75">
        <w:rPr>
          <w:szCs w:val="24"/>
        </w:rPr>
        <w:t>и аварийного жилья.</w:t>
      </w:r>
    </w:p>
    <w:p w14:paraId="1F557E67" w14:textId="1C872AB4" w:rsidR="00F96FE2" w:rsidRPr="00B21E75" w:rsidRDefault="00C7512D" w:rsidP="00A96281">
      <w:pPr>
        <w:tabs>
          <w:tab w:val="left" w:pos="3960"/>
          <w:tab w:val="center" w:pos="7950"/>
          <w:tab w:val="center" w:pos="9300"/>
        </w:tabs>
        <w:spacing w:before="120" w:after="120" w:line="240" w:lineRule="auto"/>
        <w:ind w:firstLine="0"/>
        <w:jc w:val="center"/>
        <w:outlineLvl w:val="1"/>
        <w:rPr>
          <w:b/>
          <w:bCs/>
          <w:szCs w:val="24"/>
        </w:rPr>
      </w:pPr>
      <w:r w:rsidRPr="00B21E75">
        <w:rPr>
          <w:b/>
          <w:szCs w:val="24"/>
        </w:rPr>
        <w:t>1</w:t>
      </w:r>
      <w:r w:rsidR="00F96FE2" w:rsidRPr="00B21E75">
        <w:rPr>
          <w:b/>
          <w:szCs w:val="24"/>
        </w:rPr>
        <w:t>.1</w:t>
      </w:r>
      <w:r w:rsidR="0072366C" w:rsidRPr="00B21E75">
        <w:rPr>
          <w:b/>
          <w:szCs w:val="24"/>
        </w:rPr>
        <w:t>7</w:t>
      </w:r>
      <w:r w:rsidR="00F96FE2" w:rsidRPr="00B21E75">
        <w:rPr>
          <w:b/>
          <w:szCs w:val="24"/>
        </w:rPr>
        <w:t>.</w:t>
      </w:r>
      <w:r w:rsidR="00CE4000" w:rsidRPr="00B21E75">
        <w:rPr>
          <w:b/>
          <w:szCs w:val="24"/>
        </w:rPr>
        <w:t> </w:t>
      </w:r>
      <w:r w:rsidR="00F96FE2" w:rsidRPr="00B21E75">
        <w:rPr>
          <w:b/>
          <w:szCs w:val="24"/>
        </w:rPr>
        <w:t>Особые расчетные показатели для комплексного развития территорий</w:t>
      </w:r>
      <w:r w:rsidR="00FD62E9" w:rsidRPr="00B21E75">
        <w:rPr>
          <w:b/>
          <w:bCs/>
          <w:szCs w:val="24"/>
        </w:rPr>
        <w:t>, требования комфортной среды жизнедеятельности населения и стандарты объектов общественного и коммунального назначения</w:t>
      </w:r>
    </w:p>
    <w:p w14:paraId="2DDEF7A8" w14:textId="6FF1A64F" w:rsidR="00F96FE2" w:rsidRPr="00B21E75" w:rsidRDefault="00E64EC7" w:rsidP="00BE2AAA">
      <w:pPr>
        <w:spacing w:line="240" w:lineRule="auto"/>
        <w:ind w:firstLine="567"/>
        <w:textAlignment w:val="baseline"/>
        <w:rPr>
          <w:szCs w:val="24"/>
        </w:rPr>
      </w:pPr>
      <w:r w:rsidRPr="00B21E75">
        <w:rPr>
          <w:szCs w:val="24"/>
        </w:rPr>
        <w:t>1.1</w:t>
      </w:r>
      <w:r w:rsidR="0072366C" w:rsidRPr="00B21E75">
        <w:rPr>
          <w:szCs w:val="24"/>
        </w:rPr>
        <w:t>7</w:t>
      </w:r>
      <w:r w:rsidR="00F96FE2" w:rsidRPr="00B21E75">
        <w:rPr>
          <w:szCs w:val="24"/>
        </w:rPr>
        <w:t>.1.</w:t>
      </w:r>
      <w:r w:rsidR="00DC1A16" w:rsidRPr="00B21E75">
        <w:rPr>
          <w:szCs w:val="24"/>
        </w:rPr>
        <w:t> </w:t>
      </w:r>
      <w:bookmarkStart w:id="33" w:name="_Hlk115203253"/>
      <w:r w:rsidR="009F3BB9" w:rsidRPr="00B21E75">
        <w:rPr>
          <w:szCs w:val="24"/>
        </w:rPr>
        <w:t>Особенности проектирования территории, в отношении которой принято решение о комплексном развитии территории (за исключением комплексного развития территории кластеров ИЖС и МЖС</w:t>
      </w:r>
      <w:bookmarkEnd w:id="33"/>
      <w:r w:rsidR="009F3BB9" w:rsidRPr="00B21E75">
        <w:rPr>
          <w:szCs w:val="24"/>
        </w:rPr>
        <w:t>)</w:t>
      </w:r>
      <w:r w:rsidR="009F3BB9" w:rsidRPr="00B21E75">
        <w:rPr>
          <w:rFonts w:ascii="Arial" w:hAnsi="Arial" w:cs="Arial"/>
          <w:color w:val="444444"/>
        </w:rPr>
        <w:t xml:space="preserve"> </w:t>
      </w:r>
      <w:r w:rsidR="00F96FE2" w:rsidRPr="00B21E75">
        <w:rPr>
          <w:szCs w:val="24"/>
        </w:rPr>
        <w:t xml:space="preserve">регулируются </w:t>
      </w:r>
      <w:r w:rsidR="00652E8A" w:rsidRPr="00B21E75">
        <w:rPr>
          <w:szCs w:val="24"/>
        </w:rPr>
        <w:t>пунктом</w:t>
      </w:r>
      <w:r w:rsidR="00F96FE2" w:rsidRPr="00B21E75">
        <w:rPr>
          <w:szCs w:val="24"/>
        </w:rPr>
        <w:t xml:space="preserve"> 10 раздела </w:t>
      </w:r>
      <w:r w:rsidR="00F96FE2" w:rsidRPr="00B21E75">
        <w:rPr>
          <w:szCs w:val="24"/>
          <w:lang w:val="en-US"/>
        </w:rPr>
        <w:t>I</w:t>
      </w:r>
      <w:r w:rsidR="00F96FE2" w:rsidRPr="00B21E75">
        <w:rPr>
          <w:szCs w:val="24"/>
        </w:rPr>
        <w:t xml:space="preserve"> нормативов градостроительного проектирования Московской области.</w:t>
      </w:r>
    </w:p>
    <w:p w14:paraId="674DF32C" w14:textId="6E066FE4" w:rsidR="00757116" w:rsidRPr="00B21E75" w:rsidRDefault="00E64EC7" w:rsidP="00BE2AAA">
      <w:pPr>
        <w:spacing w:line="240" w:lineRule="auto"/>
        <w:ind w:firstLine="567"/>
        <w:textAlignment w:val="baseline"/>
        <w:rPr>
          <w:szCs w:val="24"/>
        </w:rPr>
      </w:pPr>
      <w:r w:rsidRPr="00B21E75">
        <w:rPr>
          <w:szCs w:val="24"/>
        </w:rPr>
        <w:t>1.1</w:t>
      </w:r>
      <w:r w:rsidR="0072366C" w:rsidRPr="00B21E75">
        <w:rPr>
          <w:szCs w:val="24"/>
        </w:rPr>
        <w:t>7</w:t>
      </w:r>
      <w:r w:rsidR="00D34E2D" w:rsidRPr="00B21E75">
        <w:rPr>
          <w:szCs w:val="28"/>
        </w:rPr>
        <w:t>.2. </w:t>
      </w:r>
      <w:r w:rsidR="009F3BB9" w:rsidRPr="00B21E75">
        <w:rPr>
          <w:szCs w:val="24"/>
        </w:rPr>
        <w:t xml:space="preserve">Особенности создания и комплексного развития кластеров ИЖС </w:t>
      </w:r>
      <w:bookmarkStart w:id="34" w:name="_Hlk115204537"/>
      <w:r w:rsidR="009F3BB9" w:rsidRPr="00B21E75">
        <w:rPr>
          <w:szCs w:val="24"/>
        </w:rPr>
        <w:t>и МЖС</w:t>
      </w:r>
      <w:bookmarkEnd w:id="34"/>
      <w:r w:rsidR="009F3BB9" w:rsidRPr="00B21E75">
        <w:rPr>
          <w:szCs w:val="24"/>
        </w:rPr>
        <w:t xml:space="preserve">, направленные на обеспечение благоприятных условий жизнедеятельности населения на территориях кластеров ИЖС, подлежащие применению при осуществлении градостроительной деятельности, </w:t>
      </w:r>
      <w:r w:rsidR="00757116" w:rsidRPr="00B21E75">
        <w:rPr>
          <w:szCs w:val="24"/>
        </w:rPr>
        <w:t xml:space="preserve">регулируются </w:t>
      </w:r>
      <w:r w:rsidR="00652E8A" w:rsidRPr="00B21E75">
        <w:rPr>
          <w:szCs w:val="24"/>
        </w:rPr>
        <w:t>пунктом</w:t>
      </w:r>
      <w:r w:rsidR="00757116" w:rsidRPr="00B21E75">
        <w:rPr>
          <w:szCs w:val="24"/>
        </w:rPr>
        <w:t xml:space="preserve"> 11 раздела </w:t>
      </w:r>
      <w:r w:rsidR="00757116" w:rsidRPr="00B21E75">
        <w:rPr>
          <w:szCs w:val="24"/>
          <w:lang w:val="en-US"/>
        </w:rPr>
        <w:t>I</w:t>
      </w:r>
      <w:r w:rsidR="00757116" w:rsidRPr="00B21E75">
        <w:rPr>
          <w:szCs w:val="24"/>
        </w:rPr>
        <w:t xml:space="preserve"> нормативов градостроительного проектирования Московской области.</w:t>
      </w:r>
    </w:p>
    <w:p w14:paraId="018D05BD" w14:textId="1722CE0F" w:rsidR="00652E8A" w:rsidRPr="00B21E75" w:rsidRDefault="00652E8A" w:rsidP="00652E8A">
      <w:pPr>
        <w:spacing w:line="240" w:lineRule="auto"/>
        <w:ind w:firstLine="567"/>
        <w:textAlignment w:val="baseline"/>
        <w:rPr>
          <w:szCs w:val="24"/>
        </w:rPr>
      </w:pPr>
      <w:r w:rsidRPr="00B21E75">
        <w:rPr>
          <w:szCs w:val="24"/>
        </w:rPr>
        <w:t>1.17</w:t>
      </w:r>
      <w:r w:rsidRPr="00B21E75">
        <w:rPr>
          <w:szCs w:val="28"/>
        </w:rPr>
        <w:t>.3. </w:t>
      </w:r>
      <w:r w:rsidRPr="00B21E75">
        <w:rPr>
          <w:szCs w:val="24"/>
        </w:rPr>
        <w:t xml:space="preserve">Требования комфортной среды жизнедеятельности населения регулируются пунктом 12 раздела </w:t>
      </w:r>
      <w:r w:rsidRPr="00B21E75">
        <w:rPr>
          <w:szCs w:val="24"/>
          <w:lang w:val="en-US"/>
        </w:rPr>
        <w:t>I</w:t>
      </w:r>
      <w:r w:rsidRPr="00B21E75">
        <w:rPr>
          <w:szCs w:val="24"/>
        </w:rPr>
        <w:t xml:space="preserve"> нормативов градостроительного проектирования Московской области.</w:t>
      </w:r>
    </w:p>
    <w:p w14:paraId="1A21D112" w14:textId="369D9624" w:rsidR="00652E8A" w:rsidRPr="00B21E75" w:rsidRDefault="00652E8A" w:rsidP="00652E8A">
      <w:pPr>
        <w:spacing w:line="240" w:lineRule="auto"/>
        <w:ind w:firstLine="567"/>
        <w:textAlignment w:val="baseline"/>
        <w:rPr>
          <w:szCs w:val="24"/>
        </w:rPr>
      </w:pPr>
      <w:r w:rsidRPr="00B21E75">
        <w:rPr>
          <w:szCs w:val="24"/>
        </w:rPr>
        <w:t>1.17</w:t>
      </w:r>
      <w:r w:rsidRPr="00B21E75">
        <w:rPr>
          <w:szCs w:val="28"/>
        </w:rPr>
        <w:t>.4. </w:t>
      </w:r>
      <w:r w:rsidRPr="00B21E75">
        <w:rPr>
          <w:szCs w:val="24"/>
        </w:rPr>
        <w:t xml:space="preserve">Стандарты объектов общественного и коммунального назначения регулируются пунктом 13 раздела </w:t>
      </w:r>
      <w:r w:rsidRPr="00B21E75">
        <w:rPr>
          <w:szCs w:val="24"/>
          <w:lang w:val="en-US"/>
        </w:rPr>
        <w:t>I</w:t>
      </w:r>
      <w:r w:rsidRPr="00B21E75">
        <w:rPr>
          <w:szCs w:val="24"/>
        </w:rPr>
        <w:t xml:space="preserve"> нормативов градостроительного проектирования Московской области.</w:t>
      </w:r>
    </w:p>
    <w:p w14:paraId="75F2AA67" w14:textId="77777777" w:rsidR="007F42D7" w:rsidRPr="00B21E75" w:rsidRDefault="007F42D7" w:rsidP="007F42D7">
      <w:pPr>
        <w:spacing w:line="240" w:lineRule="auto"/>
        <w:ind w:firstLine="567"/>
        <w:textAlignment w:val="baseline"/>
        <w:rPr>
          <w:szCs w:val="24"/>
        </w:rPr>
      </w:pPr>
      <w:bookmarkStart w:id="35" w:name="_Hlk204000779"/>
      <w:r w:rsidRPr="00B21E75">
        <w:rPr>
          <w:szCs w:val="24"/>
        </w:rPr>
        <w:t>1.17</w:t>
      </w:r>
      <w:r w:rsidRPr="00B21E75">
        <w:rPr>
          <w:szCs w:val="28"/>
        </w:rPr>
        <w:t>.5. </w:t>
      </w:r>
      <w:r w:rsidRPr="00B21E75">
        <w:rPr>
          <w:szCs w:val="24"/>
        </w:rPr>
        <w:t>Особенности создания и комплексного развития высокоэтажных градостроительных комплексов регулируются пунктом 14 раздела I нормативов градостроительного проектирования Московской области.</w:t>
      </w:r>
    </w:p>
    <w:p w14:paraId="6A6A0D4C" w14:textId="4E6505BB" w:rsidR="00652E8A" w:rsidRPr="00B21E75" w:rsidRDefault="007F42D7" w:rsidP="007F42D7">
      <w:pPr>
        <w:spacing w:line="240" w:lineRule="auto"/>
        <w:ind w:firstLine="567"/>
        <w:textAlignment w:val="baseline"/>
        <w:rPr>
          <w:szCs w:val="24"/>
        </w:rPr>
      </w:pPr>
      <w:r w:rsidRPr="00B21E75">
        <w:rPr>
          <w:szCs w:val="24"/>
        </w:rPr>
        <w:t>1.17</w:t>
      </w:r>
      <w:r w:rsidRPr="00B21E75">
        <w:rPr>
          <w:szCs w:val="28"/>
        </w:rPr>
        <w:t>.6. </w:t>
      </w:r>
      <w:r w:rsidRPr="00B21E75">
        <w:rPr>
          <w:szCs w:val="24"/>
        </w:rPr>
        <w:t>Нормы р</w:t>
      </w:r>
      <w:r w:rsidRPr="00B21E75">
        <w:t>азмещения помещений для участкового пункта полиции</w:t>
      </w:r>
      <w:r w:rsidRPr="00B21E75">
        <w:rPr>
          <w:szCs w:val="24"/>
        </w:rPr>
        <w:t xml:space="preserve"> принимаются согласно пункта 5.24 раздела </w:t>
      </w:r>
      <w:r w:rsidRPr="00B21E75">
        <w:rPr>
          <w:szCs w:val="24"/>
          <w:lang w:val="en-US"/>
        </w:rPr>
        <w:t>I</w:t>
      </w:r>
      <w:r w:rsidRPr="00B21E75">
        <w:rPr>
          <w:szCs w:val="24"/>
        </w:rPr>
        <w:t xml:space="preserve"> нормативов градостроительного проектирования Московской области</w:t>
      </w:r>
      <w:bookmarkEnd w:id="35"/>
      <w:r w:rsidRPr="00B21E75">
        <w:rPr>
          <w:szCs w:val="24"/>
        </w:rPr>
        <w:t>.</w:t>
      </w:r>
    </w:p>
    <w:bookmarkEnd w:id="2"/>
    <w:p w14:paraId="07A3A017" w14:textId="2B413E57" w:rsidR="00511CA9" w:rsidRPr="00B21E75" w:rsidRDefault="00511CA9">
      <w:pPr>
        <w:widowControl/>
        <w:autoSpaceDE/>
        <w:autoSpaceDN/>
        <w:adjustRightInd/>
        <w:spacing w:line="240" w:lineRule="auto"/>
        <w:ind w:firstLine="0"/>
        <w:jc w:val="left"/>
        <w:rPr>
          <w:szCs w:val="24"/>
        </w:rPr>
      </w:pPr>
      <w:r w:rsidRPr="00B21E75">
        <w:rPr>
          <w:szCs w:val="24"/>
        </w:rPr>
        <w:br w:type="page"/>
      </w:r>
    </w:p>
    <w:p w14:paraId="03D4F624" w14:textId="434ED2BD" w:rsidR="007C47FA" w:rsidRPr="00B21E75" w:rsidRDefault="00343DDE" w:rsidP="00343DDE">
      <w:pPr>
        <w:tabs>
          <w:tab w:val="left" w:pos="3960"/>
          <w:tab w:val="center" w:pos="7950"/>
          <w:tab w:val="center" w:pos="9300"/>
        </w:tabs>
        <w:spacing w:before="120" w:after="120" w:line="240" w:lineRule="auto"/>
        <w:ind w:firstLine="0"/>
        <w:jc w:val="center"/>
        <w:outlineLvl w:val="1"/>
        <w:rPr>
          <w:b/>
          <w:sz w:val="26"/>
          <w:szCs w:val="26"/>
        </w:rPr>
      </w:pPr>
      <w:r w:rsidRPr="00B21E75">
        <w:rPr>
          <w:b/>
          <w:sz w:val="26"/>
          <w:szCs w:val="26"/>
        </w:rPr>
        <w:lastRenderedPageBreak/>
        <w:t>2</w:t>
      </w:r>
      <w:r w:rsidR="007C47FA" w:rsidRPr="00B21E75">
        <w:rPr>
          <w:b/>
          <w:sz w:val="26"/>
          <w:szCs w:val="26"/>
        </w:rPr>
        <w:t>. Материалы по обоснованию расчетных показателей, содержащихся в основной части нормативов градостроительного проектирования</w:t>
      </w:r>
    </w:p>
    <w:p w14:paraId="444E5C1B" w14:textId="30E84E1E" w:rsidR="003F55B1" w:rsidRPr="00B21E75" w:rsidRDefault="003F55B1" w:rsidP="003F55B1">
      <w:pPr>
        <w:pStyle w:val="2"/>
      </w:pPr>
      <w:bookmarkStart w:id="36" w:name="_Toc488147999"/>
      <w:bookmarkStart w:id="37" w:name="_Toc483049294"/>
      <w:bookmarkStart w:id="38" w:name="_Toc479953571"/>
      <w:bookmarkStart w:id="39" w:name="_Toc488148000"/>
      <w:r w:rsidRPr="00B21E75">
        <w:t xml:space="preserve">2.1. </w:t>
      </w:r>
      <w:r w:rsidR="002A50A8" w:rsidRPr="00B21E75">
        <w:t>Основания, ц</w:t>
      </w:r>
      <w:r w:rsidRPr="00B21E75">
        <w:t xml:space="preserve">ели и задачи подготовки </w:t>
      </w:r>
      <w:bookmarkEnd w:id="36"/>
      <w:r w:rsidR="00BC1DA1" w:rsidRPr="00B21E75">
        <w:t>нормативов</w:t>
      </w:r>
      <w:r w:rsidRPr="00B21E75">
        <w:t xml:space="preserve"> </w:t>
      </w:r>
      <w:bookmarkEnd w:id="37"/>
    </w:p>
    <w:p w14:paraId="494F23A0" w14:textId="29684C69" w:rsidR="004D4CCC" w:rsidRPr="00B21E75" w:rsidRDefault="00C121A2" w:rsidP="00C121A2">
      <w:pPr>
        <w:pStyle w:val="affe"/>
        <w:rPr>
          <w:lang w:val="ru-RU"/>
        </w:rPr>
      </w:pPr>
      <w:r w:rsidRPr="00B21E75">
        <w:rPr>
          <w:lang w:val="ru-RU"/>
        </w:rPr>
        <w:t>2.1.1. </w:t>
      </w:r>
      <w:r w:rsidR="00BC1DA1" w:rsidRPr="00B21E75">
        <w:rPr>
          <w:lang w:val="ru-RU"/>
        </w:rPr>
        <w:t>Нормативы</w:t>
      </w:r>
      <w:r w:rsidR="00EF3A28" w:rsidRPr="00B21E75">
        <w:rPr>
          <w:lang w:val="ru-RU"/>
        </w:rPr>
        <w:t xml:space="preserve"> градостроительного проектирования </w:t>
      </w:r>
      <w:r w:rsidR="008B2D2D" w:rsidRPr="00B21E75">
        <w:rPr>
          <w:lang w:val="ru-RU"/>
        </w:rPr>
        <w:t>муниципального округа Лотошино</w:t>
      </w:r>
      <w:r w:rsidR="00EF3A28" w:rsidRPr="00B21E75">
        <w:rPr>
          <w:lang w:val="ru-RU"/>
        </w:rPr>
        <w:t xml:space="preserve"> Московской области </w:t>
      </w:r>
      <w:r w:rsidRPr="00B21E75">
        <w:rPr>
          <w:lang w:val="ru-RU"/>
        </w:rPr>
        <w:t xml:space="preserve"> </w:t>
      </w:r>
      <w:r w:rsidR="00EF3A28" w:rsidRPr="00B21E75">
        <w:rPr>
          <w:lang w:val="ru-RU"/>
        </w:rPr>
        <w:t>подготовлены</w:t>
      </w:r>
      <w:r w:rsidR="00EE03F2" w:rsidRPr="00B21E75">
        <w:rPr>
          <w:lang w:val="ru-RU"/>
        </w:rPr>
        <w:t xml:space="preserve"> </w:t>
      </w:r>
      <w:r w:rsidR="00EF3A28" w:rsidRPr="00B21E75">
        <w:rPr>
          <w:lang w:val="ru-RU"/>
        </w:rPr>
        <w:t>на основании</w:t>
      </w:r>
      <w:r w:rsidR="00EE03F2" w:rsidRPr="00B21E75">
        <w:rPr>
          <w:lang w:val="ru-RU"/>
        </w:rPr>
        <w:t xml:space="preserve"> </w:t>
      </w:r>
      <w:hyperlink r:id="rId26" w:history="1">
        <w:r w:rsidR="00EE03F2" w:rsidRPr="00B21E75">
          <w:rPr>
            <w:lang w:val="ru-RU"/>
          </w:rPr>
          <w:t>ст. 8</w:t>
        </w:r>
      </w:hyperlink>
      <w:r w:rsidR="00EE03F2" w:rsidRPr="00B21E75">
        <w:rPr>
          <w:lang w:val="ru-RU"/>
        </w:rPr>
        <w:t xml:space="preserve">, </w:t>
      </w:r>
      <w:hyperlink r:id="rId27" w:history="1">
        <w:r w:rsidR="00EE03F2" w:rsidRPr="00B21E75">
          <w:rPr>
            <w:lang w:val="ru-RU"/>
          </w:rPr>
          <w:t>24</w:t>
        </w:r>
      </w:hyperlink>
      <w:r w:rsidR="00EE03F2" w:rsidRPr="00B21E75">
        <w:rPr>
          <w:lang w:val="ru-RU"/>
        </w:rPr>
        <w:t xml:space="preserve">, </w:t>
      </w:r>
      <w:hyperlink r:id="rId28" w:history="1">
        <w:r w:rsidR="00EE03F2" w:rsidRPr="00B21E75">
          <w:rPr>
            <w:lang w:val="ru-RU"/>
          </w:rPr>
          <w:t>29.1</w:t>
        </w:r>
      </w:hyperlink>
      <w:r w:rsidR="00EE03F2" w:rsidRPr="00B21E75">
        <w:rPr>
          <w:lang w:val="ru-RU"/>
        </w:rPr>
        <w:t xml:space="preserve">, </w:t>
      </w:r>
      <w:hyperlink r:id="rId29" w:history="1">
        <w:r w:rsidR="00EE03F2" w:rsidRPr="00B21E75">
          <w:rPr>
            <w:lang w:val="ru-RU"/>
          </w:rPr>
          <w:t>29.2</w:t>
        </w:r>
      </w:hyperlink>
      <w:r w:rsidR="00EE03F2" w:rsidRPr="00B21E75">
        <w:rPr>
          <w:lang w:val="ru-RU"/>
        </w:rPr>
        <w:t xml:space="preserve">, </w:t>
      </w:r>
      <w:hyperlink r:id="rId30" w:history="1">
        <w:r w:rsidR="00EE03F2" w:rsidRPr="00B21E75">
          <w:rPr>
            <w:lang w:val="ru-RU"/>
          </w:rPr>
          <w:t>29.4</w:t>
        </w:r>
      </w:hyperlink>
      <w:r w:rsidR="00EE03F2" w:rsidRPr="00B21E75">
        <w:rPr>
          <w:lang w:val="ru-RU"/>
        </w:rPr>
        <w:t xml:space="preserve"> Градостроительного кодекса Российской Федерации от 29.12.2004 № 190-ФЗ, </w:t>
      </w:r>
      <w:hyperlink r:id="rId31" w:history="1">
        <w:r w:rsidR="00EE03F2" w:rsidRPr="00B21E75">
          <w:rPr>
            <w:lang w:val="ru-RU"/>
          </w:rPr>
          <w:t>ст</w:t>
        </w:r>
        <w:r w:rsidR="00EF3A28" w:rsidRPr="00B21E75">
          <w:rPr>
            <w:lang w:val="ru-RU"/>
          </w:rPr>
          <w:t>.</w:t>
        </w:r>
        <w:r w:rsidR="00EE03F2" w:rsidRPr="00B21E75">
          <w:rPr>
            <w:lang w:val="ru-RU"/>
          </w:rPr>
          <w:t xml:space="preserve"> 16</w:t>
        </w:r>
      </w:hyperlink>
      <w:r w:rsidR="00EE03F2" w:rsidRPr="00B21E75">
        <w:rPr>
          <w:lang w:val="ru-RU"/>
        </w:rPr>
        <w:t xml:space="preserve"> Федерального закона от 06.10.2003 131-ФЗ «Об общих принципах организации местного самоуправления в Российской Федерации», </w:t>
      </w:r>
      <w:r w:rsidRPr="00B21E75">
        <w:rPr>
          <w:lang w:val="ru-RU"/>
        </w:rPr>
        <w:t xml:space="preserve">на основании </w:t>
      </w:r>
      <w:r w:rsidR="00EE03F2" w:rsidRPr="00B21E75">
        <w:rPr>
          <w:lang w:val="ru-RU"/>
        </w:rPr>
        <w:t>Устав</w:t>
      </w:r>
      <w:r w:rsidR="00EF3A28" w:rsidRPr="00B21E75">
        <w:rPr>
          <w:lang w:val="ru-RU"/>
        </w:rPr>
        <w:t>а</w:t>
      </w:r>
      <w:r w:rsidR="00EE03F2" w:rsidRPr="00B21E75">
        <w:rPr>
          <w:lang w:val="ru-RU"/>
        </w:rPr>
        <w:t xml:space="preserve"> </w:t>
      </w:r>
      <w:r w:rsidR="008B2D2D" w:rsidRPr="00B21E75">
        <w:rPr>
          <w:lang w:val="ru-RU"/>
        </w:rPr>
        <w:t>муниципального округа Лотошино</w:t>
      </w:r>
      <w:r w:rsidR="004D4CCC" w:rsidRPr="00B21E75">
        <w:rPr>
          <w:lang w:val="ru-RU"/>
        </w:rPr>
        <w:t xml:space="preserve"> Московской области и муниципального контракта </w:t>
      </w:r>
      <w:r w:rsidR="00C1471F" w:rsidRPr="00B21E75">
        <w:rPr>
          <w:lang w:val="ru-RU"/>
        </w:rPr>
        <w:t xml:space="preserve">от </w:t>
      </w:r>
      <w:r w:rsidR="00467654" w:rsidRPr="00B21E75">
        <w:rPr>
          <w:lang w:val="ru-RU"/>
        </w:rPr>
        <w:t>26</w:t>
      </w:r>
      <w:r w:rsidR="000B1C39" w:rsidRPr="00B21E75">
        <w:rPr>
          <w:lang w:val="ru-RU"/>
        </w:rPr>
        <w:t>.0</w:t>
      </w:r>
      <w:r w:rsidR="00467654" w:rsidRPr="00B21E75">
        <w:rPr>
          <w:lang w:val="ru-RU"/>
        </w:rPr>
        <w:t>8</w:t>
      </w:r>
      <w:r w:rsidR="000B1C39" w:rsidRPr="00B21E75">
        <w:rPr>
          <w:lang w:val="ru-RU"/>
        </w:rPr>
        <w:t>.2025</w:t>
      </w:r>
      <w:r w:rsidR="00C1471F" w:rsidRPr="00B21E75">
        <w:rPr>
          <w:lang w:val="ru-RU"/>
        </w:rPr>
        <w:t xml:space="preserve"> № </w:t>
      </w:r>
      <w:r w:rsidR="00467654" w:rsidRPr="00B21E75">
        <w:rPr>
          <w:color w:val="000000"/>
          <w:lang w:val="ru-RU" w:eastAsia="ru-RU"/>
        </w:rPr>
        <w:t>149/VII-2025</w:t>
      </w:r>
      <w:r w:rsidR="00C1471F" w:rsidRPr="00B21E75">
        <w:rPr>
          <w:lang w:val="ru-RU"/>
        </w:rPr>
        <w:t>.</w:t>
      </w:r>
    </w:p>
    <w:p w14:paraId="2150CCB3" w14:textId="0DD7767B" w:rsidR="00590886" w:rsidRPr="00B21E75" w:rsidRDefault="00590886" w:rsidP="00590886">
      <w:pPr>
        <w:pStyle w:val="affe"/>
        <w:rPr>
          <w:lang w:val="ru-RU"/>
        </w:rPr>
      </w:pPr>
      <w:r w:rsidRPr="00B21E75">
        <w:rPr>
          <w:lang w:val="ru-RU"/>
        </w:rPr>
        <w:t>2.1.</w:t>
      </w:r>
      <w:r w:rsidR="00FF69C2" w:rsidRPr="00B21E75">
        <w:rPr>
          <w:lang w:val="ru-RU"/>
        </w:rPr>
        <w:t>2</w:t>
      </w:r>
      <w:r w:rsidRPr="00B21E75">
        <w:rPr>
          <w:lang w:val="ru-RU"/>
        </w:rPr>
        <w:t xml:space="preserve">. </w:t>
      </w:r>
      <w:r w:rsidR="00423BBB" w:rsidRPr="00B21E75">
        <w:rPr>
          <w:lang w:val="ru-RU"/>
        </w:rPr>
        <w:t>НГП МОЛ</w:t>
      </w:r>
      <w:r w:rsidRPr="00B21E75">
        <w:rPr>
          <w:lang w:val="ru-RU"/>
        </w:rPr>
        <w:t xml:space="preserve"> подготовлены в рамках реализации полномочий органов местного самоуправления </w:t>
      </w:r>
      <w:r w:rsidR="008B2D2D" w:rsidRPr="00B21E75">
        <w:rPr>
          <w:color w:val="000000"/>
          <w:lang w:val="ru-RU" w:bidi="ru-RU"/>
        </w:rPr>
        <w:t>муниципального округа Лотошино</w:t>
      </w:r>
      <w:r w:rsidRPr="00B21E75">
        <w:rPr>
          <w:lang w:val="ru-RU"/>
        </w:rPr>
        <w:t xml:space="preserve"> в области градостроительной деятельности.</w:t>
      </w:r>
    </w:p>
    <w:p w14:paraId="217A2FD5" w14:textId="0EC0962F" w:rsidR="008554FC" w:rsidRPr="00B21E75" w:rsidRDefault="009612E9" w:rsidP="009612E9">
      <w:pPr>
        <w:pStyle w:val="affe"/>
        <w:rPr>
          <w:lang w:val="ru-RU"/>
        </w:rPr>
      </w:pPr>
      <w:r w:rsidRPr="00B21E75">
        <w:rPr>
          <w:lang w:val="ru-RU"/>
        </w:rPr>
        <w:t>2.1.</w:t>
      </w:r>
      <w:r w:rsidR="00FF69C2" w:rsidRPr="00B21E75">
        <w:rPr>
          <w:lang w:val="ru-RU"/>
        </w:rPr>
        <w:t>3</w:t>
      </w:r>
      <w:r w:rsidRPr="00B21E75">
        <w:rPr>
          <w:lang w:val="ru-RU"/>
        </w:rPr>
        <w:t xml:space="preserve">. </w:t>
      </w:r>
      <w:r w:rsidR="00F949E3" w:rsidRPr="00B21E75">
        <w:rPr>
          <w:lang w:val="ru-RU"/>
        </w:rPr>
        <w:t xml:space="preserve">Целью подготовки </w:t>
      </w:r>
      <w:r w:rsidR="00423BBB" w:rsidRPr="00B21E75">
        <w:rPr>
          <w:lang w:val="ru-RU"/>
        </w:rPr>
        <w:t>НГП МОЛ</w:t>
      </w:r>
      <w:r w:rsidR="00F949E3" w:rsidRPr="00B21E75">
        <w:rPr>
          <w:lang w:val="ru-RU"/>
        </w:rPr>
        <w:t xml:space="preserve"> является обеспечение устойчивого развития территории муниципального образования</w:t>
      </w:r>
      <w:r w:rsidR="007B0995" w:rsidRPr="00B21E75">
        <w:rPr>
          <w:lang w:val="ru-RU"/>
        </w:rPr>
        <w:t>,</w:t>
      </w:r>
      <w:r w:rsidR="00F949E3" w:rsidRPr="00B21E75">
        <w:rPr>
          <w:lang w:val="ru-RU"/>
        </w:rPr>
        <w:t xml:space="preserve"> определение параметров согласованного развития коммунальной, транспортной, социальной инфраструктур, рост числа мест приложения труда, объектов коммунально-бытового и рекреационного назначения, обеспечивающих уч</w:t>
      </w:r>
      <w:r w:rsidR="00E20400" w:rsidRPr="00B21E75">
        <w:rPr>
          <w:lang w:val="ru-RU"/>
        </w:rPr>
        <w:t>е</w:t>
      </w:r>
      <w:r w:rsidR="00F949E3" w:rsidRPr="00B21E75">
        <w:rPr>
          <w:lang w:val="ru-RU"/>
        </w:rPr>
        <w:t>т интересов граждан и их объединений при определении назначения территорий на основе стратегий, прогнозов и программ социально-экономического и градостроительного развития федерального, регионального и муниципального уровня</w:t>
      </w:r>
      <w:r w:rsidR="00590886" w:rsidRPr="00B21E75">
        <w:rPr>
          <w:lang w:val="ru-RU"/>
        </w:rPr>
        <w:t>.</w:t>
      </w:r>
    </w:p>
    <w:p w14:paraId="47667E5B" w14:textId="0B8A3503" w:rsidR="00590886" w:rsidRPr="00B21E75" w:rsidRDefault="00E64EC7" w:rsidP="00590886">
      <w:pPr>
        <w:pStyle w:val="affe"/>
        <w:rPr>
          <w:i/>
          <w:lang w:val="ru-RU"/>
        </w:rPr>
      </w:pPr>
      <w:r w:rsidRPr="00B21E75">
        <w:rPr>
          <w:lang w:val="ru-RU"/>
        </w:rPr>
        <w:t>2</w:t>
      </w:r>
      <w:r w:rsidR="00590886" w:rsidRPr="00B21E75">
        <w:rPr>
          <w:lang w:val="ru-RU"/>
        </w:rPr>
        <w:t>.1.</w:t>
      </w:r>
      <w:r w:rsidR="00FF69C2" w:rsidRPr="00B21E75">
        <w:rPr>
          <w:lang w:val="ru-RU"/>
        </w:rPr>
        <w:t>4</w:t>
      </w:r>
      <w:r w:rsidR="00590886" w:rsidRPr="00B21E75">
        <w:rPr>
          <w:lang w:val="ru-RU"/>
        </w:rPr>
        <w:t xml:space="preserve">. </w:t>
      </w:r>
      <w:r w:rsidR="009612E9" w:rsidRPr="00B21E75">
        <w:rPr>
          <w:lang w:val="ru-RU"/>
        </w:rPr>
        <w:t>Разработка</w:t>
      </w:r>
      <w:r w:rsidR="00590886" w:rsidRPr="00B21E75">
        <w:rPr>
          <w:lang w:val="ru-RU"/>
        </w:rPr>
        <w:t xml:space="preserve"> </w:t>
      </w:r>
      <w:r w:rsidR="00423BBB" w:rsidRPr="00B21E75">
        <w:rPr>
          <w:lang w:val="ru-RU"/>
        </w:rPr>
        <w:t>НГП МОЛ</w:t>
      </w:r>
      <w:r w:rsidR="00EE1059" w:rsidRPr="00B21E75">
        <w:rPr>
          <w:lang w:val="ru-RU"/>
        </w:rPr>
        <w:t xml:space="preserve"> </w:t>
      </w:r>
      <w:r w:rsidR="00590886" w:rsidRPr="00B21E75">
        <w:rPr>
          <w:lang w:val="ru-RU"/>
        </w:rPr>
        <w:t>включает решение задач:</w:t>
      </w:r>
    </w:p>
    <w:p w14:paraId="420A3D34" w14:textId="083FFFAF" w:rsidR="00590886" w:rsidRPr="00B21E75" w:rsidRDefault="00590886" w:rsidP="00E7138B">
      <w:pPr>
        <w:pStyle w:val="affe"/>
        <w:numPr>
          <w:ilvl w:val="0"/>
          <w:numId w:val="10"/>
        </w:numPr>
        <w:tabs>
          <w:tab w:val="left" w:pos="993"/>
        </w:tabs>
        <w:ind w:left="0" w:firstLine="709"/>
        <w:rPr>
          <w:lang w:val="ru-RU"/>
        </w:rPr>
      </w:pPr>
      <w:r w:rsidRPr="00B21E75">
        <w:rPr>
          <w:lang w:val="ru-RU"/>
        </w:rPr>
        <w:t xml:space="preserve">определение видов </w:t>
      </w:r>
      <w:r w:rsidR="00280E97" w:rsidRPr="00B21E75">
        <w:rPr>
          <w:lang w:val="ru-RU"/>
        </w:rPr>
        <w:t>ОМЗ</w:t>
      </w:r>
      <w:r w:rsidRPr="00B21E75">
        <w:rPr>
          <w:color w:val="FF0000"/>
          <w:lang w:val="ru-RU"/>
        </w:rPr>
        <w:t xml:space="preserve"> </w:t>
      </w:r>
      <w:r w:rsidR="007500C8" w:rsidRPr="00B21E75">
        <w:rPr>
          <w:lang w:val="ru-RU"/>
        </w:rPr>
        <w:t>муниципального</w:t>
      </w:r>
      <w:r w:rsidRPr="00B21E75">
        <w:rPr>
          <w:lang w:val="ru-RU"/>
        </w:rPr>
        <w:t xml:space="preserve"> округа, подлежащих нормативному правовому регулированию в </w:t>
      </w:r>
      <w:r w:rsidR="00423BBB" w:rsidRPr="00B21E75">
        <w:rPr>
          <w:lang w:val="ru-RU"/>
        </w:rPr>
        <w:t>НГП МОЛ</w:t>
      </w:r>
      <w:r w:rsidR="00B45667" w:rsidRPr="00B21E75">
        <w:rPr>
          <w:lang w:val="ru-RU"/>
        </w:rPr>
        <w:t xml:space="preserve"> </w:t>
      </w:r>
      <w:r w:rsidRPr="00B21E75">
        <w:rPr>
          <w:lang w:val="ru-RU"/>
        </w:rPr>
        <w:t>в соответствии с полномочиями органов местного самоуправления;</w:t>
      </w:r>
    </w:p>
    <w:p w14:paraId="1DDACD0F" w14:textId="09472A9C" w:rsidR="00590886" w:rsidRPr="00B21E75" w:rsidRDefault="00590886" w:rsidP="00E7138B">
      <w:pPr>
        <w:pStyle w:val="affe"/>
        <w:numPr>
          <w:ilvl w:val="0"/>
          <w:numId w:val="10"/>
        </w:numPr>
        <w:tabs>
          <w:tab w:val="left" w:pos="993"/>
        </w:tabs>
        <w:ind w:left="0" w:firstLine="709"/>
        <w:rPr>
          <w:lang w:val="ru-RU"/>
        </w:rPr>
      </w:pPr>
      <w:r w:rsidRPr="00B21E75">
        <w:rPr>
          <w:lang w:val="ru-RU"/>
        </w:rPr>
        <w:t>определение совокупности расчетных показателей обеспеченности и доступности для населения округа ОМЗ, адекватно отражающих благоприятные условия жизнедеятельности человека;</w:t>
      </w:r>
    </w:p>
    <w:p w14:paraId="6DF971C4" w14:textId="53A0BDD9" w:rsidR="00590886" w:rsidRPr="00B21E75" w:rsidRDefault="00590886" w:rsidP="00E7138B">
      <w:pPr>
        <w:pStyle w:val="affe"/>
        <w:numPr>
          <w:ilvl w:val="0"/>
          <w:numId w:val="10"/>
        </w:numPr>
        <w:tabs>
          <w:tab w:val="left" w:pos="993"/>
        </w:tabs>
        <w:ind w:left="0" w:firstLine="709"/>
        <w:rPr>
          <w:bCs/>
          <w:lang w:val="ru-RU"/>
        </w:rPr>
      </w:pPr>
      <w:r w:rsidRPr="00B21E75">
        <w:rPr>
          <w:bCs/>
          <w:lang w:val="ru-RU"/>
        </w:rPr>
        <w:t xml:space="preserve">анализ расчетных показателей, содержащихся в региональных </w:t>
      </w:r>
      <w:r w:rsidRPr="00B21E75">
        <w:rPr>
          <w:lang w:val="ru-RU"/>
        </w:rPr>
        <w:t xml:space="preserve">нормативах градостроительного проектирования </w:t>
      </w:r>
      <w:r w:rsidR="00185F78" w:rsidRPr="00B21E75">
        <w:rPr>
          <w:lang w:val="ru-RU"/>
        </w:rPr>
        <w:t>Московской области</w:t>
      </w:r>
      <w:r w:rsidRPr="00B21E75">
        <w:rPr>
          <w:bCs/>
          <w:lang w:val="ru-RU"/>
        </w:rPr>
        <w:t xml:space="preserve"> и в ранее утвержденных </w:t>
      </w:r>
      <w:r w:rsidR="00CA45F1" w:rsidRPr="00B21E75">
        <w:rPr>
          <w:bCs/>
          <w:lang w:val="ru-RU"/>
        </w:rPr>
        <w:t>норм</w:t>
      </w:r>
      <w:r w:rsidRPr="00B21E75">
        <w:rPr>
          <w:lang w:val="ru-RU"/>
        </w:rPr>
        <w:t xml:space="preserve">ативах градостроительного проектирования </w:t>
      </w:r>
      <w:r w:rsidR="008B2D2D" w:rsidRPr="00B21E75">
        <w:rPr>
          <w:color w:val="000000"/>
          <w:lang w:val="ru-RU" w:bidi="ru-RU"/>
        </w:rPr>
        <w:t>муниципального округа Лотошино</w:t>
      </w:r>
      <w:r w:rsidRPr="00B21E75">
        <w:rPr>
          <w:lang w:val="ru-RU"/>
        </w:rPr>
        <w:t xml:space="preserve">, с целью использования их в </w:t>
      </w:r>
      <w:r w:rsidR="00CA45F1" w:rsidRPr="00B21E75">
        <w:rPr>
          <w:bCs/>
          <w:lang w:val="ru-RU"/>
        </w:rPr>
        <w:t>норм</w:t>
      </w:r>
      <w:r w:rsidRPr="00B21E75">
        <w:rPr>
          <w:lang w:val="ru-RU"/>
        </w:rPr>
        <w:t xml:space="preserve">ативах градостроительного проектирования </w:t>
      </w:r>
      <w:r w:rsidR="008B2D2D" w:rsidRPr="00B21E75">
        <w:rPr>
          <w:color w:val="000000"/>
          <w:lang w:val="ru-RU" w:bidi="ru-RU"/>
        </w:rPr>
        <w:t>муниципального округа Лотошино</w:t>
      </w:r>
      <w:r w:rsidRPr="00B21E75">
        <w:rPr>
          <w:lang w:val="ru-RU"/>
        </w:rPr>
        <w:t>;</w:t>
      </w:r>
    </w:p>
    <w:p w14:paraId="158E6AAF" w14:textId="3476BC60" w:rsidR="00590886" w:rsidRPr="00B21E75" w:rsidRDefault="00590886" w:rsidP="00E7138B">
      <w:pPr>
        <w:pStyle w:val="affe"/>
        <w:numPr>
          <w:ilvl w:val="0"/>
          <w:numId w:val="10"/>
        </w:numPr>
        <w:tabs>
          <w:tab w:val="left" w:pos="993"/>
        </w:tabs>
        <w:ind w:left="0" w:firstLine="709"/>
        <w:rPr>
          <w:bCs/>
          <w:lang w:val="ru-RU"/>
        </w:rPr>
      </w:pPr>
      <w:r w:rsidRPr="00B21E75">
        <w:rPr>
          <w:lang w:val="ru-RU"/>
        </w:rPr>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РФ и </w:t>
      </w:r>
      <w:r w:rsidR="00185F78" w:rsidRPr="00B21E75">
        <w:rPr>
          <w:lang w:val="ru-RU"/>
        </w:rPr>
        <w:t>Московской области</w:t>
      </w:r>
      <w:r w:rsidRPr="00B21E75">
        <w:rPr>
          <w:lang w:val="ru-RU"/>
        </w:rPr>
        <w:t xml:space="preserve">, муниципальных правовых актов </w:t>
      </w:r>
      <w:r w:rsidR="008B2D2D" w:rsidRPr="00B21E75">
        <w:rPr>
          <w:color w:val="000000"/>
          <w:lang w:val="ru-RU" w:bidi="ru-RU"/>
        </w:rPr>
        <w:t>муниципального округа Лотошино</w:t>
      </w:r>
      <w:r w:rsidRPr="00B21E75">
        <w:rPr>
          <w:bCs/>
          <w:lang w:val="ru-RU"/>
        </w:rPr>
        <w:t xml:space="preserve">, с соблюдением </w:t>
      </w:r>
      <w:r w:rsidRPr="00B21E75">
        <w:rPr>
          <w:lang w:val="ru-RU"/>
        </w:rPr>
        <w:t>технических регламентов и сводов правил, с учетом стратеги</w:t>
      </w:r>
      <w:r w:rsidR="00B24A27" w:rsidRPr="00B21E75">
        <w:rPr>
          <w:lang w:val="ru-RU"/>
        </w:rPr>
        <w:t>и</w:t>
      </w:r>
      <w:r w:rsidRPr="00B21E75">
        <w:rPr>
          <w:lang w:val="ru-RU"/>
        </w:rPr>
        <w:t xml:space="preserve">, прогноза и муниципальных программ социально-экономического развития </w:t>
      </w:r>
      <w:r w:rsidR="008B2D2D" w:rsidRPr="00B21E75">
        <w:rPr>
          <w:color w:val="000000"/>
          <w:lang w:val="ru-RU" w:bidi="ru-RU"/>
        </w:rPr>
        <w:t>муниципального округа Лотошино</w:t>
      </w:r>
      <w:r w:rsidRPr="00B21E75">
        <w:rPr>
          <w:bCs/>
          <w:lang w:val="ru-RU"/>
        </w:rPr>
        <w:t>;</w:t>
      </w:r>
    </w:p>
    <w:p w14:paraId="139F866E" w14:textId="3BC8DE8A" w:rsidR="00590886" w:rsidRPr="00B21E75" w:rsidRDefault="00590886" w:rsidP="00E7138B">
      <w:pPr>
        <w:pStyle w:val="affe"/>
        <w:numPr>
          <w:ilvl w:val="0"/>
          <w:numId w:val="10"/>
        </w:numPr>
        <w:tabs>
          <w:tab w:val="left" w:pos="993"/>
        </w:tabs>
        <w:ind w:left="0" w:firstLine="709"/>
        <w:rPr>
          <w:lang w:val="ru-RU"/>
        </w:rPr>
      </w:pPr>
      <w:r w:rsidRPr="00B21E75">
        <w:rPr>
          <w:lang w:val="ru-RU"/>
        </w:rPr>
        <w:t xml:space="preserve">подготовка правил и определение области применения расчетных показателей, содержащихся в </w:t>
      </w:r>
      <w:r w:rsidR="00423BBB" w:rsidRPr="00B21E75">
        <w:rPr>
          <w:lang w:val="ru-RU"/>
        </w:rPr>
        <w:t>НГП МОЛ</w:t>
      </w:r>
      <w:r w:rsidRPr="00B21E75">
        <w:rPr>
          <w:lang w:val="ru-RU"/>
        </w:rPr>
        <w:t>, в т</w:t>
      </w:r>
      <w:r w:rsidR="00F35A05" w:rsidRPr="00B21E75">
        <w:rPr>
          <w:lang w:val="ru-RU"/>
        </w:rPr>
        <w:t xml:space="preserve">ом </w:t>
      </w:r>
      <w:r w:rsidRPr="00B21E75">
        <w:rPr>
          <w:lang w:val="ru-RU"/>
        </w:rPr>
        <w:t>ч</w:t>
      </w:r>
      <w:r w:rsidR="00F35A05" w:rsidRPr="00B21E75">
        <w:rPr>
          <w:lang w:val="ru-RU"/>
        </w:rPr>
        <w:t>исле</w:t>
      </w:r>
      <w:r w:rsidRPr="00B21E75">
        <w:rPr>
          <w:lang w:val="ru-RU"/>
        </w:rPr>
        <w:t xml:space="preserve"> распределение расчетных показателей </w:t>
      </w:r>
      <w:r w:rsidR="00280E97" w:rsidRPr="00B21E75">
        <w:rPr>
          <w:lang w:val="ru-RU"/>
        </w:rPr>
        <w:t xml:space="preserve">на группы </w:t>
      </w:r>
      <w:r w:rsidRPr="00B21E75">
        <w:rPr>
          <w:lang w:val="ru-RU"/>
        </w:rPr>
        <w:t>для применения по видам градостроительной документации.</w:t>
      </w:r>
    </w:p>
    <w:p w14:paraId="69F4EF0B" w14:textId="4E12261F" w:rsidR="00590886" w:rsidRPr="00B21E75" w:rsidRDefault="00590886" w:rsidP="00D80117">
      <w:pPr>
        <w:pStyle w:val="affe"/>
        <w:rPr>
          <w:lang w:val="ru-RU"/>
        </w:rPr>
      </w:pPr>
      <w:r w:rsidRPr="00B21E75">
        <w:rPr>
          <w:lang w:val="ru-RU"/>
        </w:rPr>
        <w:t>2.1.</w:t>
      </w:r>
      <w:r w:rsidR="00FF69C2" w:rsidRPr="00B21E75">
        <w:rPr>
          <w:lang w:val="ru-RU"/>
        </w:rPr>
        <w:t>5</w:t>
      </w:r>
      <w:r w:rsidRPr="00B21E75">
        <w:rPr>
          <w:lang w:val="ru-RU"/>
        </w:rPr>
        <w:t xml:space="preserve">. </w:t>
      </w:r>
      <w:r w:rsidR="00EB7EB6" w:rsidRPr="00B21E75">
        <w:rPr>
          <w:lang w:val="ru-RU"/>
        </w:rPr>
        <w:t xml:space="preserve">Решению перечисленных задач предшествует </w:t>
      </w:r>
      <w:r w:rsidRPr="00B21E75">
        <w:rPr>
          <w:lang w:val="ru-RU"/>
        </w:rPr>
        <w:t xml:space="preserve">анализ </w:t>
      </w:r>
      <w:r w:rsidR="00010E5B" w:rsidRPr="00B21E75">
        <w:rPr>
          <w:color w:val="000000"/>
          <w:lang w:val="ru-RU" w:bidi="ru-RU"/>
        </w:rPr>
        <w:t>и</w:t>
      </w:r>
      <w:r w:rsidR="00040FC4" w:rsidRPr="00B21E75">
        <w:rPr>
          <w:color w:val="000000"/>
          <w:lang w:val="ru-RU" w:bidi="ru-RU"/>
        </w:rPr>
        <w:t>нформаци</w:t>
      </w:r>
      <w:r w:rsidR="007B0995" w:rsidRPr="00B21E75">
        <w:rPr>
          <w:color w:val="000000"/>
          <w:lang w:val="ru-RU" w:bidi="ru-RU"/>
        </w:rPr>
        <w:t>и</w:t>
      </w:r>
      <w:r w:rsidR="00040FC4" w:rsidRPr="00B21E75">
        <w:rPr>
          <w:color w:val="000000"/>
          <w:lang w:val="ru-RU" w:bidi="ru-RU"/>
        </w:rPr>
        <w:t xml:space="preserve"> о современном состоянии и стратегии социально-экономического развития </w:t>
      </w:r>
      <w:r w:rsidR="008B2D2D" w:rsidRPr="00B21E75">
        <w:rPr>
          <w:color w:val="000000"/>
          <w:lang w:val="ru-RU" w:bidi="ru-RU"/>
        </w:rPr>
        <w:t>муниципального округа Лотошино</w:t>
      </w:r>
      <w:r w:rsidRPr="00B21E75">
        <w:rPr>
          <w:lang w:val="ru-RU"/>
        </w:rPr>
        <w:t>, которые влия</w:t>
      </w:r>
      <w:r w:rsidR="00EE03F2" w:rsidRPr="00B21E75">
        <w:rPr>
          <w:lang w:val="ru-RU"/>
        </w:rPr>
        <w:t>ют</w:t>
      </w:r>
      <w:r w:rsidRPr="00B21E75">
        <w:rPr>
          <w:lang w:val="ru-RU"/>
        </w:rPr>
        <w:t xml:space="preserve"> на установление расчетных показателей </w:t>
      </w:r>
      <w:r w:rsidR="00423BBB" w:rsidRPr="00B21E75">
        <w:rPr>
          <w:lang w:val="ru-RU"/>
        </w:rPr>
        <w:t>НГП МОЛ</w:t>
      </w:r>
      <w:r w:rsidRPr="00B21E75">
        <w:rPr>
          <w:lang w:val="ru-RU"/>
        </w:rPr>
        <w:t>.</w:t>
      </w:r>
    </w:p>
    <w:p w14:paraId="69EC711C" w14:textId="0FC53C64" w:rsidR="003F55B1" w:rsidRPr="00B21E75" w:rsidRDefault="003F55B1" w:rsidP="003F55B1">
      <w:pPr>
        <w:pStyle w:val="2"/>
        <w:rPr>
          <w:color w:val="000000"/>
          <w:szCs w:val="24"/>
          <w:lang w:bidi="ru-RU"/>
        </w:rPr>
      </w:pPr>
      <w:r w:rsidRPr="00B21E75">
        <w:t xml:space="preserve">2.2. </w:t>
      </w:r>
      <w:bookmarkEnd w:id="38"/>
      <w:bookmarkEnd w:id="39"/>
      <w:r w:rsidR="002A50A8" w:rsidRPr="00B21E75">
        <w:rPr>
          <w:color w:val="000000"/>
          <w:szCs w:val="24"/>
          <w:lang w:bidi="ru-RU"/>
        </w:rPr>
        <w:t xml:space="preserve">Информация о современном состоянии и стратегии социально-экономического развития </w:t>
      </w:r>
      <w:r w:rsidR="007500C8" w:rsidRPr="00B21E75">
        <w:rPr>
          <w:color w:val="000000"/>
          <w:szCs w:val="24"/>
          <w:lang w:bidi="ru-RU"/>
        </w:rPr>
        <w:t>муниципального</w:t>
      </w:r>
      <w:r w:rsidR="002A50A8" w:rsidRPr="00B21E75">
        <w:rPr>
          <w:color w:val="000000"/>
          <w:szCs w:val="24"/>
          <w:lang w:bidi="ru-RU"/>
        </w:rPr>
        <w:t xml:space="preserve"> округа в отношении объектов местного значения</w:t>
      </w:r>
    </w:p>
    <w:p w14:paraId="09B3045A" w14:textId="3D5E5AB8" w:rsidR="00257143" w:rsidRPr="00B21E75" w:rsidRDefault="00DF3860" w:rsidP="00DF3860">
      <w:pPr>
        <w:pStyle w:val="af6"/>
        <w:tabs>
          <w:tab w:val="left" w:pos="-18428"/>
        </w:tabs>
        <w:suppressAutoHyphens/>
        <w:spacing w:after="0" w:line="240" w:lineRule="auto"/>
        <w:ind w:left="0" w:firstLine="709"/>
        <w:contextualSpacing/>
        <w:jc w:val="both"/>
        <w:rPr>
          <w:sz w:val="24"/>
          <w:szCs w:val="24"/>
        </w:rPr>
      </w:pPr>
      <w:bookmarkStart w:id="40" w:name="_Hlk208256903"/>
      <w:r w:rsidRPr="00B21E75">
        <w:rPr>
          <w:color w:val="000000"/>
          <w:sz w:val="24"/>
          <w:szCs w:val="24"/>
          <w:lang w:bidi="ru-RU"/>
        </w:rPr>
        <w:t>2.2.1.</w:t>
      </w:r>
      <w:r w:rsidR="00257143" w:rsidRPr="00B21E75">
        <w:rPr>
          <w:sz w:val="24"/>
          <w:szCs w:val="24"/>
        </w:rPr>
        <w:t xml:space="preserve"> </w:t>
      </w:r>
      <w:r w:rsidR="008929CC" w:rsidRPr="00B21E75">
        <w:rPr>
          <w:sz w:val="24"/>
          <w:szCs w:val="24"/>
        </w:rPr>
        <w:t xml:space="preserve">Граница и состав территории городского округа Лотошино утверждены </w:t>
      </w:r>
      <w:hyperlink r:id="rId32" w:tooltip="Закон Московской области от 09.07.2019 N 140/2019-ОЗ (ред. от 08.04.2025) &quot;О границе муниципального округа Лотошино Московской области&quot; (принят постановлением Мособлдумы от 27.06.2019 N 19/89-П) {КонсультантПлюс}">
        <w:r w:rsidR="008929CC" w:rsidRPr="00B21E75">
          <w:rPr>
            <w:sz w:val="24"/>
            <w:szCs w:val="24"/>
          </w:rPr>
          <w:t>Законом</w:t>
        </w:r>
      </w:hyperlink>
      <w:r w:rsidR="008929CC" w:rsidRPr="00B21E75">
        <w:rPr>
          <w:sz w:val="24"/>
          <w:szCs w:val="24"/>
        </w:rPr>
        <w:t xml:space="preserve"> Московской области от 09.07.2019 № 140/2019-ОЗ «О границе городского округа Лотошино»</w:t>
      </w:r>
      <w:r w:rsidR="00257143" w:rsidRPr="00B21E75">
        <w:rPr>
          <w:sz w:val="24"/>
          <w:szCs w:val="24"/>
        </w:rPr>
        <w:t xml:space="preserve">. </w:t>
      </w:r>
      <w:r w:rsidR="008929CC" w:rsidRPr="00B21E75">
        <w:rPr>
          <w:sz w:val="24"/>
          <w:szCs w:val="24"/>
        </w:rPr>
        <w:t>Административным центром муниципального образования является поселок городского типа Лотошино Московской области.</w:t>
      </w:r>
    </w:p>
    <w:p w14:paraId="048BFEAE" w14:textId="08CCC561" w:rsidR="00A7129A" w:rsidRPr="00B21E75" w:rsidRDefault="00DF3860" w:rsidP="00A7129A">
      <w:pPr>
        <w:pStyle w:val="2e"/>
        <w:suppressAutoHyphens/>
        <w:ind w:firstLine="709"/>
        <w:jc w:val="both"/>
        <w:rPr>
          <w:sz w:val="24"/>
          <w:szCs w:val="24"/>
        </w:rPr>
      </w:pPr>
      <w:r w:rsidRPr="00B21E75">
        <w:rPr>
          <w:sz w:val="24"/>
          <w:szCs w:val="24"/>
        </w:rPr>
        <w:t xml:space="preserve">2.2.2. </w:t>
      </w:r>
      <w:r w:rsidR="00A7129A" w:rsidRPr="00B21E75">
        <w:rPr>
          <w:sz w:val="24"/>
          <w:szCs w:val="24"/>
        </w:rPr>
        <w:t xml:space="preserve">Муниципальный </w:t>
      </w:r>
      <w:r w:rsidR="00687063" w:rsidRPr="00B21E75">
        <w:rPr>
          <w:sz w:val="24"/>
          <w:szCs w:val="24"/>
        </w:rPr>
        <w:t xml:space="preserve">округ </w:t>
      </w:r>
      <w:r w:rsidR="00A7129A" w:rsidRPr="00B21E75">
        <w:rPr>
          <w:sz w:val="24"/>
          <w:szCs w:val="24"/>
        </w:rPr>
        <w:t>Лотошино Московской области расположен на северо-западе области. На севере и западе район граничит с Тверской областью, на востоке и юге с городскими округами Клин, Волоколамск и Шаховская Московской области.</w:t>
      </w:r>
    </w:p>
    <w:p w14:paraId="0DF3F93F" w14:textId="50B0189A" w:rsidR="006477A5" w:rsidRPr="00B21E75" w:rsidRDefault="00A7129A" w:rsidP="006477A5">
      <w:pPr>
        <w:pStyle w:val="af6"/>
        <w:tabs>
          <w:tab w:val="left" w:pos="-18428"/>
        </w:tabs>
        <w:suppressAutoHyphens/>
        <w:spacing w:after="0" w:line="240" w:lineRule="auto"/>
        <w:ind w:left="0" w:firstLine="709"/>
        <w:contextualSpacing/>
        <w:jc w:val="both"/>
        <w:rPr>
          <w:sz w:val="24"/>
          <w:szCs w:val="24"/>
        </w:rPr>
      </w:pPr>
      <w:r w:rsidRPr="00B21E75">
        <w:rPr>
          <w:sz w:val="24"/>
          <w:szCs w:val="24"/>
        </w:rPr>
        <w:t>М</w:t>
      </w:r>
      <w:r w:rsidR="008B2D2D" w:rsidRPr="00B21E75">
        <w:rPr>
          <w:sz w:val="24"/>
          <w:szCs w:val="24"/>
        </w:rPr>
        <w:t>униципальный округ Лотошино</w:t>
      </w:r>
      <w:r w:rsidR="006477A5" w:rsidRPr="00B21E75">
        <w:rPr>
          <w:sz w:val="24"/>
          <w:szCs w:val="24"/>
        </w:rPr>
        <w:t xml:space="preserve"> входит в состав </w:t>
      </w:r>
      <w:r w:rsidRPr="00B21E75">
        <w:rPr>
          <w:sz w:val="24"/>
          <w:szCs w:val="24"/>
        </w:rPr>
        <w:t xml:space="preserve">Волоколамско-Можайской </w:t>
      </w:r>
      <w:r w:rsidR="006477A5" w:rsidRPr="00B21E75">
        <w:rPr>
          <w:sz w:val="24"/>
          <w:szCs w:val="24"/>
        </w:rPr>
        <w:t>рекреационно-</w:t>
      </w:r>
      <w:r w:rsidR="00D369CE" w:rsidRPr="00B21E75">
        <w:rPr>
          <w:sz w:val="24"/>
          <w:szCs w:val="24"/>
        </w:rPr>
        <w:t>аграрной</w:t>
      </w:r>
      <w:r w:rsidR="006477A5" w:rsidRPr="00B21E75">
        <w:rPr>
          <w:sz w:val="24"/>
          <w:szCs w:val="24"/>
        </w:rPr>
        <w:t xml:space="preserve"> устойчивой системы расселения Московской области.</w:t>
      </w:r>
    </w:p>
    <w:p w14:paraId="119DD5EE" w14:textId="03A70BE0" w:rsidR="00EC4AD1" w:rsidRPr="00B21E75" w:rsidRDefault="00EC4AD1" w:rsidP="009D6C56">
      <w:pPr>
        <w:pStyle w:val="2e"/>
        <w:suppressAutoHyphens/>
        <w:ind w:firstLine="709"/>
        <w:jc w:val="both"/>
        <w:rPr>
          <w:color w:val="000000"/>
          <w:sz w:val="24"/>
          <w:szCs w:val="24"/>
          <w:lang w:bidi="ru-RU"/>
        </w:rPr>
      </w:pPr>
      <w:r w:rsidRPr="00B21E75">
        <w:rPr>
          <w:color w:val="000000"/>
          <w:sz w:val="24"/>
          <w:szCs w:val="24"/>
          <w:lang w:bidi="ru-RU"/>
        </w:rPr>
        <w:lastRenderedPageBreak/>
        <w:t xml:space="preserve">Административный центр </w:t>
      </w:r>
      <w:r w:rsidR="009D6C56" w:rsidRPr="00B21E75">
        <w:rPr>
          <w:color w:val="000000"/>
          <w:sz w:val="24"/>
          <w:szCs w:val="24"/>
          <w:lang w:bidi="ru-RU"/>
        </w:rPr>
        <w:t>округа</w:t>
      </w:r>
      <w:r w:rsidRPr="00B21E75">
        <w:rPr>
          <w:color w:val="000000"/>
          <w:sz w:val="24"/>
          <w:szCs w:val="24"/>
          <w:lang w:bidi="ru-RU"/>
        </w:rPr>
        <w:t xml:space="preserve"> находящийся в 160 км. от г. Москвы и в 34 км. от железнодорожной станции Волоколамск Рижского направления. Транспортные связи с городом Москвой и г. Тверью осуществляются по дорогам регионального значения Тверь-Лотошино-Шаховская-Уваровка, Лотошино-Суворово-Клин. </w:t>
      </w:r>
    </w:p>
    <w:p w14:paraId="21009552" w14:textId="1777CE27" w:rsidR="00257143" w:rsidRPr="00B21E75" w:rsidRDefault="00DF3860" w:rsidP="00DF3860">
      <w:pPr>
        <w:pStyle w:val="2e"/>
        <w:suppressAutoHyphens/>
        <w:ind w:firstLine="709"/>
        <w:jc w:val="both"/>
        <w:rPr>
          <w:sz w:val="24"/>
          <w:szCs w:val="24"/>
        </w:rPr>
      </w:pPr>
      <w:r w:rsidRPr="00B21E75">
        <w:rPr>
          <w:color w:val="000000"/>
          <w:sz w:val="24"/>
          <w:szCs w:val="24"/>
          <w:lang w:bidi="ru-RU"/>
        </w:rPr>
        <w:t xml:space="preserve">2.2.3. </w:t>
      </w:r>
      <w:r w:rsidR="00257143" w:rsidRPr="00B21E75">
        <w:rPr>
          <w:sz w:val="24"/>
          <w:szCs w:val="24"/>
        </w:rPr>
        <w:t xml:space="preserve">Площадь территории </w:t>
      </w:r>
      <w:r w:rsidR="008B2D2D" w:rsidRPr="00B21E75">
        <w:rPr>
          <w:sz w:val="24"/>
          <w:szCs w:val="24"/>
        </w:rPr>
        <w:t>муниципального округа Лотошино</w:t>
      </w:r>
      <w:r w:rsidR="00257143" w:rsidRPr="00B21E75">
        <w:rPr>
          <w:sz w:val="24"/>
          <w:szCs w:val="24"/>
        </w:rPr>
        <w:t xml:space="preserve"> составляет </w:t>
      </w:r>
      <w:r w:rsidR="00EC4AD1" w:rsidRPr="00B21E75">
        <w:rPr>
          <w:sz w:val="24"/>
          <w:szCs w:val="24"/>
        </w:rPr>
        <w:t>979,</w:t>
      </w:r>
      <w:r w:rsidR="003237E6" w:rsidRPr="00B21E75">
        <w:rPr>
          <w:sz w:val="24"/>
          <w:szCs w:val="24"/>
        </w:rPr>
        <w:t>57</w:t>
      </w:r>
      <w:r w:rsidR="00EC4AD1" w:rsidRPr="00B21E75">
        <w:rPr>
          <w:sz w:val="24"/>
          <w:szCs w:val="24"/>
        </w:rPr>
        <w:t xml:space="preserve"> км</w:t>
      </w:r>
      <w:r w:rsidR="00EC4AD1" w:rsidRPr="00B21E75">
        <w:rPr>
          <w:sz w:val="24"/>
          <w:szCs w:val="24"/>
          <w:vertAlign w:val="superscript"/>
        </w:rPr>
        <w:t>2</w:t>
      </w:r>
      <w:r w:rsidR="00257143" w:rsidRPr="00B21E75">
        <w:rPr>
          <w:sz w:val="24"/>
          <w:szCs w:val="24"/>
        </w:rPr>
        <w:t xml:space="preserve">. Общая численность постоянного населения </w:t>
      </w:r>
      <w:r w:rsidR="007500C8" w:rsidRPr="00B21E75">
        <w:rPr>
          <w:sz w:val="24"/>
          <w:szCs w:val="24"/>
        </w:rPr>
        <w:t>муниципального</w:t>
      </w:r>
      <w:r w:rsidR="00257143" w:rsidRPr="00B21E75">
        <w:rPr>
          <w:sz w:val="24"/>
          <w:szCs w:val="24"/>
        </w:rPr>
        <w:t xml:space="preserve"> округа составля</w:t>
      </w:r>
      <w:r w:rsidR="00DA7239" w:rsidRPr="00B21E75">
        <w:rPr>
          <w:sz w:val="24"/>
          <w:szCs w:val="24"/>
        </w:rPr>
        <w:t>ла</w:t>
      </w:r>
      <w:r w:rsidR="00257143" w:rsidRPr="00B21E75">
        <w:rPr>
          <w:sz w:val="24"/>
          <w:szCs w:val="24"/>
        </w:rPr>
        <w:t xml:space="preserve"> по данным государственной статистической отчетности на 01.0</w:t>
      </w:r>
      <w:r w:rsidR="00EC4AD1" w:rsidRPr="00B21E75">
        <w:rPr>
          <w:sz w:val="24"/>
          <w:szCs w:val="24"/>
        </w:rPr>
        <w:t>1</w:t>
      </w:r>
      <w:r w:rsidR="00257143" w:rsidRPr="00B21E75">
        <w:rPr>
          <w:sz w:val="24"/>
          <w:szCs w:val="24"/>
        </w:rPr>
        <w:t>.202</w:t>
      </w:r>
      <w:r w:rsidR="00BA68BE" w:rsidRPr="00B21E75">
        <w:rPr>
          <w:sz w:val="24"/>
          <w:szCs w:val="24"/>
        </w:rPr>
        <w:t>5</w:t>
      </w:r>
      <w:r w:rsidR="00257143" w:rsidRPr="00B21E75">
        <w:rPr>
          <w:sz w:val="24"/>
          <w:szCs w:val="24"/>
        </w:rPr>
        <w:t xml:space="preserve"> – </w:t>
      </w:r>
      <w:r w:rsidR="003237E6" w:rsidRPr="00B21E75">
        <w:rPr>
          <w:sz w:val="24"/>
          <w:szCs w:val="24"/>
        </w:rPr>
        <w:t>21085</w:t>
      </w:r>
      <w:r w:rsidR="00257143" w:rsidRPr="00B21E75">
        <w:rPr>
          <w:sz w:val="24"/>
          <w:szCs w:val="24"/>
        </w:rPr>
        <w:t xml:space="preserve"> человек.</w:t>
      </w:r>
    </w:p>
    <w:p w14:paraId="39B8B654" w14:textId="73CD61E0" w:rsidR="00257143" w:rsidRPr="00B21E75" w:rsidRDefault="00DF3860" w:rsidP="009D6C56">
      <w:pPr>
        <w:suppressAutoHyphens/>
        <w:spacing w:line="240" w:lineRule="auto"/>
        <w:ind w:firstLine="709"/>
        <w:rPr>
          <w:color w:val="000000"/>
          <w:szCs w:val="24"/>
          <w:lang w:bidi="ru-RU"/>
        </w:rPr>
      </w:pPr>
      <w:r w:rsidRPr="00B21E75">
        <w:rPr>
          <w:color w:val="000000"/>
          <w:szCs w:val="24"/>
          <w:lang w:bidi="ru-RU"/>
        </w:rPr>
        <w:t xml:space="preserve">2.2.4. </w:t>
      </w:r>
      <w:r w:rsidR="00257143" w:rsidRPr="00B21E75">
        <w:rPr>
          <w:szCs w:val="24"/>
        </w:rPr>
        <w:t xml:space="preserve">В границе </w:t>
      </w:r>
      <w:r w:rsidR="008B2D2D" w:rsidRPr="00B21E75">
        <w:rPr>
          <w:szCs w:val="24"/>
        </w:rPr>
        <w:t>муниципального округа Лотошино</w:t>
      </w:r>
      <w:r w:rsidR="00257143" w:rsidRPr="00B21E75">
        <w:rPr>
          <w:szCs w:val="24"/>
        </w:rPr>
        <w:t xml:space="preserve"> находятся </w:t>
      </w:r>
      <w:r w:rsidR="00F63F78" w:rsidRPr="00B21E75">
        <w:rPr>
          <w:color w:val="000000"/>
          <w:szCs w:val="24"/>
          <w:lang w:bidi="ru-RU"/>
        </w:rPr>
        <w:t>1</w:t>
      </w:r>
      <w:r w:rsidR="00257143" w:rsidRPr="00B21E75">
        <w:rPr>
          <w:color w:val="000000"/>
          <w:szCs w:val="24"/>
          <w:lang w:bidi="ru-RU"/>
        </w:rPr>
        <w:t xml:space="preserve"> пос</w:t>
      </w:r>
      <w:r w:rsidR="00693684" w:rsidRPr="00B21E75">
        <w:rPr>
          <w:color w:val="000000"/>
          <w:szCs w:val="24"/>
          <w:lang w:bidi="ru-RU"/>
        </w:rPr>
        <w:t>е</w:t>
      </w:r>
      <w:r w:rsidR="00257143" w:rsidRPr="00B21E75">
        <w:rPr>
          <w:color w:val="000000"/>
          <w:szCs w:val="24"/>
          <w:lang w:bidi="ru-RU"/>
        </w:rPr>
        <w:t>л</w:t>
      </w:r>
      <w:r w:rsidR="00F63F78" w:rsidRPr="00B21E75">
        <w:rPr>
          <w:color w:val="000000"/>
          <w:szCs w:val="24"/>
          <w:lang w:bidi="ru-RU"/>
        </w:rPr>
        <w:t>ок</w:t>
      </w:r>
      <w:r w:rsidR="004855D2" w:rsidRPr="00B21E75">
        <w:rPr>
          <w:color w:val="000000"/>
          <w:szCs w:val="24"/>
          <w:lang w:bidi="ru-RU"/>
        </w:rPr>
        <w:t xml:space="preserve"> </w:t>
      </w:r>
      <w:r w:rsidR="00693684" w:rsidRPr="00B21E75">
        <w:rPr>
          <w:bCs/>
          <w:szCs w:val="24"/>
        </w:rPr>
        <w:t>городского типа</w:t>
      </w:r>
      <w:r w:rsidR="00693684" w:rsidRPr="00B21E75">
        <w:rPr>
          <w:color w:val="000000"/>
          <w:szCs w:val="24"/>
          <w:lang w:bidi="ru-RU"/>
        </w:rPr>
        <w:t xml:space="preserve"> </w:t>
      </w:r>
      <w:r w:rsidR="000474B7" w:rsidRPr="00B21E75">
        <w:rPr>
          <w:color w:val="000000"/>
          <w:szCs w:val="24"/>
          <w:lang w:bidi="ru-RU"/>
        </w:rPr>
        <w:t>Лотошино</w:t>
      </w:r>
      <w:r w:rsidR="009D6C56" w:rsidRPr="00B21E75">
        <w:rPr>
          <w:color w:val="000000"/>
          <w:szCs w:val="24"/>
          <w:lang w:bidi="ru-RU"/>
        </w:rPr>
        <w:t xml:space="preserve"> и 123 </w:t>
      </w:r>
      <w:r w:rsidR="004855D2" w:rsidRPr="00B21E75">
        <w:rPr>
          <w:color w:val="000000"/>
          <w:szCs w:val="24"/>
          <w:lang w:bidi="ru-RU"/>
        </w:rPr>
        <w:t>сельских населенных пункт</w:t>
      </w:r>
      <w:r w:rsidR="00FB3F05" w:rsidRPr="00B21E75">
        <w:rPr>
          <w:color w:val="000000"/>
          <w:szCs w:val="24"/>
          <w:lang w:bidi="ru-RU"/>
        </w:rPr>
        <w:t>а</w:t>
      </w:r>
      <w:r w:rsidR="004855D2" w:rsidRPr="00B21E75">
        <w:rPr>
          <w:color w:val="000000"/>
          <w:szCs w:val="24"/>
          <w:lang w:bidi="ru-RU"/>
        </w:rPr>
        <w:t>.</w:t>
      </w:r>
    </w:p>
    <w:p w14:paraId="61484B87" w14:textId="11CFC4E9" w:rsidR="008B6583" w:rsidRPr="00B21E75" w:rsidRDefault="008B6583" w:rsidP="009D6C56">
      <w:pPr>
        <w:suppressAutoHyphens/>
        <w:spacing w:line="240" w:lineRule="auto"/>
        <w:ind w:firstLine="709"/>
        <w:rPr>
          <w:color w:val="000000"/>
          <w:szCs w:val="24"/>
          <w:lang w:bidi="ru-RU"/>
        </w:rPr>
      </w:pPr>
      <w:r w:rsidRPr="00B21E75">
        <w:rPr>
          <w:color w:val="000000"/>
          <w:szCs w:val="24"/>
          <w:lang w:bidi="ru-RU"/>
        </w:rPr>
        <w:t>2.2.</w:t>
      </w:r>
      <w:r w:rsidR="00DF3860" w:rsidRPr="00B21E75">
        <w:rPr>
          <w:color w:val="000000"/>
          <w:szCs w:val="24"/>
          <w:lang w:bidi="ru-RU"/>
        </w:rPr>
        <w:t>6</w:t>
      </w:r>
      <w:r w:rsidRPr="00B21E75">
        <w:rPr>
          <w:color w:val="000000"/>
          <w:szCs w:val="24"/>
          <w:lang w:bidi="ru-RU"/>
        </w:rPr>
        <w:t xml:space="preserve">. </w:t>
      </w:r>
      <w:r w:rsidR="003404D3" w:rsidRPr="00B21E75">
        <w:rPr>
          <w:color w:val="000000"/>
          <w:szCs w:val="24"/>
          <w:lang w:bidi="ru-RU"/>
        </w:rPr>
        <w:t>Подробные статистические показатели</w:t>
      </w:r>
      <w:r w:rsidRPr="00B21E75">
        <w:rPr>
          <w:color w:val="000000"/>
          <w:szCs w:val="24"/>
          <w:lang w:bidi="ru-RU"/>
        </w:rPr>
        <w:t xml:space="preserve">, характеризующие состояние экономики и социальной сферы </w:t>
      </w:r>
      <w:r w:rsidR="008B2D2D" w:rsidRPr="00B21E75">
        <w:rPr>
          <w:color w:val="000000"/>
          <w:szCs w:val="24"/>
          <w:lang w:bidi="ru-RU"/>
        </w:rPr>
        <w:t>муниципального округа Лотошино</w:t>
      </w:r>
      <w:r w:rsidRPr="00B21E75">
        <w:rPr>
          <w:color w:val="000000"/>
          <w:szCs w:val="24"/>
          <w:lang w:bidi="ru-RU"/>
        </w:rPr>
        <w:t xml:space="preserve">, отражающие в т.ч. текущую обеспеченность населения объектами местного значения, </w:t>
      </w:r>
      <w:r w:rsidR="003404D3" w:rsidRPr="00B21E75">
        <w:rPr>
          <w:color w:val="000000"/>
          <w:szCs w:val="24"/>
          <w:lang w:bidi="ru-RU"/>
        </w:rPr>
        <w:t>содержатся в базе данных Федеральной службы государственной статистики https://rosstat.gov.ru</w:t>
      </w:r>
      <w:r w:rsidRPr="00B21E75">
        <w:rPr>
          <w:color w:val="000000"/>
          <w:szCs w:val="24"/>
          <w:lang w:bidi="ru-RU"/>
        </w:rPr>
        <w:t>.</w:t>
      </w:r>
    </w:p>
    <w:p w14:paraId="306CD69C" w14:textId="3CB0AF1C" w:rsidR="004F4F7D" w:rsidRPr="00B21E75" w:rsidRDefault="004F4F7D" w:rsidP="00AC06A8">
      <w:pPr>
        <w:spacing w:line="240" w:lineRule="auto"/>
        <w:ind w:firstLine="709"/>
        <w:rPr>
          <w:bCs/>
          <w:color w:val="000000"/>
          <w:szCs w:val="24"/>
        </w:rPr>
      </w:pPr>
      <w:r w:rsidRPr="00B21E75">
        <w:rPr>
          <w:szCs w:val="24"/>
        </w:rPr>
        <w:t>2.2.</w:t>
      </w:r>
      <w:r w:rsidR="00DF3860" w:rsidRPr="00B21E75">
        <w:rPr>
          <w:szCs w:val="24"/>
        </w:rPr>
        <w:t>7</w:t>
      </w:r>
      <w:r w:rsidRPr="00B21E75">
        <w:rPr>
          <w:szCs w:val="24"/>
        </w:rPr>
        <w:t xml:space="preserve">. </w:t>
      </w:r>
      <w:r w:rsidRPr="00B21E75">
        <w:rPr>
          <w:bCs/>
          <w:color w:val="000000"/>
          <w:szCs w:val="24"/>
        </w:rPr>
        <w:t xml:space="preserve">В </w:t>
      </w:r>
      <w:r w:rsidR="008B2D2D" w:rsidRPr="00B21E75">
        <w:rPr>
          <w:szCs w:val="24"/>
        </w:rPr>
        <w:t>муниципальном округе Лотошино</w:t>
      </w:r>
      <w:r w:rsidRPr="00B21E75">
        <w:rPr>
          <w:bCs/>
          <w:color w:val="000000"/>
          <w:szCs w:val="24"/>
        </w:rPr>
        <w:t xml:space="preserve"> </w:t>
      </w:r>
      <w:r w:rsidR="00FB3C61" w:rsidRPr="00B21E75">
        <w:rPr>
          <w:bCs/>
          <w:color w:val="000000"/>
          <w:szCs w:val="24"/>
        </w:rPr>
        <w:t>действуют</w:t>
      </w:r>
      <w:r w:rsidRPr="00B21E75">
        <w:rPr>
          <w:bCs/>
          <w:color w:val="000000"/>
          <w:szCs w:val="24"/>
        </w:rPr>
        <w:t>:</w:t>
      </w:r>
    </w:p>
    <w:p w14:paraId="5A71F849" w14:textId="2B4482CD" w:rsidR="004F4F7D" w:rsidRPr="00B21E75" w:rsidRDefault="004F4F7D" w:rsidP="00E7138B">
      <w:pPr>
        <w:pStyle w:val="af6"/>
        <w:numPr>
          <w:ilvl w:val="0"/>
          <w:numId w:val="11"/>
        </w:numPr>
        <w:tabs>
          <w:tab w:val="left" w:pos="993"/>
        </w:tabs>
        <w:spacing w:after="0" w:line="240" w:lineRule="auto"/>
        <w:ind w:left="0" w:firstLine="709"/>
        <w:contextualSpacing/>
        <w:jc w:val="both"/>
        <w:rPr>
          <w:rFonts w:eastAsia="Times New Roman"/>
          <w:bCs w:val="0"/>
          <w:color w:val="000000"/>
          <w:sz w:val="24"/>
          <w:szCs w:val="24"/>
        </w:rPr>
      </w:pPr>
      <w:r w:rsidRPr="00B21E75">
        <w:rPr>
          <w:rFonts w:eastAsia="Times New Roman"/>
          <w:color w:val="000000"/>
          <w:sz w:val="24"/>
          <w:szCs w:val="24"/>
        </w:rPr>
        <w:t xml:space="preserve">Генеральный план </w:t>
      </w:r>
      <w:r w:rsidR="008B2D2D" w:rsidRPr="00B21E75">
        <w:rPr>
          <w:color w:val="000000"/>
          <w:sz w:val="24"/>
          <w:szCs w:val="24"/>
          <w:lang w:eastAsia="ru-RU" w:bidi="ru-RU"/>
        </w:rPr>
        <w:t>муниципального округа Лотошино</w:t>
      </w:r>
      <w:r w:rsidR="00492E00" w:rsidRPr="00B21E75">
        <w:rPr>
          <w:color w:val="000000"/>
          <w:sz w:val="24"/>
          <w:szCs w:val="24"/>
          <w:lang w:eastAsia="ru-RU" w:bidi="ru-RU"/>
        </w:rPr>
        <w:t xml:space="preserve"> </w:t>
      </w:r>
      <w:r w:rsidR="00492E00" w:rsidRPr="00B21E75">
        <w:rPr>
          <w:rFonts w:eastAsia="Times New Roman"/>
          <w:color w:val="000000"/>
          <w:sz w:val="24"/>
          <w:szCs w:val="24"/>
        </w:rPr>
        <w:t>Московской области</w:t>
      </w:r>
      <w:r w:rsidRPr="00B21E75">
        <w:rPr>
          <w:rFonts w:eastAsia="Times New Roman"/>
          <w:color w:val="000000"/>
          <w:sz w:val="24"/>
          <w:szCs w:val="24"/>
        </w:rPr>
        <w:t>;</w:t>
      </w:r>
    </w:p>
    <w:p w14:paraId="614EEBA6" w14:textId="7C208D72" w:rsidR="004F4F7D" w:rsidRPr="00B21E75" w:rsidRDefault="00492E00" w:rsidP="00E7138B">
      <w:pPr>
        <w:pStyle w:val="af6"/>
        <w:numPr>
          <w:ilvl w:val="0"/>
          <w:numId w:val="11"/>
        </w:numPr>
        <w:tabs>
          <w:tab w:val="left" w:pos="993"/>
        </w:tabs>
        <w:spacing w:after="0" w:line="240" w:lineRule="auto"/>
        <w:ind w:left="0" w:firstLine="709"/>
        <w:contextualSpacing/>
        <w:jc w:val="both"/>
        <w:rPr>
          <w:rFonts w:eastAsia="Times New Roman"/>
          <w:color w:val="000000"/>
          <w:sz w:val="24"/>
          <w:szCs w:val="24"/>
        </w:rPr>
      </w:pPr>
      <w:r w:rsidRPr="00B21E75">
        <w:rPr>
          <w:rFonts w:eastAsia="Times New Roman"/>
          <w:color w:val="000000"/>
          <w:sz w:val="24"/>
          <w:szCs w:val="24"/>
        </w:rPr>
        <w:t>Правил</w:t>
      </w:r>
      <w:r w:rsidR="00DA7239" w:rsidRPr="00B21E75">
        <w:rPr>
          <w:rFonts w:eastAsia="Times New Roman"/>
          <w:color w:val="000000"/>
          <w:sz w:val="24"/>
          <w:szCs w:val="24"/>
        </w:rPr>
        <w:t>а</w:t>
      </w:r>
      <w:r w:rsidRPr="00B21E75">
        <w:rPr>
          <w:rFonts w:eastAsia="Times New Roman"/>
          <w:color w:val="000000"/>
          <w:sz w:val="24"/>
          <w:szCs w:val="24"/>
        </w:rPr>
        <w:t xml:space="preserve"> землепользования и застройки территории (части территории) </w:t>
      </w:r>
      <w:r w:rsidR="008B2D2D" w:rsidRPr="00B21E75">
        <w:rPr>
          <w:rFonts w:eastAsia="Times New Roman"/>
          <w:color w:val="000000"/>
          <w:sz w:val="24"/>
          <w:szCs w:val="24"/>
        </w:rPr>
        <w:t>муниципального округа Лотошино</w:t>
      </w:r>
      <w:r w:rsidRPr="00B21E75">
        <w:rPr>
          <w:rFonts w:eastAsia="Times New Roman"/>
          <w:color w:val="000000"/>
          <w:sz w:val="24"/>
          <w:szCs w:val="24"/>
        </w:rPr>
        <w:t xml:space="preserve"> Московской области</w:t>
      </w:r>
      <w:r w:rsidR="00FB3C61" w:rsidRPr="00B21E75">
        <w:rPr>
          <w:rFonts w:eastAsia="Times New Roman"/>
          <w:color w:val="000000"/>
          <w:sz w:val="24"/>
          <w:szCs w:val="24"/>
        </w:rPr>
        <w:t>;</w:t>
      </w:r>
      <w:r w:rsidR="004F4F7D" w:rsidRPr="00B21E75">
        <w:rPr>
          <w:rFonts w:eastAsia="Times New Roman"/>
          <w:color w:val="000000"/>
          <w:sz w:val="24"/>
          <w:szCs w:val="24"/>
        </w:rPr>
        <w:t xml:space="preserve"> </w:t>
      </w:r>
    </w:p>
    <w:p w14:paraId="2BB3250F" w14:textId="50732F7C" w:rsidR="004F4F7D" w:rsidRPr="00B21E75" w:rsidRDefault="004F4F7D" w:rsidP="00E7138B">
      <w:pPr>
        <w:pStyle w:val="af6"/>
        <w:numPr>
          <w:ilvl w:val="0"/>
          <w:numId w:val="11"/>
        </w:numPr>
        <w:tabs>
          <w:tab w:val="left" w:pos="993"/>
        </w:tabs>
        <w:spacing w:after="0" w:line="240" w:lineRule="auto"/>
        <w:ind w:left="0" w:firstLine="709"/>
        <w:contextualSpacing/>
        <w:jc w:val="both"/>
        <w:rPr>
          <w:rFonts w:eastAsia="Times New Roman"/>
          <w:color w:val="000000"/>
          <w:sz w:val="24"/>
          <w:szCs w:val="24"/>
        </w:rPr>
      </w:pPr>
      <w:r w:rsidRPr="00B21E75">
        <w:rPr>
          <w:rFonts w:eastAsia="Times New Roman"/>
          <w:color w:val="000000"/>
          <w:sz w:val="24"/>
          <w:szCs w:val="24"/>
        </w:rPr>
        <w:t xml:space="preserve">Правила </w:t>
      </w:r>
      <w:r w:rsidR="00B13386" w:rsidRPr="00B21E75">
        <w:rPr>
          <w:rFonts w:eastAsia="Times New Roman"/>
          <w:color w:val="000000"/>
          <w:sz w:val="24"/>
          <w:szCs w:val="24"/>
        </w:rPr>
        <w:t xml:space="preserve">по </w:t>
      </w:r>
      <w:r w:rsidRPr="00B21E75">
        <w:rPr>
          <w:rFonts w:eastAsia="Times New Roman"/>
          <w:color w:val="000000"/>
          <w:sz w:val="24"/>
          <w:szCs w:val="24"/>
        </w:rPr>
        <w:t>благоустройств</w:t>
      </w:r>
      <w:r w:rsidR="00B13386" w:rsidRPr="00B21E75">
        <w:rPr>
          <w:rFonts w:eastAsia="Times New Roman"/>
          <w:color w:val="000000"/>
          <w:sz w:val="24"/>
          <w:szCs w:val="24"/>
        </w:rPr>
        <w:t>у</w:t>
      </w:r>
      <w:r w:rsidRPr="00B21E75">
        <w:rPr>
          <w:rFonts w:eastAsia="Times New Roman"/>
          <w:color w:val="000000"/>
          <w:sz w:val="24"/>
          <w:szCs w:val="24"/>
        </w:rPr>
        <w:t xml:space="preserve"> </w:t>
      </w:r>
      <w:r w:rsidR="009648BA" w:rsidRPr="00B21E75">
        <w:rPr>
          <w:rFonts w:eastAsia="Times New Roman"/>
          <w:color w:val="000000"/>
          <w:sz w:val="24"/>
          <w:szCs w:val="24"/>
        </w:rPr>
        <w:t xml:space="preserve">территории </w:t>
      </w:r>
      <w:r w:rsidR="008B2D2D" w:rsidRPr="00B21E75">
        <w:rPr>
          <w:color w:val="000000"/>
          <w:sz w:val="24"/>
          <w:szCs w:val="24"/>
          <w:lang w:eastAsia="ru-RU" w:bidi="ru-RU"/>
        </w:rPr>
        <w:t>муниципального округа Лотошино</w:t>
      </w:r>
      <w:r w:rsidR="009648BA" w:rsidRPr="00B21E75">
        <w:rPr>
          <w:color w:val="000000"/>
          <w:sz w:val="24"/>
          <w:szCs w:val="24"/>
          <w:lang w:eastAsia="ru-RU" w:bidi="ru-RU"/>
        </w:rPr>
        <w:t xml:space="preserve"> </w:t>
      </w:r>
      <w:r w:rsidR="009648BA" w:rsidRPr="00B21E75">
        <w:rPr>
          <w:sz w:val="24"/>
          <w:szCs w:val="24"/>
        </w:rPr>
        <w:t>Московской области</w:t>
      </w:r>
      <w:r w:rsidR="00467654" w:rsidRPr="00B21E75">
        <w:rPr>
          <w:sz w:val="24"/>
          <w:szCs w:val="24"/>
        </w:rPr>
        <w:t>.</w:t>
      </w:r>
      <w:r w:rsidR="009648BA" w:rsidRPr="00B21E75">
        <w:rPr>
          <w:color w:val="000000"/>
          <w:sz w:val="24"/>
          <w:szCs w:val="24"/>
          <w:lang w:eastAsia="ru-RU" w:bidi="ru-RU"/>
        </w:rPr>
        <w:t xml:space="preserve"> </w:t>
      </w:r>
    </w:p>
    <w:p w14:paraId="5EE3E84A" w14:textId="537CEE9D" w:rsidR="002C28F0" w:rsidRPr="00B21E75" w:rsidRDefault="004F4F7D" w:rsidP="00487B93">
      <w:pPr>
        <w:spacing w:line="240" w:lineRule="auto"/>
        <w:ind w:firstLine="709"/>
        <w:rPr>
          <w:szCs w:val="24"/>
        </w:rPr>
      </w:pPr>
      <w:r w:rsidRPr="00B21E75">
        <w:rPr>
          <w:szCs w:val="24"/>
        </w:rPr>
        <w:t>2.2.</w:t>
      </w:r>
      <w:r w:rsidR="0020563E" w:rsidRPr="00B21E75">
        <w:rPr>
          <w:szCs w:val="24"/>
        </w:rPr>
        <w:t>8</w:t>
      </w:r>
      <w:r w:rsidRPr="00B21E75">
        <w:rPr>
          <w:szCs w:val="24"/>
        </w:rPr>
        <w:t xml:space="preserve">. В </w:t>
      </w:r>
      <w:r w:rsidR="008B2D2D" w:rsidRPr="00B21E75">
        <w:rPr>
          <w:szCs w:val="24"/>
        </w:rPr>
        <w:t>муниципальном округе Лотошино</w:t>
      </w:r>
      <w:r w:rsidRPr="00B21E75">
        <w:rPr>
          <w:szCs w:val="24"/>
        </w:rPr>
        <w:t xml:space="preserve"> </w:t>
      </w:r>
      <w:r w:rsidR="009D6C56" w:rsidRPr="00B21E75">
        <w:rPr>
          <w:szCs w:val="24"/>
        </w:rPr>
        <w:t xml:space="preserve">утверждены и </w:t>
      </w:r>
      <w:r w:rsidR="00B13386" w:rsidRPr="00B21E75">
        <w:rPr>
          <w:szCs w:val="24"/>
        </w:rPr>
        <w:t>действу</w:t>
      </w:r>
      <w:r w:rsidR="009D6C56" w:rsidRPr="00B21E75">
        <w:rPr>
          <w:szCs w:val="24"/>
        </w:rPr>
        <w:t>ю</w:t>
      </w:r>
      <w:r w:rsidR="00B13386" w:rsidRPr="00B21E75">
        <w:rPr>
          <w:szCs w:val="24"/>
        </w:rPr>
        <w:t xml:space="preserve">т </w:t>
      </w:r>
      <w:r w:rsidRPr="00B21E75">
        <w:rPr>
          <w:szCs w:val="24"/>
        </w:rPr>
        <w:t xml:space="preserve">стратегия социально-экономического развития округа </w:t>
      </w:r>
      <w:bookmarkStart w:id="41" w:name="_Toc372103081"/>
      <w:bookmarkStart w:id="42" w:name="_Toc386020983"/>
      <w:r w:rsidR="00B13386" w:rsidRPr="00B21E75">
        <w:rPr>
          <w:bCs/>
          <w:color w:val="000000"/>
          <w:szCs w:val="24"/>
        </w:rPr>
        <w:t>на 2020-</w:t>
      </w:r>
      <w:bookmarkEnd w:id="41"/>
      <w:bookmarkEnd w:id="42"/>
      <w:r w:rsidR="00B13386" w:rsidRPr="00B21E75">
        <w:rPr>
          <w:bCs/>
          <w:color w:val="000000"/>
          <w:szCs w:val="24"/>
        </w:rPr>
        <w:t xml:space="preserve">2025 и до 2030 года </w:t>
      </w:r>
      <w:r w:rsidR="00B13386" w:rsidRPr="00B21E75">
        <w:rPr>
          <w:szCs w:val="24"/>
        </w:rPr>
        <w:t xml:space="preserve">и </w:t>
      </w:r>
      <w:r w:rsidRPr="00B21E75">
        <w:rPr>
          <w:szCs w:val="24"/>
        </w:rPr>
        <w:t>муниципальные программы</w:t>
      </w:r>
      <w:r w:rsidR="002C28F0" w:rsidRPr="00B21E75">
        <w:rPr>
          <w:szCs w:val="24"/>
        </w:rPr>
        <w:t>.</w:t>
      </w:r>
    </w:p>
    <w:p w14:paraId="12A17D8E" w14:textId="78BBAB12" w:rsidR="004F4F7D" w:rsidRPr="00B21E75" w:rsidRDefault="00AC06A8" w:rsidP="00AC06A8">
      <w:pPr>
        <w:pStyle w:val="af6"/>
        <w:autoSpaceDE w:val="0"/>
        <w:autoSpaceDN w:val="0"/>
        <w:adjustRightInd w:val="0"/>
        <w:spacing w:after="0" w:line="240" w:lineRule="auto"/>
        <w:ind w:left="0" w:firstLine="709"/>
        <w:jc w:val="both"/>
        <w:rPr>
          <w:sz w:val="24"/>
          <w:szCs w:val="24"/>
        </w:rPr>
      </w:pPr>
      <w:r w:rsidRPr="00B21E75">
        <w:rPr>
          <w:sz w:val="24"/>
          <w:szCs w:val="24"/>
        </w:rPr>
        <w:t>Ц</w:t>
      </w:r>
      <w:r w:rsidR="004F4F7D" w:rsidRPr="00B21E75">
        <w:rPr>
          <w:sz w:val="24"/>
          <w:szCs w:val="24"/>
        </w:rPr>
        <w:t xml:space="preserve">елевые показатели </w:t>
      </w:r>
      <w:r w:rsidRPr="00B21E75">
        <w:rPr>
          <w:sz w:val="24"/>
          <w:szCs w:val="24"/>
        </w:rPr>
        <w:t>муниципальных программ</w:t>
      </w:r>
      <w:r w:rsidR="004F4F7D" w:rsidRPr="00B21E75">
        <w:rPr>
          <w:sz w:val="24"/>
          <w:szCs w:val="24"/>
        </w:rPr>
        <w:t xml:space="preserve"> </w:t>
      </w:r>
      <w:r w:rsidR="008D1059" w:rsidRPr="00B21E75">
        <w:rPr>
          <w:sz w:val="24"/>
          <w:szCs w:val="24"/>
        </w:rPr>
        <w:t>служат ориентиром для</w:t>
      </w:r>
      <w:r w:rsidR="004F4F7D" w:rsidRPr="00B21E75">
        <w:rPr>
          <w:sz w:val="24"/>
          <w:szCs w:val="24"/>
        </w:rPr>
        <w:t xml:space="preserve"> установлени</w:t>
      </w:r>
      <w:r w:rsidR="008D1059" w:rsidRPr="00B21E75">
        <w:rPr>
          <w:sz w:val="24"/>
          <w:szCs w:val="24"/>
        </w:rPr>
        <w:t>я</w:t>
      </w:r>
      <w:r w:rsidR="004F4F7D" w:rsidRPr="00B21E75">
        <w:rPr>
          <w:sz w:val="24"/>
          <w:szCs w:val="24"/>
        </w:rPr>
        <w:t xml:space="preserve"> расчетных показателей </w:t>
      </w:r>
      <w:r w:rsidR="00423BBB" w:rsidRPr="00B21E75">
        <w:rPr>
          <w:sz w:val="24"/>
          <w:szCs w:val="24"/>
        </w:rPr>
        <w:t>НГП МОЛ</w:t>
      </w:r>
      <w:r w:rsidR="00B57569" w:rsidRPr="00B21E75">
        <w:rPr>
          <w:sz w:val="24"/>
          <w:szCs w:val="24"/>
        </w:rPr>
        <w:t>.</w:t>
      </w:r>
      <w:r w:rsidR="004F4F7D" w:rsidRPr="00B21E75">
        <w:rPr>
          <w:sz w:val="24"/>
          <w:szCs w:val="24"/>
        </w:rPr>
        <w:t xml:space="preserve"> </w:t>
      </w:r>
      <w:r w:rsidR="00B57569" w:rsidRPr="00B21E75">
        <w:rPr>
          <w:sz w:val="24"/>
          <w:szCs w:val="24"/>
        </w:rPr>
        <w:t>В их числе муниципальные программы</w:t>
      </w:r>
      <w:r w:rsidR="0069770C" w:rsidRPr="00B21E75">
        <w:rPr>
          <w:sz w:val="24"/>
          <w:szCs w:val="24"/>
        </w:rPr>
        <w:t>:</w:t>
      </w:r>
      <w:r w:rsidR="00B57569" w:rsidRPr="00B21E75">
        <w:rPr>
          <w:sz w:val="24"/>
          <w:szCs w:val="24"/>
        </w:rPr>
        <w:t xml:space="preserve"> </w:t>
      </w:r>
    </w:p>
    <w:p w14:paraId="529ECB72" w14:textId="30EFC2A3" w:rsidR="00467654" w:rsidRPr="00B21E75" w:rsidRDefault="00467654" w:rsidP="00467654">
      <w:pPr>
        <w:pStyle w:val="af6"/>
        <w:numPr>
          <w:ilvl w:val="0"/>
          <w:numId w:val="19"/>
        </w:numPr>
        <w:tabs>
          <w:tab w:val="left" w:pos="-18428"/>
          <w:tab w:val="left" w:pos="180"/>
          <w:tab w:val="num" w:pos="709"/>
        </w:tabs>
        <w:suppressAutoHyphens/>
        <w:spacing w:before="60" w:line="240" w:lineRule="auto"/>
        <w:ind w:left="0" w:firstLine="709"/>
        <w:contextualSpacing/>
        <w:jc w:val="both"/>
        <w:rPr>
          <w:sz w:val="24"/>
          <w:szCs w:val="24"/>
        </w:rPr>
      </w:pPr>
      <w:r w:rsidRPr="00B21E75">
        <w:rPr>
          <w:sz w:val="24"/>
          <w:szCs w:val="24"/>
        </w:rPr>
        <w:t>«Архитектура и градостроительство»</w:t>
      </w:r>
    </w:p>
    <w:p w14:paraId="51E3E3F5" w14:textId="488650CA" w:rsidR="002F2D41" w:rsidRPr="00B21E75" w:rsidRDefault="002F2D41" w:rsidP="00E7138B">
      <w:pPr>
        <w:pStyle w:val="af6"/>
        <w:numPr>
          <w:ilvl w:val="0"/>
          <w:numId w:val="19"/>
        </w:numPr>
        <w:tabs>
          <w:tab w:val="left" w:pos="-18428"/>
          <w:tab w:val="left" w:pos="180"/>
          <w:tab w:val="num" w:pos="709"/>
        </w:tabs>
        <w:suppressAutoHyphens/>
        <w:spacing w:before="60" w:line="240" w:lineRule="auto"/>
        <w:ind w:left="0" w:firstLine="709"/>
        <w:contextualSpacing/>
        <w:jc w:val="both"/>
        <w:rPr>
          <w:sz w:val="24"/>
          <w:szCs w:val="24"/>
        </w:rPr>
      </w:pPr>
      <w:r w:rsidRPr="00B21E75">
        <w:rPr>
          <w:sz w:val="24"/>
          <w:szCs w:val="24"/>
        </w:rPr>
        <w:t>«Жилище»;</w:t>
      </w:r>
    </w:p>
    <w:p w14:paraId="59DA5CE9" w14:textId="77777777" w:rsidR="00467654" w:rsidRPr="00B21E75" w:rsidRDefault="00467654" w:rsidP="00467654">
      <w:pPr>
        <w:pStyle w:val="af6"/>
        <w:numPr>
          <w:ilvl w:val="0"/>
          <w:numId w:val="18"/>
        </w:numPr>
        <w:tabs>
          <w:tab w:val="left" w:pos="-18428"/>
          <w:tab w:val="left" w:pos="180"/>
          <w:tab w:val="num" w:pos="709"/>
        </w:tabs>
        <w:suppressAutoHyphens/>
        <w:spacing w:before="60" w:line="240" w:lineRule="auto"/>
        <w:ind w:left="0" w:firstLine="709"/>
        <w:contextualSpacing/>
        <w:jc w:val="both"/>
        <w:rPr>
          <w:sz w:val="24"/>
          <w:szCs w:val="24"/>
        </w:rPr>
      </w:pPr>
      <w:r w:rsidRPr="00B21E75">
        <w:rPr>
          <w:sz w:val="24"/>
          <w:szCs w:val="24"/>
        </w:rPr>
        <w:t>«Культура»;</w:t>
      </w:r>
    </w:p>
    <w:p w14:paraId="4020EEFC" w14:textId="50C12172" w:rsidR="002F2D41" w:rsidRPr="00B21E75" w:rsidRDefault="002F2D41" w:rsidP="00E7138B">
      <w:pPr>
        <w:pStyle w:val="af6"/>
        <w:numPr>
          <w:ilvl w:val="0"/>
          <w:numId w:val="18"/>
        </w:numPr>
        <w:tabs>
          <w:tab w:val="left" w:pos="-18428"/>
          <w:tab w:val="left" w:pos="180"/>
          <w:tab w:val="num" w:pos="709"/>
        </w:tabs>
        <w:suppressAutoHyphens/>
        <w:spacing w:before="60" w:line="240" w:lineRule="auto"/>
        <w:ind w:left="0" w:firstLine="709"/>
        <w:contextualSpacing/>
        <w:jc w:val="both"/>
        <w:rPr>
          <w:sz w:val="24"/>
          <w:szCs w:val="24"/>
        </w:rPr>
      </w:pPr>
      <w:r w:rsidRPr="00B21E75">
        <w:rPr>
          <w:sz w:val="24"/>
          <w:szCs w:val="24"/>
        </w:rPr>
        <w:t>«Образование»;</w:t>
      </w:r>
    </w:p>
    <w:p w14:paraId="75E544C1" w14:textId="77777777" w:rsidR="00467654" w:rsidRPr="00B21E75" w:rsidRDefault="00467654" w:rsidP="00E7138B">
      <w:pPr>
        <w:pStyle w:val="af6"/>
        <w:numPr>
          <w:ilvl w:val="0"/>
          <w:numId w:val="19"/>
        </w:numPr>
        <w:tabs>
          <w:tab w:val="left" w:pos="-18428"/>
          <w:tab w:val="left" w:pos="180"/>
          <w:tab w:val="num" w:pos="709"/>
        </w:tabs>
        <w:suppressAutoHyphens/>
        <w:spacing w:before="60" w:line="240" w:lineRule="auto"/>
        <w:ind w:left="0" w:firstLine="709"/>
        <w:contextualSpacing/>
        <w:jc w:val="both"/>
        <w:rPr>
          <w:sz w:val="24"/>
          <w:szCs w:val="24"/>
        </w:rPr>
      </w:pPr>
      <w:r w:rsidRPr="00B21E75">
        <w:rPr>
          <w:sz w:val="24"/>
          <w:szCs w:val="24"/>
        </w:rPr>
        <w:t xml:space="preserve">«Развитие и функционирование дорожно-транспортного комплекса»; </w:t>
      </w:r>
    </w:p>
    <w:p w14:paraId="0C84B773" w14:textId="778B991F" w:rsidR="00467654" w:rsidRPr="00B21E75" w:rsidRDefault="00467654" w:rsidP="00E7138B">
      <w:pPr>
        <w:pStyle w:val="af6"/>
        <w:numPr>
          <w:ilvl w:val="0"/>
          <w:numId w:val="19"/>
        </w:numPr>
        <w:tabs>
          <w:tab w:val="left" w:pos="-18428"/>
          <w:tab w:val="left" w:pos="180"/>
          <w:tab w:val="num" w:pos="709"/>
        </w:tabs>
        <w:suppressAutoHyphens/>
        <w:spacing w:before="60" w:line="240" w:lineRule="auto"/>
        <w:ind w:left="0" w:firstLine="709"/>
        <w:contextualSpacing/>
        <w:jc w:val="both"/>
        <w:rPr>
          <w:sz w:val="24"/>
          <w:szCs w:val="24"/>
        </w:rPr>
      </w:pPr>
      <w:r w:rsidRPr="00B21E75">
        <w:rPr>
          <w:sz w:val="24"/>
          <w:szCs w:val="24"/>
        </w:rPr>
        <w:t>«Развитие инженерной инфраструктуры и энергоэффективности</w:t>
      </w:r>
      <w:r w:rsidRPr="00B21E75">
        <w:rPr>
          <w:rFonts w:ascii="Roboto" w:eastAsia="Times New Roman" w:hAnsi="Roboto"/>
          <w:color w:val="212121"/>
          <w:sz w:val="20"/>
          <w:szCs w:val="20"/>
          <w:lang w:eastAsia="ru-RU"/>
        </w:rPr>
        <w:t>»</w:t>
      </w:r>
      <w:r w:rsidRPr="00B21E75">
        <w:rPr>
          <w:sz w:val="24"/>
          <w:szCs w:val="24"/>
        </w:rPr>
        <w:t xml:space="preserve"> </w:t>
      </w:r>
    </w:p>
    <w:p w14:paraId="4A7D0F31" w14:textId="5AF72180" w:rsidR="002F2D41" w:rsidRPr="00B21E75" w:rsidRDefault="002F2D41" w:rsidP="00E7138B">
      <w:pPr>
        <w:pStyle w:val="af6"/>
        <w:numPr>
          <w:ilvl w:val="0"/>
          <w:numId w:val="19"/>
        </w:numPr>
        <w:tabs>
          <w:tab w:val="left" w:pos="-18428"/>
          <w:tab w:val="left" w:pos="180"/>
          <w:tab w:val="num" w:pos="709"/>
        </w:tabs>
        <w:suppressAutoHyphens/>
        <w:spacing w:before="60" w:line="240" w:lineRule="auto"/>
        <w:ind w:left="0" w:firstLine="709"/>
        <w:contextualSpacing/>
        <w:jc w:val="both"/>
        <w:rPr>
          <w:sz w:val="24"/>
          <w:szCs w:val="24"/>
        </w:rPr>
      </w:pPr>
      <w:r w:rsidRPr="00B21E75">
        <w:rPr>
          <w:sz w:val="24"/>
          <w:szCs w:val="24"/>
        </w:rPr>
        <w:t>«Развитие сельского хозяйства»;</w:t>
      </w:r>
    </w:p>
    <w:p w14:paraId="3ABC95E1" w14:textId="379FF1C4" w:rsidR="002F2D41" w:rsidRPr="00B21E75" w:rsidRDefault="002F2D41" w:rsidP="00E7138B">
      <w:pPr>
        <w:pStyle w:val="af6"/>
        <w:numPr>
          <w:ilvl w:val="0"/>
          <w:numId w:val="19"/>
        </w:numPr>
        <w:tabs>
          <w:tab w:val="left" w:pos="-18428"/>
          <w:tab w:val="left" w:pos="180"/>
          <w:tab w:val="num" w:pos="709"/>
        </w:tabs>
        <w:suppressAutoHyphens/>
        <w:spacing w:before="60" w:line="240" w:lineRule="auto"/>
        <w:ind w:left="0" w:firstLine="709"/>
        <w:contextualSpacing/>
        <w:jc w:val="both"/>
        <w:rPr>
          <w:sz w:val="24"/>
          <w:szCs w:val="24"/>
        </w:rPr>
      </w:pPr>
      <w:r w:rsidRPr="00B21E75">
        <w:rPr>
          <w:sz w:val="24"/>
          <w:szCs w:val="24"/>
        </w:rPr>
        <w:t xml:space="preserve"> «Спорт»;</w:t>
      </w:r>
    </w:p>
    <w:p w14:paraId="274EF8E6" w14:textId="1EA239D5" w:rsidR="002F2D41" w:rsidRPr="00B21E75" w:rsidRDefault="002F2D41" w:rsidP="00E7138B">
      <w:pPr>
        <w:pStyle w:val="af6"/>
        <w:numPr>
          <w:ilvl w:val="0"/>
          <w:numId w:val="19"/>
        </w:numPr>
        <w:tabs>
          <w:tab w:val="left" w:pos="-18428"/>
          <w:tab w:val="left" w:pos="180"/>
          <w:tab w:val="num" w:pos="709"/>
        </w:tabs>
        <w:suppressAutoHyphens/>
        <w:spacing w:before="60" w:line="240" w:lineRule="auto"/>
        <w:ind w:left="0" w:firstLine="709"/>
        <w:contextualSpacing/>
        <w:jc w:val="both"/>
        <w:rPr>
          <w:sz w:val="24"/>
          <w:szCs w:val="24"/>
        </w:rPr>
      </w:pPr>
      <w:r w:rsidRPr="00B21E75">
        <w:rPr>
          <w:sz w:val="24"/>
          <w:szCs w:val="24"/>
        </w:rPr>
        <w:t>«Формирование современной комфортной городской среды»</w:t>
      </w:r>
      <w:r w:rsidR="00A7129A" w:rsidRPr="00B21E75">
        <w:rPr>
          <w:sz w:val="24"/>
          <w:szCs w:val="24"/>
        </w:rPr>
        <w:t>.</w:t>
      </w:r>
    </w:p>
    <w:bookmarkEnd w:id="40"/>
    <w:p w14:paraId="1BF36805" w14:textId="79545DFB" w:rsidR="00D818CE" w:rsidRPr="00B21E75" w:rsidRDefault="003F55B1" w:rsidP="00343DDE">
      <w:pPr>
        <w:tabs>
          <w:tab w:val="left" w:pos="3960"/>
          <w:tab w:val="center" w:pos="7950"/>
          <w:tab w:val="center" w:pos="9300"/>
        </w:tabs>
        <w:spacing w:before="120" w:after="120" w:line="240" w:lineRule="auto"/>
        <w:ind w:firstLine="0"/>
        <w:jc w:val="center"/>
        <w:outlineLvl w:val="1"/>
        <w:rPr>
          <w:b/>
        </w:rPr>
      </w:pPr>
      <w:r w:rsidRPr="00B21E75">
        <w:rPr>
          <w:b/>
        </w:rPr>
        <w:t xml:space="preserve">2.3. </w:t>
      </w:r>
      <w:r w:rsidR="009938B2" w:rsidRPr="00B21E75">
        <w:rPr>
          <w:b/>
        </w:rPr>
        <w:t>Обоснование состава объектов местного значения, для которых устанавливаются расчетные показатели</w:t>
      </w:r>
    </w:p>
    <w:p w14:paraId="7CFD4E02" w14:textId="00093B4A" w:rsidR="00CA5705" w:rsidRPr="00B21E75" w:rsidRDefault="00CA5705" w:rsidP="00CA5705">
      <w:pPr>
        <w:pStyle w:val="affe"/>
        <w:rPr>
          <w:szCs w:val="23"/>
          <w:lang w:val="ru-RU"/>
        </w:rPr>
      </w:pPr>
      <w:r w:rsidRPr="00B21E75">
        <w:rPr>
          <w:szCs w:val="23"/>
          <w:lang w:val="ru-RU"/>
        </w:rPr>
        <w:t xml:space="preserve">2.3.1. В соответствии с п. 4 ст. 29.2 Градостроительного кодекса нормативы градостроительного проектирования </w:t>
      </w:r>
      <w:r w:rsidR="007500C8" w:rsidRPr="00B21E75">
        <w:rPr>
          <w:szCs w:val="23"/>
          <w:lang w:val="ru-RU"/>
        </w:rPr>
        <w:t>муниципального</w:t>
      </w:r>
      <w:r w:rsidRPr="00B21E75">
        <w:rPr>
          <w:szCs w:val="23"/>
          <w:lang w:val="ru-RU"/>
        </w:rPr>
        <w:t xml:space="preserve"> округа устанавливают совокупность расчетных показателей минимально допустимого уровня обеспеченности объектами местного значения </w:t>
      </w:r>
      <w:r w:rsidR="007500C8" w:rsidRPr="00B21E75">
        <w:rPr>
          <w:szCs w:val="23"/>
          <w:lang w:val="ru-RU"/>
        </w:rPr>
        <w:t>муниципального</w:t>
      </w:r>
      <w:r w:rsidRPr="00B21E75">
        <w:rPr>
          <w:szCs w:val="23"/>
          <w:lang w:val="ru-RU"/>
        </w:rPr>
        <w:t xml:space="preserve"> округа, относящимися к областям, указанным в </w:t>
      </w:r>
      <w:hyperlink r:id="rId33" w:anchor="dst101625" w:history="1">
        <w:r w:rsidRPr="00B21E75">
          <w:rPr>
            <w:szCs w:val="23"/>
            <w:lang w:val="ru-RU"/>
          </w:rPr>
          <w:t>пункте 1 части 5 статьи 23</w:t>
        </w:r>
      </w:hyperlink>
      <w:r w:rsidRPr="00B21E75">
        <w:rPr>
          <w:szCs w:val="23"/>
          <w:lang w:val="ru-RU"/>
        </w:rPr>
        <w:t xml:space="preserve"> Градостроительного кодекса, объектами </w:t>
      </w:r>
      <w:hyperlink r:id="rId34" w:anchor="dst100009" w:history="1">
        <w:r w:rsidRPr="00B21E75">
          <w:rPr>
            <w:szCs w:val="23"/>
            <w:lang w:val="ru-RU"/>
          </w:rPr>
          <w:t>благоустройства</w:t>
        </w:r>
      </w:hyperlink>
      <w:r w:rsidRPr="00B21E75">
        <w:rPr>
          <w:szCs w:val="23"/>
          <w:lang w:val="ru-RU"/>
        </w:rPr>
        <w:t xml:space="preserve"> территории</w:t>
      </w:r>
      <w:r w:rsidRPr="00B21E75">
        <w:rPr>
          <w:rFonts w:ascii="Arial" w:hAnsi="Arial" w:cs="Arial"/>
          <w:sz w:val="26"/>
          <w:szCs w:val="26"/>
          <w:shd w:val="clear" w:color="auto" w:fill="FFFFFF"/>
          <w:lang w:val="ru-RU"/>
        </w:rPr>
        <w:t xml:space="preserve">, </w:t>
      </w:r>
      <w:r w:rsidRPr="00B21E75">
        <w:rPr>
          <w:szCs w:val="23"/>
          <w:lang w:val="ru-RU"/>
        </w:rPr>
        <w:t xml:space="preserve">иными объектами местного значения </w:t>
      </w:r>
      <w:r w:rsidR="007500C8" w:rsidRPr="00B21E75">
        <w:rPr>
          <w:szCs w:val="23"/>
          <w:lang w:val="ru-RU"/>
        </w:rPr>
        <w:t>муниципального</w:t>
      </w:r>
      <w:r w:rsidRPr="00B21E75">
        <w:rPr>
          <w:szCs w:val="23"/>
          <w:lang w:val="ru-RU"/>
        </w:rPr>
        <w:t xml:space="preserve"> округа населения </w:t>
      </w:r>
      <w:r w:rsidR="007500C8" w:rsidRPr="00B21E75">
        <w:rPr>
          <w:szCs w:val="23"/>
          <w:lang w:val="ru-RU"/>
        </w:rPr>
        <w:t>муниципального</w:t>
      </w:r>
      <w:r w:rsidRPr="00B21E75">
        <w:rPr>
          <w:szCs w:val="23"/>
          <w:lang w:val="ru-RU"/>
        </w:rPr>
        <w:t xml:space="preserve"> округа и расчетных показателей максимально допустимого уровня территориальной доступности таких объектов для населения </w:t>
      </w:r>
      <w:r w:rsidR="007500C8" w:rsidRPr="00B21E75">
        <w:rPr>
          <w:szCs w:val="23"/>
          <w:lang w:val="ru-RU"/>
        </w:rPr>
        <w:t>муниципального</w:t>
      </w:r>
      <w:r w:rsidRPr="00B21E75">
        <w:rPr>
          <w:szCs w:val="23"/>
          <w:lang w:val="ru-RU"/>
        </w:rPr>
        <w:t xml:space="preserve"> округа.</w:t>
      </w:r>
    </w:p>
    <w:p w14:paraId="1CA69179" w14:textId="54E00EBF" w:rsidR="00CA5705" w:rsidRPr="00B21E75" w:rsidRDefault="00CA5705" w:rsidP="009816F0">
      <w:pPr>
        <w:pStyle w:val="affe"/>
        <w:rPr>
          <w:szCs w:val="23"/>
          <w:lang w:val="ru-RU"/>
        </w:rPr>
      </w:pPr>
      <w:r w:rsidRPr="00B21E75">
        <w:rPr>
          <w:szCs w:val="23"/>
          <w:lang w:val="ru-RU"/>
        </w:rPr>
        <w:t xml:space="preserve">2.3.2. В </w:t>
      </w:r>
      <w:hyperlink r:id="rId35" w:anchor="dst101625" w:history="1">
        <w:r w:rsidRPr="00B21E75">
          <w:rPr>
            <w:szCs w:val="23"/>
            <w:lang w:val="ru-RU"/>
          </w:rPr>
          <w:t>пункте 1 части 5 статьи 23</w:t>
        </w:r>
      </w:hyperlink>
      <w:r w:rsidRPr="00B21E75">
        <w:rPr>
          <w:szCs w:val="23"/>
          <w:lang w:val="ru-RU"/>
        </w:rPr>
        <w:t xml:space="preserve"> Градостроительного кодекса указываются </w:t>
      </w:r>
      <w:r w:rsidRPr="00B21E75">
        <w:rPr>
          <w:lang w:val="ru-RU"/>
        </w:rPr>
        <w:t>ОМЗ</w:t>
      </w:r>
      <w:r w:rsidRPr="00B21E75">
        <w:rPr>
          <w:szCs w:val="23"/>
          <w:lang w:val="ru-RU"/>
        </w:rPr>
        <w:t xml:space="preserve"> </w:t>
      </w:r>
      <w:r w:rsidR="007500C8" w:rsidRPr="00B21E75">
        <w:rPr>
          <w:szCs w:val="23"/>
          <w:lang w:val="ru-RU"/>
        </w:rPr>
        <w:t>муниципального</w:t>
      </w:r>
      <w:r w:rsidRPr="00B21E75">
        <w:rPr>
          <w:szCs w:val="23"/>
          <w:lang w:val="ru-RU"/>
        </w:rPr>
        <w:t xml:space="preserve"> округа, относящиеся к следующим областям:</w:t>
      </w:r>
    </w:p>
    <w:p w14:paraId="3D27946B" w14:textId="77777777" w:rsidR="00CA5705" w:rsidRPr="00B21E75" w:rsidRDefault="00CA5705" w:rsidP="009816F0">
      <w:pPr>
        <w:pStyle w:val="affe"/>
        <w:rPr>
          <w:szCs w:val="23"/>
          <w:lang w:val="ru-RU"/>
        </w:rPr>
      </w:pPr>
      <w:r w:rsidRPr="00B21E75">
        <w:rPr>
          <w:szCs w:val="23"/>
          <w:lang w:val="ru-RU"/>
        </w:rPr>
        <w:t>а) электро-, тепло-, газо- и водоснабжение населения, водоотведение;</w:t>
      </w:r>
    </w:p>
    <w:p w14:paraId="32758EF6" w14:textId="77777777" w:rsidR="00CA5705" w:rsidRPr="00B21E75" w:rsidRDefault="00CA5705" w:rsidP="009816F0">
      <w:pPr>
        <w:pStyle w:val="affe"/>
        <w:rPr>
          <w:szCs w:val="23"/>
          <w:lang w:val="ru-RU"/>
        </w:rPr>
      </w:pPr>
      <w:bookmarkStart w:id="43" w:name="dst101688"/>
      <w:bookmarkEnd w:id="43"/>
      <w:r w:rsidRPr="00B21E75">
        <w:rPr>
          <w:szCs w:val="23"/>
          <w:lang w:val="ru-RU"/>
        </w:rPr>
        <w:t>б) автомобильные дороги местного значения;</w:t>
      </w:r>
    </w:p>
    <w:p w14:paraId="62FA2EC9" w14:textId="77777777" w:rsidR="00CA5705" w:rsidRPr="00B21E75" w:rsidRDefault="00CA5705" w:rsidP="009816F0">
      <w:pPr>
        <w:pStyle w:val="affe"/>
        <w:rPr>
          <w:szCs w:val="23"/>
          <w:lang w:val="ru-RU"/>
        </w:rPr>
      </w:pPr>
      <w:bookmarkStart w:id="44" w:name="dst1271"/>
      <w:bookmarkEnd w:id="44"/>
      <w:r w:rsidRPr="00B21E75">
        <w:rPr>
          <w:szCs w:val="23"/>
          <w:lang w:val="ru-RU"/>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32E1B06F" w14:textId="203E02AD" w:rsidR="00CA5705" w:rsidRPr="00B21E75" w:rsidRDefault="00CA5705" w:rsidP="009816F0">
      <w:pPr>
        <w:pStyle w:val="affe"/>
        <w:rPr>
          <w:szCs w:val="23"/>
          <w:lang w:val="ru-RU"/>
        </w:rPr>
      </w:pPr>
      <w:bookmarkStart w:id="45" w:name="dst101690"/>
      <w:bookmarkEnd w:id="45"/>
      <w:r w:rsidRPr="00B21E75">
        <w:rPr>
          <w:szCs w:val="23"/>
          <w:lang w:val="ru-RU"/>
        </w:rPr>
        <w:t xml:space="preserve">г) иные области в связи с решением вопросов местного значения </w:t>
      </w:r>
      <w:r w:rsidR="007500C8" w:rsidRPr="00B21E75">
        <w:rPr>
          <w:szCs w:val="23"/>
          <w:lang w:val="ru-RU"/>
        </w:rPr>
        <w:t>муниципального</w:t>
      </w:r>
      <w:r w:rsidRPr="00B21E75">
        <w:rPr>
          <w:szCs w:val="23"/>
          <w:lang w:val="ru-RU"/>
        </w:rPr>
        <w:t xml:space="preserve"> округа.</w:t>
      </w:r>
    </w:p>
    <w:p w14:paraId="5DEF04B9" w14:textId="67AAD474" w:rsidR="004B0A1E" w:rsidRPr="00B21E75" w:rsidRDefault="004B0A1E" w:rsidP="009816F0">
      <w:pPr>
        <w:spacing w:line="240" w:lineRule="auto"/>
        <w:ind w:firstLine="709"/>
      </w:pPr>
      <w:r w:rsidRPr="00B21E75">
        <w:t xml:space="preserve">2.3.3. Виды объектов местного значения </w:t>
      </w:r>
      <w:r w:rsidR="007500C8" w:rsidRPr="00B21E75">
        <w:t>муниципального</w:t>
      </w:r>
      <w:r w:rsidRPr="00B21E75">
        <w:t xml:space="preserve"> округа, подлежащие отображению на генеральном плане </w:t>
      </w:r>
      <w:r w:rsidR="007500C8" w:rsidRPr="00B21E75">
        <w:t>муниципального</w:t>
      </w:r>
      <w:r w:rsidRPr="00B21E75">
        <w:t xml:space="preserve"> округа установлены в ст.5 Закона Московской области от 05.12.2014 № 164/2014-ОЗ «О видах объектов областного значения, </w:t>
      </w:r>
      <w:r w:rsidRPr="00B21E75">
        <w:lastRenderedPageBreak/>
        <w:t xml:space="preserve">подлежащих отображению на схемах территориального планирования Московской области, видах объектов местного значения муниципального района, поселения, </w:t>
      </w:r>
      <w:r w:rsidR="007500C8" w:rsidRPr="00B21E75">
        <w:t>муниципального</w:t>
      </w:r>
      <w:r w:rsidRPr="00B21E75">
        <w:t xml:space="preserve"> округа, подлежащих отображению на схеме территориального планирования муниципального района, генеральном плане поселения, генеральном плане </w:t>
      </w:r>
      <w:r w:rsidR="007500C8" w:rsidRPr="00B21E75">
        <w:t>муниципального</w:t>
      </w:r>
      <w:r w:rsidRPr="00B21E75">
        <w:t xml:space="preserve"> округа Московской области». К ним относя</w:t>
      </w:r>
      <w:r w:rsidR="00C205F5" w:rsidRPr="00B21E75">
        <w:t>т</w:t>
      </w:r>
      <w:r w:rsidRPr="00B21E75">
        <w:t>ся</w:t>
      </w:r>
      <w:r w:rsidR="00C11352" w:rsidRPr="00B21E75">
        <w:t xml:space="preserve"> виды объектов:</w:t>
      </w:r>
    </w:p>
    <w:p w14:paraId="79CC9666" w14:textId="246E7102" w:rsidR="00C11352" w:rsidRPr="00B21E75" w:rsidRDefault="00C11352" w:rsidP="009816F0">
      <w:pPr>
        <w:spacing w:line="240" w:lineRule="auto"/>
        <w:ind w:firstLine="709"/>
      </w:pPr>
      <w:r w:rsidRPr="00B21E75">
        <w:t xml:space="preserve">1) в области электро-, тепло-, газо- и водоснабжения населения, водоотведения - объекты, необходимые для организации в границах </w:t>
      </w:r>
      <w:r w:rsidR="007500C8" w:rsidRPr="00B21E75">
        <w:t>муниципального</w:t>
      </w:r>
      <w:r w:rsidRPr="00B21E75">
        <w:t xml:space="preserve">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8B2CA8E" w14:textId="53FC2701" w:rsidR="00C11352" w:rsidRPr="00B21E75" w:rsidRDefault="00C11352" w:rsidP="009816F0">
      <w:pPr>
        <w:spacing w:line="240" w:lineRule="auto"/>
        <w:ind w:firstLine="709"/>
      </w:pPr>
      <w:r w:rsidRPr="00B21E75">
        <w:t xml:space="preserve">2) в области автомобильных дорог местного значения - автомобильные дороги местного значения в границах </w:t>
      </w:r>
      <w:r w:rsidR="007500C8" w:rsidRPr="00B21E75">
        <w:t>муниципального</w:t>
      </w:r>
      <w:r w:rsidRPr="00B21E75">
        <w:t xml:space="preserve"> округа, искусственные сооружения местного значения, предназначенные для движения пешеходов через реку, железнодорожные пути без доступа к железнодорожной инфраструктуре;</w:t>
      </w:r>
    </w:p>
    <w:p w14:paraId="3FA9CCC1" w14:textId="01AA4601" w:rsidR="00C11352" w:rsidRPr="00B21E75" w:rsidRDefault="00C11352" w:rsidP="009816F0">
      <w:pPr>
        <w:spacing w:line="240" w:lineRule="auto"/>
        <w:ind w:firstLine="709"/>
      </w:pPr>
      <w:r w:rsidRPr="00B21E75">
        <w:t xml:space="preserve">3) </w:t>
      </w:r>
      <w:r w:rsidR="00F73473" w:rsidRPr="00B21E75">
        <w:t>в области физической культуры и массового спорта, образования, здравоохранения, обработки, утилизации, обезвреживания, размещения твердых коммунальных отходов:</w:t>
      </w:r>
    </w:p>
    <w:p w14:paraId="7020E2B3" w14:textId="1164E69D" w:rsidR="00C11352" w:rsidRPr="00B21E75" w:rsidRDefault="00C11352" w:rsidP="009816F0">
      <w:pPr>
        <w:spacing w:line="240" w:lineRule="auto"/>
        <w:ind w:firstLine="709"/>
      </w:pPr>
      <w:r w:rsidRPr="00B21E75">
        <w:t xml:space="preserve">а) объекты, необходимые для организации проведения официальных физкультурно-оздоровительных и спортивных мероприятий </w:t>
      </w:r>
      <w:r w:rsidR="007500C8" w:rsidRPr="00B21E75">
        <w:t>муниципального</w:t>
      </w:r>
      <w:r w:rsidRPr="00B21E75">
        <w:t xml:space="preserve"> округа;</w:t>
      </w:r>
    </w:p>
    <w:p w14:paraId="38A5DE05" w14:textId="1B4A7477" w:rsidR="00C11352" w:rsidRPr="00B21E75" w:rsidRDefault="00C11352" w:rsidP="009816F0">
      <w:pPr>
        <w:spacing w:line="240" w:lineRule="auto"/>
        <w:ind w:firstLine="709"/>
      </w:pPr>
      <w:r w:rsidRPr="00B21E75">
        <w:t xml:space="preserve">б) объекты, необходимые для проведения учебно-тренировочного процесса спортивных сборных команд </w:t>
      </w:r>
      <w:r w:rsidR="007500C8" w:rsidRPr="00B21E75">
        <w:t>муниципального</w:t>
      </w:r>
      <w:r w:rsidRPr="00B21E75">
        <w:t xml:space="preserve"> округа;</w:t>
      </w:r>
    </w:p>
    <w:p w14:paraId="6207A4EB" w14:textId="72E97AFC" w:rsidR="00C11352" w:rsidRPr="00B21E75" w:rsidRDefault="00C11352" w:rsidP="009816F0">
      <w:pPr>
        <w:spacing w:line="240" w:lineRule="auto"/>
        <w:ind w:firstLine="709"/>
      </w:pPr>
      <w:r w:rsidRPr="00B21E75">
        <w:t xml:space="preserve">в) объекты, необходимые для подготовки спортивного резерва для спортивных сборных команд </w:t>
      </w:r>
      <w:r w:rsidR="007500C8" w:rsidRPr="00B21E75">
        <w:t>муниципального</w:t>
      </w:r>
      <w:r w:rsidRPr="00B21E75">
        <w:t xml:space="preserve"> округа;</w:t>
      </w:r>
    </w:p>
    <w:p w14:paraId="5A4EB911" w14:textId="2479324B" w:rsidR="00C11352" w:rsidRPr="00B21E75" w:rsidRDefault="00C11352" w:rsidP="009816F0">
      <w:pPr>
        <w:spacing w:line="240" w:lineRule="auto"/>
        <w:ind w:firstLine="709"/>
      </w:pPr>
      <w:r w:rsidRPr="00B21E75">
        <w:t xml:space="preserve">г) объекты, в которых (на территории которых) размещаются муниципальные образовательные организации, находящиеся в ведении органов местного самоуправления </w:t>
      </w:r>
      <w:r w:rsidR="007500C8" w:rsidRPr="00B21E75">
        <w:t>муниципального</w:t>
      </w:r>
      <w:r w:rsidRPr="00B21E75">
        <w:t xml:space="preserve"> округа;</w:t>
      </w:r>
    </w:p>
    <w:p w14:paraId="191E9805" w14:textId="60758736" w:rsidR="00C11352" w:rsidRPr="00B21E75" w:rsidRDefault="00C11352" w:rsidP="009816F0">
      <w:pPr>
        <w:spacing w:line="240" w:lineRule="auto"/>
        <w:ind w:firstLine="709"/>
      </w:pPr>
      <w:r w:rsidRPr="00B21E75">
        <w:t>д) объекты, необходимые для организации отдыха детей в каникулярное время;</w:t>
      </w:r>
    </w:p>
    <w:p w14:paraId="45BABF4C" w14:textId="6BA132F9" w:rsidR="00C11352" w:rsidRPr="00B21E75" w:rsidRDefault="00C11352" w:rsidP="009816F0">
      <w:pPr>
        <w:spacing w:line="240" w:lineRule="auto"/>
        <w:ind w:firstLine="709"/>
      </w:pPr>
      <w:r w:rsidRPr="00B21E75">
        <w:t xml:space="preserve">е) объекты, в которых (на территории которых) размещаются лечебно-профилактические медицинские организации, подведомственные органам местного самоуправления </w:t>
      </w:r>
      <w:r w:rsidR="007500C8" w:rsidRPr="00B21E75">
        <w:t>муниципального</w:t>
      </w:r>
      <w:r w:rsidRPr="00B21E75">
        <w:t xml:space="preserve"> округа;</w:t>
      </w:r>
    </w:p>
    <w:p w14:paraId="2849AB64" w14:textId="45C77724" w:rsidR="00C11352" w:rsidRPr="00B21E75" w:rsidRDefault="00C11352" w:rsidP="009816F0">
      <w:pPr>
        <w:spacing w:line="240" w:lineRule="auto"/>
        <w:ind w:firstLine="709"/>
      </w:pPr>
      <w:r w:rsidRPr="00B21E75">
        <w:t xml:space="preserve">ж) объекты, в которых (на территории которых) размещаются медицинские организации особого типа, подведомственные органам местного самоуправления </w:t>
      </w:r>
      <w:r w:rsidR="007500C8" w:rsidRPr="00B21E75">
        <w:t>муниципального</w:t>
      </w:r>
      <w:r w:rsidRPr="00B21E75">
        <w:t xml:space="preserve"> округа;</w:t>
      </w:r>
    </w:p>
    <w:p w14:paraId="1AE3F852" w14:textId="77777777" w:rsidR="00F73473" w:rsidRPr="00B21E75" w:rsidRDefault="00F73473" w:rsidP="009816F0">
      <w:pPr>
        <w:spacing w:line="240" w:lineRule="auto"/>
        <w:ind w:firstLine="709"/>
      </w:pPr>
      <w:r w:rsidRPr="00B21E75">
        <w:t xml:space="preserve">з) объекты, необходимые для организации обработки, утилизации, обезвреживания, размещения твердых коммунальных отходов; </w:t>
      </w:r>
    </w:p>
    <w:p w14:paraId="0C0FAA56" w14:textId="7C7612CA" w:rsidR="00232434" w:rsidRPr="00B21E75" w:rsidRDefault="00232434" w:rsidP="009816F0">
      <w:pPr>
        <w:spacing w:line="240" w:lineRule="auto"/>
        <w:ind w:right="-145" w:firstLine="709"/>
      </w:pPr>
      <w:r w:rsidRPr="00B21E75">
        <w:t xml:space="preserve">4) в иных областях в связи с решением вопросов местного значения </w:t>
      </w:r>
      <w:r w:rsidR="007500C8" w:rsidRPr="00B21E75">
        <w:t>муниципального</w:t>
      </w:r>
      <w:r w:rsidRPr="00B21E75">
        <w:t xml:space="preserve"> округа:</w:t>
      </w:r>
    </w:p>
    <w:p w14:paraId="50066C59" w14:textId="111A246D" w:rsidR="00232434" w:rsidRPr="00B21E75" w:rsidRDefault="00232434" w:rsidP="009816F0">
      <w:pPr>
        <w:spacing w:line="240" w:lineRule="auto"/>
        <w:ind w:right="-2" w:firstLine="709"/>
      </w:pPr>
      <w:r w:rsidRPr="00B21E75">
        <w:t xml:space="preserve">а) объекты, необходимые для предупреждения и ликвидации последствий чрезвычайных ситуаций в границах </w:t>
      </w:r>
      <w:r w:rsidR="007500C8" w:rsidRPr="00B21E75">
        <w:t>муниципального</w:t>
      </w:r>
      <w:r w:rsidRPr="00B21E75">
        <w:t xml:space="preserve"> округа, а также для организации и осуществления мероприятий по территориальной обороне и гражданской обороне, защите населения и территории </w:t>
      </w:r>
      <w:r w:rsidR="007500C8" w:rsidRPr="00B21E75">
        <w:t>муниципального</w:t>
      </w:r>
      <w:r w:rsidRPr="00B21E75">
        <w:t xml:space="preserve"> округа от чрезвычайных ситуаций природного и техногенного характера;</w:t>
      </w:r>
    </w:p>
    <w:p w14:paraId="21777AA2" w14:textId="5C8776FE" w:rsidR="00232434" w:rsidRPr="00B21E75" w:rsidRDefault="00487B93" w:rsidP="009816F0">
      <w:pPr>
        <w:spacing w:line="240" w:lineRule="auto"/>
        <w:ind w:right="-2" w:firstLine="709"/>
      </w:pPr>
      <w:r w:rsidRPr="00B21E75">
        <w:t>5</w:t>
      </w:r>
      <w:r w:rsidR="00232434" w:rsidRPr="00B21E75">
        <w:t xml:space="preserve">) объекты, в которых (на территории которых) размещаются библиотеки </w:t>
      </w:r>
      <w:r w:rsidR="007500C8" w:rsidRPr="00B21E75">
        <w:t>муниципального</w:t>
      </w:r>
      <w:r w:rsidR="00232434" w:rsidRPr="00B21E75">
        <w:t xml:space="preserve"> округа;</w:t>
      </w:r>
    </w:p>
    <w:p w14:paraId="7FA86CB1" w14:textId="3F32E1C8" w:rsidR="00232434" w:rsidRPr="00B21E75" w:rsidRDefault="00232434" w:rsidP="009816F0">
      <w:pPr>
        <w:spacing w:line="240" w:lineRule="auto"/>
        <w:ind w:right="-2" w:firstLine="709"/>
      </w:pPr>
      <w:r w:rsidRPr="00B21E75">
        <w:t xml:space="preserve">в) объекты, в которых (на территории которых) размещаются муниципальные архивы </w:t>
      </w:r>
      <w:r w:rsidR="007500C8" w:rsidRPr="00B21E75">
        <w:t>муниципального</w:t>
      </w:r>
      <w:r w:rsidRPr="00B21E75">
        <w:t xml:space="preserve"> округа;</w:t>
      </w:r>
    </w:p>
    <w:p w14:paraId="7B5ECC51" w14:textId="3B18A340" w:rsidR="00232434" w:rsidRPr="00B21E75" w:rsidRDefault="00232434" w:rsidP="009816F0">
      <w:pPr>
        <w:spacing w:line="240" w:lineRule="auto"/>
        <w:ind w:right="-2" w:firstLine="709"/>
      </w:pPr>
      <w:r w:rsidRPr="00B21E75">
        <w:t>г) объекты, необходимые для осуществления мероприятий по обеспечению безопасности людей на водных объектах, охране их жизни и здоровья;</w:t>
      </w:r>
    </w:p>
    <w:p w14:paraId="7ED12FBD" w14:textId="3B3B9E33" w:rsidR="00232434" w:rsidRPr="00B21E75" w:rsidRDefault="00232434" w:rsidP="009816F0">
      <w:pPr>
        <w:spacing w:line="240" w:lineRule="auto"/>
        <w:ind w:right="-2" w:firstLine="709"/>
      </w:pPr>
      <w:r w:rsidRPr="00B21E75">
        <w:t>д) места захоронения;</w:t>
      </w:r>
    </w:p>
    <w:p w14:paraId="3A2170A7" w14:textId="64E695EA" w:rsidR="00232434" w:rsidRPr="00B21E75" w:rsidRDefault="00232434" w:rsidP="009816F0">
      <w:pPr>
        <w:spacing w:line="240" w:lineRule="auto"/>
        <w:ind w:right="-2" w:firstLine="709"/>
      </w:pPr>
      <w:r w:rsidRPr="00B21E75">
        <w:t xml:space="preserve">е) рынки, необходимые для обеспечения жителей </w:t>
      </w:r>
      <w:r w:rsidR="007500C8" w:rsidRPr="00B21E75">
        <w:t>муниципального</w:t>
      </w:r>
      <w:r w:rsidRPr="00B21E75">
        <w:t xml:space="preserve"> округа услугами торговли;</w:t>
      </w:r>
    </w:p>
    <w:p w14:paraId="4FEDF15A" w14:textId="3DF7B4F9" w:rsidR="00232434" w:rsidRPr="00B21E75" w:rsidRDefault="00232434" w:rsidP="009816F0">
      <w:pPr>
        <w:spacing w:line="240" w:lineRule="auto"/>
        <w:ind w:right="-2" w:firstLine="709"/>
      </w:pPr>
      <w:r w:rsidRPr="00B21E75">
        <w:t xml:space="preserve">ж) объекты, необходимые для обеспечения первичных мер пожарной безопасности в границах </w:t>
      </w:r>
      <w:r w:rsidR="007500C8" w:rsidRPr="00B21E75">
        <w:t>муниципального</w:t>
      </w:r>
      <w:r w:rsidRPr="00B21E75">
        <w:t xml:space="preserve"> округа (объекты муниципальной пожарной охраны);</w:t>
      </w:r>
    </w:p>
    <w:p w14:paraId="7650FBBC" w14:textId="30E3036B" w:rsidR="00232434" w:rsidRPr="00B21E75" w:rsidRDefault="00232434" w:rsidP="009816F0">
      <w:pPr>
        <w:spacing w:line="240" w:lineRule="auto"/>
        <w:ind w:right="-2" w:firstLine="709"/>
      </w:pPr>
      <w:r w:rsidRPr="00B21E75">
        <w:t xml:space="preserve">з) объекты, территории, необходимые для осуществления органами местного самоуправления </w:t>
      </w:r>
      <w:r w:rsidR="007500C8" w:rsidRPr="00B21E75">
        <w:t>муниципального</w:t>
      </w:r>
      <w:r w:rsidRPr="00B21E75">
        <w:t xml:space="preserve"> округа полномочий по вопросам местного значения и оказывающие существенное влияние на социально-экономическое развитие </w:t>
      </w:r>
      <w:r w:rsidR="007500C8" w:rsidRPr="00B21E75">
        <w:t>муниципального</w:t>
      </w:r>
      <w:r w:rsidRPr="00B21E75">
        <w:t xml:space="preserve"> округа, не указанные в пунктах 1</w:t>
      </w:r>
      <w:r w:rsidR="00F73473" w:rsidRPr="00B21E75">
        <w:t xml:space="preserve">) </w:t>
      </w:r>
      <w:r w:rsidRPr="00B21E75">
        <w:t>-</w:t>
      </w:r>
      <w:r w:rsidR="00F73473" w:rsidRPr="00B21E75">
        <w:t xml:space="preserve"> </w:t>
      </w:r>
      <w:r w:rsidRPr="00B21E75">
        <w:t>3</w:t>
      </w:r>
      <w:r w:rsidR="00F73473" w:rsidRPr="00B21E75">
        <w:t>)</w:t>
      </w:r>
      <w:r w:rsidRPr="00B21E75">
        <w:t xml:space="preserve"> и подпунктах «а»-«ж» настоящего пункта.</w:t>
      </w:r>
    </w:p>
    <w:p w14:paraId="6AD61DA6" w14:textId="32F389BD" w:rsidR="00F148FB" w:rsidRPr="00B21E75" w:rsidRDefault="00CA5705" w:rsidP="00487B93">
      <w:pPr>
        <w:shd w:val="clear" w:color="auto" w:fill="FFFFFF"/>
        <w:spacing w:line="240" w:lineRule="auto"/>
        <w:ind w:firstLine="709"/>
      </w:pPr>
      <w:r w:rsidRPr="00B21E75">
        <w:lastRenderedPageBreak/>
        <w:t>2.3.</w:t>
      </w:r>
      <w:r w:rsidR="00487B93" w:rsidRPr="00B21E75">
        <w:t>4</w:t>
      </w:r>
      <w:r w:rsidRPr="00B21E75">
        <w:t xml:space="preserve">. ОМЗ являются материальной базой при решении вопросов местного значения, отнесенных к полномочиям органов местного самоуправления (далее – ОМС). Круг вопросов местного значения </w:t>
      </w:r>
      <w:r w:rsidR="007500C8" w:rsidRPr="00B21E75">
        <w:t>муниципального</w:t>
      </w:r>
      <w:r w:rsidRPr="00B21E75">
        <w:t xml:space="preserve"> округа установлен в статье 16 Федерального закона от 06.10.2003 № 131-ФЗ «Об общих принципах организации местного самоуправления в Российской Федерации»</w:t>
      </w:r>
      <w:r w:rsidR="004C6886" w:rsidRPr="00B21E75">
        <w:t xml:space="preserve"> и соответственно в ст. </w:t>
      </w:r>
      <w:r w:rsidR="00423BBB" w:rsidRPr="00B21E75">
        <w:t>9</w:t>
      </w:r>
      <w:r w:rsidR="0012299D" w:rsidRPr="00B21E75">
        <w:t xml:space="preserve"> </w:t>
      </w:r>
      <w:r w:rsidR="004C6886" w:rsidRPr="00B21E75">
        <w:t>Устава</w:t>
      </w:r>
      <w:r w:rsidRPr="00B21E75">
        <w:t xml:space="preserve"> </w:t>
      </w:r>
      <w:r w:rsidR="008B2D2D" w:rsidRPr="00B21E75">
        <w:t>муниципального округа Лотошино</w:t>
      </w:r>
      <w:r w:rsidR="001D42D6" w:rsidRPr="00B21E75">
        <w:t xml:space="preserve"> Московской области</w:t>
      </w:r>
      <w:r w:rsidR="00F148FB" w:rsidRPr="00B21E75">
        <w:t>.</w:t>
      </w:r>
    </w:p>
    <w:p w14:paraId="59C81A27" w14:textId="12208C66" w:rsidR="00CA5705" w:rsidRPr="00B21E75" w:rsidRDefault="00CA5705" w:rsidP="00487B93">
      <w:pPr>
        <w:shd w:val="clear" w:color="auto" w:fill="FFFFFF"/>
        <w:spacing w:line="240" w:lineRule="auto"/>
        <w:ind w:firstLine="709"/>
      </w:pPr>
      <w:r w:rsidRPr="00B21E75">
        <w:t xml:space="preserve">2.3.4. Вопросы местного значения </w:t>
      </w:r>
      <w:r w:rsidR="007500C8" w:rsidRPr="00B21E75">
        <w:t>муниципального</w:t>
      </w:r>
      <w:r w:rsidRPr="00B21E75">
        <w:t xml:space="preserve"> округа, имеющие отношение к градостроительному проектированию, соответствующие им ОМЗ </w:t>
      </w:r>
      <w:r w:rsidR="00917D1D" w:rsidRPr="00B21E75">
        <w:t>с</w:t>
      </w:r>
      <w:r w:rsidR="002F07A9" w:rsidRPr="00B21E75">
        <w:t xml:space="preserve"> </w:t>
      </w:r>
      <w:r w:rsidR="00917D1D" w:rsidRPr="00B21E75">
        <w:t>отражением</w:t>
      </w:r>
      <w:r w:rsidRPr="00B21E75">
        <w:t xml:space="preserve"> полномочий у ОМС </w:t>
      </w:r>
      <w:r w:rsidR="007500C8" w:rsidRPr="00B21E75">
        <w:t>муниципального</w:t>
      </w:r>
      <w:r w:rsidRPr="00B21E75">
        <w:t xml:space="preserve"> округа по нормативному правовому регулированию обеспеченности и доступности ОМЗ для населения приведены </w:t>
      </w:r>
      <w:r w:rsidR="00917D1D" w:rsidRPr="00B21E75">
        <w:t xml:space="preserve">в приложении № </w:t>
      </w:r>
      <w:r w:rsidR="00AF7368" w:rsidRPr="00B21E75">
        <w:t>4</w:t>
      </w:r>
      <w:r w:rsidR="00917D1D" w:rsidRPr="00B21E75">
        <w:t xml:space="preserve"> к </w:t>
      </w:r>
      <w:r w:rsidR="00CA45F1" w:rsidRPr="00B21E75">
        <w:t>норм</w:t>
      </w:r>
      <w:r w:rsidR="00917D1D" w:rsidRPr="00B21E75">
        <w:t>ативам</w:t>
      </w:r>
      <w:r w:rsidR="002E1961" w:rsidRPr="00B21E75">
        <w:t>.</w:t>
      </w:r>
    </w:p>
    <w:p w14:paraId="3E478092" w14:textId="144D0E3F" w:rsidR="002E1961" w:rsidRPr="00B21E75" w:rsidRDefault="00862E54" w:rsidP="00487B93">
      <w:pPr>
        <w:shd w:val="clear" w:color="auto" w:fill="FFFFFF"/>
        <w:spacing w:line="240" w:lineRule="auto"/>
        <w:ind w:firstLine="709"/>
      </w:pPr>
      <w:r w:rsidRPr="00B21E75">
        <w:t>2.3.</w:t>
      </w:r>
      <w:r w:rsidR="00B95225" w:rsidRPr="00B21E75">
        <w:t>5</w:t>
      </w:r>
      <w:r w:rsidRPr="00B21E75">
        <w:t xml:space="preserve">. </w:t>
      </w:r>
      <w:r w:rsidR="00014543" w:rsidRPr="00B21E75">
        <w:t>Состав</w:t>
      </w:r>
      <w:r w:rsidRPr="00B21E75">
        <w:t xml:space="preserve"> видов ОМЗ -</w:t>
      </w:r>
      <w:r w:rsidR="004B41D6" w:rsidRPr="00B21E75">
        <w:t xml:space="preserve"> </w:t>
      </w:r>
      <w:r w:rsidRPr="00B21E75">
        <w:t xml:space="preserve">областей нормирования </w:t>
      </w:r>
      <w:r w:rsidR="00014543" w:rsidRPr="00B21E75">
        <w:t>сформирован</w:t>
      </w:r>
      <w:r w:rsidRPr="00B21E75">
        <w:t xml:space="preserve"> в</w:t>
      </w:r>
      <w:r w:rsidR="004B41D6" w:rsidRPr="00B21E75">
        <w:t xml:space="preserve"> </w:t>
      </w:r>
      <w:r w:rsidRPr="00B21E75">
        <w:t>результате</w:t>
      </w:r>
      <w:r w:rsidR="00014543" w:rsidRPr="00B21E75">
        <w:t xml:space="preserve"> </w:t>
      </w:r>
      <w:r w:rsidRPr="00B21E75">
        <w:t>сопоставления</w:t>
      </w:r>
      <w:r w:rsidR="00014543" w:rsidRPr="00B21E75">
        <w:t xml:space="preserve"> перечня </w:t>
      </w:r>
      <w:r w:rsidR="004B41D6" w:rsidRPr="00B21E75">
        <w:t xml:space="preserve">ОМЗ </w:t>
      </w:r>
      <w:r w:rsidR="00014543" w:rsidRPr="00B21E75">
        <w:t>в п.</w:t>
      </w:r>
      <w:r w:rsidR="004B41D6" w:rsidRPr="00B21E75">
        <w:t xml:space="preserve">2.3.2 и в приложении № </w:t>
      </w:r>
      <w:r w:rsidR="00AF7368" w:rsidRPr="00B21E75">
        <w:t>4</w:t>
      </w:r>
      <w:r w:rsidR="004B41D6" w:rsidRPr="00B21E75">
        <w:t>.  При этом были также учтены положения</w:t>
      </w:r>
      <w:r w:rsidR="00B95225" w:rsidRPr="00B21E75">
        <w:t xml:space="preserve"> Закона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Закона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14:paraId="16D53A58" w14:textId="20955F5F" w:rsidR="00CA5705" w:rsidRPr="00B21E75" w:rsidRDefault="00CA5705" w:rsidP="00487B93">
      <w:pPr>
        <w:shd w:val="clear" w:color="auto" w:fill="FFFFFF"/>
        <w:spacing w:line="240" w:lineRule="auto"/>
        <w:ind w:firstLine="709"/>
      </w:pPr>
      <w:r w:rsidRPr="00B21E75">
        <w:t>2.3.</w:t>
      </w:r>
      <w:r w:rsidR="00B95225" w:rsidRPr="00B21E75">
        <w:t>6</w:t>
      </w:r>
      <w:r w:rsidRPr="00B21E75">
        <w:t xml:space="preserve">. Подготовка </w:t>
      </w:r>
      <w:r w:rsidR="00423BBB" w:rsidRPr="00B21E75">
        <w:rPr>
          <w:bCs/>
          <w:szCs w:val="24"/>
        </w:rPr>
        <w:t>НГП МОЛ</w:t>
      </w:r>
      <w:r w:rsidRPr="00B21E75">
        <w:t xml:space="preserve"> осуществлялась в отношении только ОМЗ, по которым ОМС обладают полномочиями по нормированию. </w:t>
      </w:r>
      <w:bookmarkStart w:id="46" w:name="Par1763"/>
      <w:bookmarkEnd w:id="46"/>
      <w:r w:rsidRPr="00B21E75">
        <w:t>В отношении иных объектов в информационно – справочных целях приводятся ссылки на регламентирующие документы, утвержденные на региональном и федеральном уровне.</w:t>
      </w:r>
    </w:p>
    <w:p w14:paraId="0D2C04BC" w14:textId="562FC1F4" w:rsidR="00CA5705" w:rsidRPr="00B21E75" w:rsidRDefault="00CA5705" w:rsidP="00487B93">
      <w:pPr>
        <w:shd w:val="clear" w:color="auto" w:fill="FFFFFF"/>
        <w:spacing w:line="240" w:lineRule="auto"/>
        <w:ind w:firstLine="709"/>
      </w:pPr>
      <w:r w:rsidRPr="00B21E75">
        <w:t>2.3.</w:t>
      </w:r>
      <w:r w:rsidR="00B95225" w:rsidRPr="00B21E75">
        <w:t>7</w:t>
      </w:r>
      <w:r w:rsidRPr="00B21E75">
        <w:t xml:space="preserve">. </w:t>
      </w:r>
      <w:r w:rsidR="00594C75" w:rsidRPr="00B21E75">
        <w:t>С</w:t>
      </w:r>
      <w:r w:rsidRPr="00B21E75">
        <w:t>огласно п</w:t>
      </w:r>
      <w:r w:rsidR="00594C75" w:rsidRPr="00B21E75">
        <w:t>ункта</w:t>
      </w:r>
      <w:r w:rsidR="008A6C6A" w:rsidRPr="00B21E75">
        <w:t xml:space="preserve"> </w:t>
      </w:r>
      <w:r w:rsidR="00E73B5C" w:rsidRPr="00B21E75">
        <w:t>11</w:t>
      </w:r>
      <w:r w:rsidRPr="00B21E75">
        <w:t xml:space="preserve"> ч</w:t>
      </w:r>
      <w:r w:rsidR="00594C75" w:rsidRPr="00B21E75">
        <w:t>асти</w:t>
      </w:r>
      <w:r w:rsidRPr="00B21E75">
        <w:t xml:space="preserve"> 1 ст</w:t>
      </w:r>
      <w:r w:rsidR="00594C75" w:rsidRPr="00B21E75">
        <w:t>атьи</w:t>
      </w:r>
      <w:r w:rsidRPr="00B21E75">
        <w:t xml:space="preserve"> </w:t>
      </w:r>
      <w:r w:rsidR="00E73B5C" w:rsidRPr="00B21E75">
        <w:t>1</w:t>
      </w:r>
      <w:r w:rsidR="000F1225" w:rsidRPr="00B21E75">
        <w:t>6</w:t>
      </w:r>
      <w:r w:rsidR="00E73B5C" w:rsidRPr="00B21E75">
        <w:t>.1</w:t>
      </w:r>
      <w:r w:rsidRPr="00B21E75">
        <w:t xml:space="preserve"> </w:t>
      </w:r>
      <w:r w:rsidR="00883F9F" w:rsidRPr="00B21E75">
        <w:t>Федерального законом от 06.10.2003 № 131-ФЗ «Об общих принципах организации местного самоуправления в Российской Федерации»</w:t>
      </w:r>
      <w:r w:rsidR="00E21348" w:rsidRPr="00B21E75">
        <w:t xml:space="preserve"> </w:t>
      </w:r>
      <w:r w:rsidR="00594C75" w:rsidRPr="00B21E75">
        <w:t xml:space="preserve">ОМС </w:t>
      </w:r>
      <w:r w:rsidRPr="00B21E75">
        <w:t>имеют право на оказание поддержки объединениям инвалидов в соответствии с Федеральным законом от 24.01.1995 № 181-ФЗ «О социальной защите инвалидов в РФ», в статье 15 которого органам региональной власти и местного самоуправления (в сфере установленных полномочий) предписано обеспечивать инвалидам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ОМС в сво</w:t>
      </w:r>
      <w:r w:rsidR="00EC0314" w:rsidRPr="00B21E75">
        <w:t>е</w:t>
      </w:r>
      <w:r w:rsidRPr="00B21E75">
        <w:t xml:space="preserve">й деятельности обязаны руководствоваться принятыми на государственном уроне требованиями к организации безбарьерной среды, не устанавливая их самостоятельно в границах </w:t>
      </w:r>
      <w:r w:rsidR="007500C8" w:rsidRPr="00B21E75">
        <w:t>муниципального</w:t>
      </w:r>
      <w:r w:rsidRPr="00B21E75">
        <w:t xml:space="preserve"> округа. </w:t>
      </w:r>
    </w:p>
    <w:p w14:paraId="430D033C" w14:textId="0A51A035" w:rsidR="009938B2" w:rsidRPr="00B21E75" w:rsidRDefault="003F55B1" w:rsidP="00487B93">
      <w:pPr>
        <w:tabs>
          <w:tab w:val="left" w:pos="3960"/>
          <w:tab w:val="center" w:pos="7950"/>
          <w:tab w:val="center" w:pos="9300"/>
        </w:tabs>
        <w:spacing w:before="120" w:after="120" w:line="240" w:lineRule="auto"/>
        <w:ind w:firstLine="0"/>
        <w:jc w:val="center"/>
        <w:outlineLvl w:val="1"/>
        <w:rPr>
          <w:b/>
        </w:rPr>
      </w:pPr>
      <w:r w:rsidRPr="00B21E75">
        <w:rPr>
          <w:b/>
        </w:rPr>
        <w:t xml:space="preserve">2.4. </w:t>
      </w:r>
      <w:r w:rsidR="009938B2" w:rsidRPr="00B21E75">
        <w:rPr>
          <w:b/>
        </w:rPr>
        <w:t xml:space="preserve">Обоснование </w:t>
      </w:r>
      <w:r w:rsidRPr="00B21E75">
        <w:rPr>
          <w:b/>
        </w:rPr>
        <w:t xml:space="preserve">состава </w:t>
      </w:r>
      <w:r w:rsidR="009938B2" w:rsidRPr="00B21E75">
        <w:rPr>
          <w:b/>
        </w:rPr>
        <w:t>расчетных показателей</w:t>
      </w:r>
      <w:r w:rsidR="00264885" w:rsidRPr="00B21E75">
        <w:rPr>
          <w:b/>
        </w:rPr>
        <w:t xml:space="preserve"> и значений расчетных показателей</w:t>
      </w:r>
    </w:p>
    <w:p w14:paraId="63EA5058" w14:textId="5ABBA5CD" w:rsidR="007C47FA" w:rsidRPr="00B21E75" w:rsidRDefault="00487B93" w:rsidP="00487B93">
      <w:pPr>
        <w:spacing w:line="240" w:lineRule="auto"/>
        <w:ind w:firstLine="709"/>
        <w:rPr>
          <w:szCs w:val="24"/>
        </w:rPr>
      </w:pPr>
      <w:r w:rsidRPr="00B21E75">
        <w:rPr>
          <w:szCs w:val="24"/>
        </w:rPr>
        <w:t>2</w:t>
      </w:r>
      <w:r w:rsidR="007C47FA" w:rsidRPr="00B21E75">
        <w:rPr>
          <w:szCs w:val="24"/>
        </w:rPr>
        <w:t>.</w:t>
      </w:r>
      <w:r w:rsidRPr="00B21E75">
        <w:rPr>
          <w:szCs w:val="24"/>
        </w:rPr>
        <w:t>4.</w:t>
      </w:r>
      <w:r w:rsidR="007C47FA" w:rsidRPr="00B21E75">
        <w:rPr>
          <w:szCs w:val="24"/>
        </w:rPr>
        <w:t>1. Обо</w:t>
      </w:r>
      <w:r w:rsidR="00041313" w:rsidRPr="00B21E75">
        <w:rPr>
          <w:szCs w:val="24"/>
        </w:rPr>
        <w:t>с</w:t>
      </w:r>
      <w:r w:rsidR="007C47FA" w:rsidRPr="00B21E75">
        <w:rPr>
          <w:szCs w:val="24"/>
        </w:rPr>
        <w:t xml:space="preserve">нование расчетных показателей основывается на: </w:t>
      </w:r>
    </w:p>
    <w:p w14:paraId="2F193994" w14:textId="77777777" w:rsidR="007C47FA" w:rsidRPr="00B21E75" w:rsidRDefault="007C47FA" w:rsidP="00487B93">
      <w:pPr>
        <w:spacing w:line="240" w:lineRule="auto"/>
        <w:ind w:firstLine="709"/>
        <w:rPr>
          <w:szCs w:val="24"/>
        </w:rPr>
      </w:pPr>
      <w:r w:rsidRPr="00B21E75">
        <w:rPr>
          <w:szCs w:val="24"/>
        </w:rPr>
        <w:t xml:space="preserve">1) применении и соблюдении требований и норм, связанных с градостроительной деятельностью, содержащихся: </w:t>
      </w:r>
    </w:p>
    <w:p w14:paraId="75C2B509" w14:textId="77777777"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в нормативных правовых актах Российской федерации;</w:t>
      </w:r>
    </w:p>
    <w:p w14:paraId="49A8050B" w14:textId="77777777"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 xml:space="preserve">в нормативных правовых актах Московской области; </w:t>
      </w:r>
    </w:p>
    <w:p w14:paraId="4DD64AB1" w14:textId="5B417F88"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 xml:space="preserve">в муниципальных правовых актах </w:t>
      </w:r>
      <w:r w:rsidR="008B2D2D" w:rsidRPr="00B21E75">
        <w:rPr>
          <w:szCs w:val="24"/>
        </w:rPr>
        <w:t>муниципального округа Лотошино</w:t>
      </w:r>
      <w:r w:rsidR="007C47FA" w:rsidRPr="00B21E75">
        <w:rPr>
          <w:szCs w:val="24"/>
        </w:rPr>
        <w:t>;</w:t>
      </w:r>
    </w:p>
    <w:p w14:paraId="30FC3E05" w14:textId="77777777"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 xml:space="preserve">в национальных стандартах и сводах правил; </w:t>
      </w:r>
    </w:p>
    <w:p w14:paraId="57E417DD" w14:textId="77777777" w:rsidR="007C47FA" w:rsidRPr="00B21E75" w:rsidRDefault="007C47FA" w:rsidP="007139DF">
      <w:pPr>
        <w:spacing w:line="240" w:lineRule="auto"/>
        <w:ind w:firstLine="567"/>
        <w:rPr>
          <w:szCs w:val="24"/>
        </w:rPr>
      </w:pPr>
      <w:r w:rsidRPr="00B21E75">
        <w:rPr>
          <w:szCs w:val="24"/>
        </w:rPr>
        <w:t>2) соблюдении: </w:t>
      </w:r>
    </w:p>
    <w:p w14:paraId="64744F27" w14:textId="77777777"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 xml:space="preserve">технических регламентов; </w:t>
      </w:r>
    </w:p>
    <w:p w14:paraId="5D0D6B26" w14:textId="77777777"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нормативов градостроительного проектирования Московской области;</w:t>
      </w:r>
    </w:p>
    <w:p w14:paraId="66D484CB" w14:textId="77777777" w:rsidR="007C47FA" w:rsidRPr="00B21E75" w:rsidRDefault="007C47FA" w:rsidP="007139DF">
      <w:pPr>
        <w:spacing w:line="240" w:lineRule="auto"/>
        <w:ind w:firstLine="567"/>
        <w:rPr>
          <w:szCs w:val="24"/>
        </w:rPr>
      </w:pPr>
      <w:r w:rsidRPr="00B21E75">
        <w:rPr>
          <w:szCs w:val="24"/>
        </w:rPr>
        <w:t xml:space="preserve">3) учете показателей и данных, содержащихся: </w:t>
      </w:r>
    </w:p>
    <w:p w14:paraId="01F7407C" w14:textId="2B505810"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в </w:t>
      </w:r>
      <w:r w:rsidR="00F96FE2" w:rsidRPr="00B21E75">
        <w:rPr>
          <w:szCs w:val="24"/>
        </w:rPr>
        <w:t>стратегии социально-экономического развития и других стратегических документах</w:t>
      </w:r>
      <w:r w:rsidR="007C47FA" w:rsidRPr="00B21E75">
        <w:rPr>
          <w:szCs w:val="24"/>
        </w:rPr>
        <w:t xml:space="preserve"> </w:t>
      </w:r>
      <w:r w:rsidR="008B2D2D" w:rsidRPr="00B21E75">
        <w:rPr>
          <w:szCs w:val="24"/>
        </w:rPr>
        <w:t>муниципального округа Лотошино</w:t>
      </w:r>
      <w:r w:rsidR="007C47FA" w:rsidRPr="00B21E75">
        <w:rPr>
          <w:szCs w:val="24"/>
        </w:rPr>
        <w:t xml:space="preserve">, при реализации которых осуществляется создание объектов местного значения; </w:t>
      </w:r>
    </w:p>
    <w:p w14:paraId="05717545" w14:textId="3CCD56BD"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 xml:space="preserve">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7500C8" w:rsidRPr="00B21E75">
        <w:rPr>
          <w:szCs w:val="24"/>
        </w:rPr>
        <w:t>муниципального</w:t>
      </w:r>
      <w:r w:rsidR="006211CA" w:rsidRPr="00B21E75">
        <w:rPr>
          <w:szCs w:val="24"/>
        </w:rPr>
        <w:t xml:space="preserve"> округа</w:t>
      </w:r>
      <w:r w:rsidR="007C47FA" w:rsidRPr="00B21E75">
        <w:rPr>
          <w:szCs w:val="24"/>
        </w:rPr>
        <w:t>;</w:t>
      </w:r>
    </w:p>
    <w:p w14:paraId="6CAC8F97" w14:textId="4FA4150F"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в</w:t>
      </w:r>
      <w:r w:rsidR="00EC18D5" w:rsidRPr="00B21E75">
        <w:rPr>
          <w:szCs w:val="24"/>
        </w:rPr>
        <w:t xml:space="preserve"> </w:t>
      </w:r>
      <w:r w:rsidR="007C47FA" w:rsidRPr="00B21E75">
        <w:rPr>
          <w:szCs w:val="24"/>
        </w:rPr>
        <w:t xml:space="preserve">утвержденных документах территориального планирования Российской Федерации и </w:t>
      </w:r>
      <w:r w:rsidR="007C47FA" w:rsidRPr="00B21E75">
        <w:rPr>
          <w:szCs w:val="24"/>
        </w:rPr>
        <w:lastRenderedPageBreak/>
        <w:t>Московской области;</w:t>
      </w:r>
    </w:p>
    <w:p w14:paraId="330D752E" w14:textId="2C67A6BD"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в</w:t>
      </w:r>
      <w:r w:rsidR="00EC18D5" w:rsidRPr="00B21E75">
        <w:rPr>
          <w:szCs w:val="24"/>
        </w:rPr>
        <w:t xml:space="preserve"> </w:t>
      </w:r>
      <w:r w:rsidR="007C47FA" w:rsidRPr="00B21E75">
        <w:rPr>
          <w:szCs w:val="24"/>
        </w:rPr>
        <w:t xml:space="preserve">утвержденных документах территориального планирования </w:t>
      </w:r>
      <w:r w:rsidR="008B2D2D" w:rsidRPr="00B21E75">
        <w:rPr>
          <w:szCs w:val="24"/>
        </w:rPr>
        <w:t>муниципального округа Лотошино</w:t>
      </w:r>
      <w:r w:rsidR="00C32338" w:rsidRPr="00B21E75">
        <w:rPr>
          <w:szCs w:val="24"/>
        </w:rPr>
        <w:t xml:space="preserve"> </w:t>
      </w:r>
      <w:r w:rsidR="007C47FA" w:rsidRPr="00B21E75">
        <w:rPr>
          <w:szCs w:val="24"/>
        </w:rPr>
        <w:t xml:space="preserve">и материалах по их обоснованию;  </w:t>
      </w:r>
    </w:p>
    <w:p w14:paraId="26552E78" w14:textId="77777777"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в</w:t>
      </w:r>
      <w:r w:rsidR="00EC18D5" w:rsidRPr="00B21E75">
        <w:rPr>
          <w:szCs w:val="24"/>
        </w:rPr>
        <w:t xml:space="preserve"> </w:t>
      </w:r>
      <w:r w:rsidR="007C47FA" w:rsidRPr="00B21E75">
        <w:rPr>
          <w:szCs w:val="24"/>
        </w:rPr>
        <w:t>утвержденных проектах планировки и материалах по их обоснованию;</w:t>
      </w:r>
    </w:p>
    <w:p w14:paraId="2CE47362" w14:textId="77777777" w:rsidR="007C47FA" w:rsidRPr="00B21E75" w:rsidRDefault="00EF2B6A" w:rsidP="007139DF">
      <w:pPr>
        <w:spacing w:line="240" w:lineRule="auto"/>
        <w:ind w:firstLine="567"/>
        <w:rPr>
          <w:szCs w:val="24"/>
        </w:rPr>
      </w:pPr>
      <w:r w:rsidRPr="00B21E75">
        <w:rPr>
          <w:szCs w:val="24"/>
        </w:rPr>
        <w:t xml:space="preserve">– </w:t>
      </w:r>
      <w:r w:rsidR="007C47FA" w:rsidRPr="00B21E75">
        <w:rPr>
          <w:szCs w:val="24"/>
        </w:rPr>
        <w:t>в</w:t>
      </w:r>
      <w:r w:rsidR="00EC18D5" w:rsidRPr="00B21E75">
        <w:rPr>
          <w:szCs w:val="24"/>
        </w:rPr>
        <w:t xml:space="preserve"> </w:t>
      </w:r>
      <w:r w:rsidR="007C47FA" w:rsidRPr="00B21E75">
        <w:rPr>
          <w:szCs w:val="24"/>
        </w:rPr>
        <w:t>методических материалах в области градостроительной деятельности;</w:t>
      </w:r>
    </w:p>
    <w:p w14:paraId="532B3C82" w14:textId="1DD1D6B7" w:rsidR="007C47FA" w:rsidRPr="00B21E75" w:rsidRDefault="007C47FA" w:rsidP="007139DF">
      <w:pPr>
        <w:spacing w:line="240" w:lineRule="auto"/>
        <w:ind w:firstLine="567"/>
        <w:rPr>
          <w:szCs w:val="24"/>
        </w:rPr>
      </w:pPr>
      <w:r w:rsidRPr="00B21E75">
        <w:rPr>
          <w:szCs w:val="24"/>
        </w:rPr>
        <w:t xml:space="preserve">4) корректном применении математических моделей и методов при проведении расчетов показателей </w:t>
      </w:r>
      <w:r w:rsidR="00BC1DA1" w:rsidRPr="00B21E75">
        <w:rPr>
          <w:szCs w:val="24"/>
        </w:rPr>
        <w:t>нормативов</w:t>
      </w:r>
      <w:r w:rsidRPr="00B21E75">
        <w:rPr>
          <w:szCs w:val="24"/>
        </w:rPr>
        <w:t xml:space="preserve">. </w:t>
      </w:r>
    </w:p>
    <w:p w14:paraId="3CBD3320" w14:textId="5ED84AF3" w:rsidR="002C3C91" w:rsidRPr="00B21E75" w:rsidRDefault="00487B93" w:rsidP="002C3C91">
      <w:pPr>
        <w:spacing w:line="240" w:lineRule="auto"/>
        <w:ind w:right="24" w:firstLine="567"/>
        <w:rPr>
          <w:szCs w:val="24"/>
        </w:rPr>
      </w:pPr>
      <w:r w:rsidRPr="00B21E75">
        <w:rPr>
          <w:szCs w:val="24"/>
        </w:rPr>
        <w:t xml:space="preserve">2.4.2. </w:t>
      </w:r>
      <w:r w:rsidR="002C3C91" w:rsidRPr="00B21E75">
        <w:rPr>
          <w:szCs w:val="24"/>
        </w:rPr>
        <w:t>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415F1BAE" w14:textId="77777777" w:rsidR="002C3C91" w:rsidRPr="00B21E75" w:rsidRDefault="00EF2B6A" w:rsidP="002C3C91">
      <w:pPr>
        <w:spacing w:line="240" w:lineRule="auto"/>
        <w:ind w:right="24" w:firstLine="567"/>
        <w:rPr>
          <w:szCs w:val="24"/>
        </w:rPr>
      </w:pPr>
      <w:r w:rsidRPr="00B21E75">
        <w:rPr>
          <w:szCs w:val="24"/>
        </w:rPr>
        <w:t xml:space="preserve">– </w:t>
      </w:r>
      <w:r w:rsidR="002C3C91" w:rsidRPr="00B21E75">
        <w:rPr>
          <w:szCs w:val="24"/>
        </w:rPr>
        <w:t>количество единиц объектов;</w:t>
      </w:r>
    </w:p>
    <w:p w14:paraId="78B5BFDE" w14:textId="77777777" w:rsidR="002C3C91" w:rsidRPr="00B21E75" w:rsidRDefault="00EF2B6A" w:rsidP="002C3C91">
      <w:pPr>
        <w:spacing w:line="240" w:lineRule="auto"/>
        <w:ind w:right="24" w:firstLine="567"/>
        <w:rPr>
          <w:szCs w:val="24"/>
        </w:rPr>
      </w:pPr>
      <w:r w:rsidRPr="00B21E75">
        <w:rPr>
          <w:szCs w:val="24"/>
        </w:rPr>
        <w:t xml:space="preserve">– </w:t>
      </w:r>
      <w:r w:rsidR="002C3C91" w:rsidRPr="00B21E75">
        <w:rPr>
          <w:szCs w:val="24"/>
        </w:rPr>
        <w:t xml:space="preserve">площадь объекта, его помещений и (или) земельного участка для размещения объекта; </w:t>
      </w:r>
    </w:p>
    <w:p w14:paraId="6F8EA9CC" w14:textId="77777777" w:rsidR="002C3C91" w:rsidRPr="00B21E75" w:rsidRDefault="00EF2B6A" w:rsidP="002C3C91">
      <w:pPr>
        <w:spacing w:line="240" w:lineRule="auto"/>
        <w:ind w:right="24" w:firstLine="567"/>
        <w:rPr>
          <w:szCs w:val="24"/>
        </w:rPr>
      </w:pPr>
      <w:r w:rsidRPr="00B21E75">
        <w:rPr>
          <w:szCs w:val="24"/>
        </w:rPr>
        <w:t xml:space="preserve">– </w:t>
      </w:r>
      <w:r w:rsidR="002C3C91" w:rsidRPr="00B21E75">
        <w:rPr>
          <w:szCs w:val="24"/>
        </w:rPr>
        <w:t>вместимость (производительность, мощность, количество мест</w:t>
      </w:r>
      <w:r w:rsidR="004D04A5" w:rsidRPr="00B21E75">
        <w:rPr>
          <w:szCs w:val="24"/>
        </w:rPr>
        <w:t xml:space="preserve"> и т.п.</w:t>
      </w:r>
      <w:r w:rsidR="002C3C91" w:rsidRPr="00B21E75">
        <w:rPr>
          <w:szCs w:val="24"/>
        </w:rPr>
        <w:t>) объекта и иные нормируемые показатели, характеризующие объект.</w:t>
      </w:r>
    </w:p>
    <w:p w14:paraId="4F14E494" w14:textId="42E997EE" w:rsidR="002C3C91" w:rsidRPr="00B21E75" w:rsidRDefault="002C3C91" w:rsidP="002C3C91">
      <w:pPr>
        <w:spacing w:line="240" w:lineRule="auto"/>
        <w:ind w:right="24" w:firstLine="567"/>
        <w:rPr>
          <w:szCs w:val="24"/>
        </w:rPr>
      </w:pPr>
      <w:r w:rsidRPr="00B21E75">
        <w:rPr>
          <w:szCs w:val="24"/>
        </w:rPr>
        <w:t>В последнем случае для оценки площади объекта и земельного участка используются дополнительные удельные показатели, связывающие единицу ресурсной вместимости с нео</w:t>
      </w:r>
      <w:r w:rsidR="00DA25CE" w:rsidRPr="00B21E75">
        <w:rPr>
          <w:szCs w:val="24"/>
        </w:rPr>
        <w:t>б</w:t>
      </w:r>
      <w:r w:rsidRPr="00B21E75">
        <w:rPr>
          <w:szCs w:val="24"/>
        </w:rPr>
        <w:t xml:space="preserve">ходимой для нее площадью объекта и земельного участка. Аналогичные показатели используются при описании предельных размеров земельных участков в градостроительных регламентах правил землепользования и застройки. </w:t>
      </w:r>
    </w:p>
    <w:p w14:paraId="6F91EA23" w14:textId="6766C145" w:rsidR="002C3C91" w:rsidRPr="00B21E75" w:rsidRDefault="00487B93" w:rsidP="002C3C91">
      <w:pPr>
        <w:spacing w:line="240" w:lineRule="auto"/>
        <w:ind w:right="24" w:firstLine="567"/>
        <w:rPr>
          <w:szCs w:val="24"/>
        </w:rPr>
      </w:pPr>
      <w:r w:rsidRPr="00B21E75">
        <w:rPr>
          <w:szCs w:val="24"/>
        </w:rPr>
        <w:t xml:space="preserve">2.4.3. </w:t>
      </w:r>
      <w:r w:rsidR="002C3C91" w:rsidRPr="00B21E75">
        <w:rPr>
          <w:szCs w:val="24"/>
        </w:rPr>
        <w:t xml:space="preserve">В соответствии с частью 2 статьи 29.2 Градостроительного кодекса </w:t>
      </w:r>
      <w:r w:rsidR="004D04A5" w:rsidRPr="00B21E75">
        <w:rPr>
          <w:szCs w:val="24"/>
        </w:rPr>
        <w:t xml:space="preserve">РФ </w:t>
      </w:r>
      <w:r w:rsidR="002C3C91" w:rsidRPr="00B21E75">
        <w:rPr>
          <w:szCs w:val="24"/>
        </w:rPr>
        <w:t xml:space="preserve">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7500C8" w:rsidRPr="00B21E75">
        <w:rPr>
          <w:szCs w:val="24"/>
        </w:rPr>
        <w:t>муниципального</w:t>
      </w:r>
      <w:r w:rsidR="002C3C91" w:rsidRPr="00B21E75">
        <w:rPr>
          <w:szCs w:val="24"/>
        </w:rPr>
        <w:t xml:space="preserve"> округа. </w:t>
      </w:r>
      <w:r w:rsidR="000513A9" w:rsidRPr="00B21E75">
        <w:rPr>
          <w:szCs w:val="24"/>
        </w:rPr>
        <w:t>Н</w:t>
      </w:r>
      <w:r w:rsidR="002C3C91" w:rsidRPr="00B21E75">
        <w:rPr>
          <w:szCs w:val="24"/>
        </w:rPr>
        <w:t>ормативы градостроительного проектирования Московской области, утвержденные постановлением Правительства Московской области от 17.08.2015 №</w:t>
      </w:r>
      <w:r w:rsidR="002C3C91" w:rsidRPr="00B21E75">
        <w:rPr>
          <w:szCs w:val="24"/>
          <w:lang w:val="en-US"/>
        </w:rPr>
        <w:t> </w:t>
      </w:r>
      <w:r w:rsidR="002C3C91" w:rsidRPr="00B21E75">
        <w:rPr>
          <w:szCs w:val="24"/>
        </w:rPr>
        <w:t xml:space="preserve">713/30 (далее </w:t>
      </w:r>
      <w:r w:rsidR="00EF2B6A" w:rsidRPr="00B21E75">
        <w:rPr>
          <w:szCs w:val="24"/>
        </w:rPr>
        <w:t>–</w:t>
      </w:r>
      <w:r w:rsidR="00AB7F54" w:rsidRPr="00B21E75">
        <w:rPr>
          <w:szCs w:val="24"/>
        </w:rPr>
        <w:t xml:space="preserve"> </w:t>
      </w:r>
      <w:r w:rsidR="002C3C91" w:rsidRPr="00B21E75">
        <w:rPr>
          <w:szCs w:val="24"/>
        </w:rPr>
        <w:t xml:space="preserve">НГП МО), в своем составе содержат расчетные показатели применительно к объектам местного значения </w:t>
      </w:r>
      <w:r w:rsidR="00560A24" w:rsidRPr="00B21E75">
        <w:rPr>
          <w:szCs w:val="24"/>
        </w:rPr>
        <w:t>муниципальных округов</w:t>
      </w:r>
      <w:r w:rsidR="002C3C91" w:rsidRPr="00B21E75">
        <w:rPr>
          <w:szCs w:val="24"/>
        </w:rPr>
        <w:t xml:space="preserve"> округов.</w:t>
      </w:r>
    </w:p>
    <w:p w14:paraId="4BD041E4" w14:textId="05F785DF" w:rsidR="002C3C91" w:rsidRPr="00B21E75" w:rsidRDefault="00487B93" w:rsidP="002C3C91">
      <w:pPr>
        <w:spacing w:line="240" w:lineRule="auto"/>
        <w:ind w:right="24" w:firstLine="567"/>
        <w:rPr>
          <w:szCs w:val="24"/>
        </w:rPr>
      </w:pPr>
      <w:r w:rsidRPr="00B21E75">
        <w:rPr>
          <w:szCs w:val="24"/>
        </w:rPr>
        <w:t xml:space="preserve">2.4.4. </w:t>
      </w:r>
      <w:r w:rsidR="002C3C91" w:rsidRPr="00B21E75">
        <w:rPr>
          <w:szCs w:val="24"/>
        </w:rPr>
        <w:t xml:space="preserve">Согласно статьи 29.4 Градостроительного кодекса </w:t>
      </w:r>
      <w:r w:rsidR="004D04A5" w:rsidRPr="00B21E75">
        <w:rPr>
          <w:szCs w:val="24"/>
        </w:rPr>
        <w:t xml:space="preserve">РФ </w:t>
      </w:r>
      <w:r w:rsidR="002C3C91" w:rsidRPr="00B21E75">
        <w:rPr>
          <w:szCs w:val="24"/>
        </w:rPr>
        <w:t xml:space="preserve">расчетные показатели минимально допустимого уровня обеспеченности населения объектами местного значения </w:t>
      </w:r>
      <w:r w:rsidR="007500C8" w:rsidRPr="00B21E75">
        <w:rPr>
          <w:szCs w:val="24"/>
        </w:rPr>
        <w:t>муниципального</w:t>
      </w:r>
      <w:r w:rsidR="002C3C91" w:rsidRPr="00B21E75">
        <w:rPr>
          <w:szCs w:val="24"/>
        </w:rPr>
        <w:t xml:space="preserve">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7500C8" w:rsidRPr="00B21E75">
        <w:rPr>
          <w:szCs w:val="24"/>
        </w:rPr>
        <w:t>муниципального</w:t>
      </w:r>
      <w:r w:rsidR="002C3C91" w:rsidRPr="00B21E75">
        <w:rPr>
          <w:szCs w:val="24"/>
        </w:rPr>
        <w:t xml:space="preserve"> округа не могут превышать этих предельных значений, устанавливаемых региональными нормативами градостроительного проектирования. </w:t>
      </w:r>
    </w:p>
    <w:p w14:paraId="0F7CA75D" w14:textId="5321CB72" w:rsidR="002C3C91" w:rsidRPr="00B21E75" w:rsidRDefault="002C3C91" w:rsidP="004D04A5">
      <w:pPr>
        <w:spacing w:line="240" w:lineRule="auto"/>
        <w:ind w:right="23" w:firstLine="567"/>
        <w:rPr>
          <w:szCs w:val="24"/>
        </w:rPr>
      </w:pPr>
      <w:r w:rsidRPr="00B21E75">
        <w:rPr>
          <w:szCs w:val="24"/>
        </w:rPr>
        <w:t xml:space="preserve">Таким образом, предельные значения показателей НГП МО задают рамочные ограничения для предельных показателей </w:t>
      </w:r>
      <w:r w:rsidR="00BC1DA1" w:rsidRPr="00B21E75">
        <w:rPr>
          <w:szCs w:val="24"/>
        </w:rPr>
        <w:t>нормативов</w:t>
      </w:r>
      <w:r w:rsidRPr="00B21E75">
        <w:rPr>
          <w:szCs w:val="24"/>
        </w:rPr>
        <w:t xml:space="preserve"> по отношению к объектам местного значения</w:t>
      </w:r>
      <w:r w:rsidR="0024063A" w:rsidRPr="00B21E75">
        <w:rPr>
          <w:szCs w:val="24"/>
        </w:rPr>
        <w:t xml:space="preserve"> </w:t>
      </w:r>
      <w:r w:rsidR="008B2D2D" w:rsidRPr="00B21E75">
        <w:rPr>
          <w:szCs w:val="24"/>
        </w:rPr>
        <w:t>муниципального округа Лотошино</w:t>
      </w:r>
      <w:r w:rsidRPr="00B21E75">
        <w:rPr>
          <w:szCs w:val="24"/>
        </w:rPr>
        <w:t xml:space="preserve">. Следовательно, предельные значения показателей НГП МО могут быть приняты за основу при подготовке аналогичных показателей </w:t>
      </w:r>
      <w:r w:rsidR="00BC1DA1" w:rsidRPr="00B21E75">
        <w:rPr>
          <w:szCs w:val="24"/>
        </w:rPr>
        <w:t>нормативов</w:t>
      </w:r>
      <w:r w:rsidRPr="00B21E75">
        <w:rPr>
          <w:szCs w:val="24"/>
        </w:rPr>
        <w:t>.</w:t>
      </w:r>
    </w:p>
    <w:p w14:paraId="3C2D64F7" w14:textId="7F4D7980" w:rsidR="003C68FB" w:rsidRPr="00B21E75" w:rsidRDefault="00487B93" w:rsidP="003C68FB">
      <w:pPr>
        <w:spacing w:line="240" w:lineRule="auto"/>
        <w:ind w:right="24" w:firstLine="567"/>
        <w:rPr>
          <w:szCs w:val="24"/>
        </w:rPr>
      </w:pPr>
      <w:r w:rsidRPr="00B21E75">
        <w:rPr>
          <w:szCs w:val="24"/>
        </w:rPr>
        <w:t xml:space="preserve">2.4.5. </w:t>
      </w:r>
      <w:r w:rsidR="007C47FA" w:rsidRPr="00B21E75">
        <w:rPr>
          <w:szCs w:val="24"/>
        </w:rPr>
        <w:t>Материалы по обоснованию расчетных показателей с привязкой их к пунктам основной части нормативов градостроительного проектирования приведены в таблице</w:t>
      </w:r>
      <w:r w:rsidR="00407EC1" w:rsidRPr="00B21E75">
        <w:rPr>
          <w:szCs w:val="24"/>
        </w:rPr>
        <w:t xml:space="preserve"> </w:t>
      </w:r>
      <w:r w:rsidR="006A6348" w:rsidRPr="00B21E75">
        <w:rPr>
          <w:szCs w:val="24"/>
        </w:rPr>
        <w:t>19</w:t>
      </w:r>
      <w:r w:rsidR="007C47FA" w:rsidRPr="00B21E75">
        <w:rPr>
          <w:szCs w:val="24"/>
        </w:rPr>
        <w:t>. Материалы по обоснованию включают ссылки на использованные документы, извлечения из этих документов, краткие пояснения</w:t>
      </w:r>
      <w:r w:rsidR="002843B4" w:rsidRPr="00B21E75">
        <w:rPr>
          <w:szCs w:val="24"/>
        </w:rPr>
        <w:t xml:space="preserve">, </w:t>
      </w:r>
      <w:r w:rsidR="0007428C" w:rsidRPr="00B21E75">
        <w:rPr>
          <w:szCs w:val="24"/>
        </w:rPr>
        <w:t>принятые допущения, математические формулы и вычисления</w:t>
      </w:r>
      <w:r w:rsidR="005644BA" w:rsidRPr="00B21E75">
        <w:rPr>
          <w:szCs w:val="24"/>
        </w:rPr>
        <w:t xml:space="preserve"> </w:t>
      </w:r>
      <w:r w:rsidR="007C47FA" w:rsidRPr="00B21E75">
        <w:rPr>
          <w:szCs w:val="24"/>
        </w:rPr>
        <w:t>при необходимости.</w:t>
      </w:r>
      <w:r w:rsidR="003C68FB" w:rsidRPr="00B21E75">
        <w:rPr>
          <w:szCs w:val="24"/>
        </w:rPr>
        <w:t xml:space="preserve"> Перечень использованных документов, на которые содержатся ссылки</w:t>
      </w:r>
      <w:r w:rsidR="00DA25CE" w:rsidRPr="00B21E75">
        <w:rPr>
          <w:szCs w:val="24"/>
        </w:rPr>
        <w:t xml:space="preserve"> </w:t>
      </w:r>
      <w:r w:rsidR="003C68FB" w:rsidRPr="00B21E75">
        <w:rPr>
          <w:szCs w:val="24"/>
        </w:rPr>
        <w:t xml:space="preserve">в таблице </w:t>
      </w:r>
      <w:r w:rsidR="006A6348" w:rsidRPr="00B21E75">
        <w:rPr>
          <w:szCs w:val="24"/>
        </w:rPr>
        <w:t>19</w:t>
      </w:r>
      <w:r w:rsidR="003C68FB" w:rsidRPr="00B21E75">
        <w:rPr>
          <w:szCs w:val="24"/>
        </w:rPr>
        <w:t xml:space="preserve">, приведен в </w:t>
      </w:r>
      <w:r w:rsidR="007A10C9" w:rsidRPr="00B21E75">
        <w:rPr>
          <w:szCs w:val="24"/>
        </w:rPr>
        <w:t>приложении № 2</w:t>
      </w:r>
      <w:r w:rsidR="00292F4B" w:rsidRPr="00B21E75">
        <w:rPr>
          <w:szCs w:val="24"/>
        </w:rPr>
        <w:t xml:space="preserve"> </w:t>
      </w:r>
      <w:r w:rsidR="00292F4B" w:rsidRPr="00B21E75">
        <w:rPr>
          <w:bCs/>
          <w:szCs w:val="24"/>
        </w:rPr>
        <w:t xml:space="preserve">к </w:t>
      </w:r>
      <w:r w:rsidR="00CA45F1" w:rsidRPr="00B21E75">
        <w:rPr>
          <w:bCs/>
          <w:szCs w:val="24"/>
        </w:rPr>
        <w:t>норм</w:t>
      </w:r>
      <w:r w:rsidR="00292F4B" w:rsidRPr="00B21E75">
        <w:rPr>
          <w:bCs/>
          <w:szCs w:val="24"/>
        </w:rPr>
        <w:t>ативам</w:t>
      </w:r>
      <w:r w:rsidR="003C68FB" w:rsidRPr="00B21E75">
        <w:rPr>
          <w:szCs w:val="24"/>
        </w:rPr>
        <w:t>.</w:t>
      </w:r>
    </w:p>
    <w:p w14:paraId="34872AD4" w14:textId="3B147B96" w:rsidR="007C47FA" w:rsidRPr="00B21E75" w:rsidRDefault="007C47FA" w:rsidP="001C248D">
      <w:pPr>
        <w:spacing w:line="240" w:lineRule="auto"/>
        <w:jc w:val="right"/>
        <w:outlineLvl w:val="4"/>
        <w:rPr>
          <w:szCs w:val="24"/>
        </w:rPr>
      </w:pPr>
      <w:r w:rsidRPr="00B21E75">
        <w:rPr>
          <w:szCs w:val="24"/>
        </w:rPr>
        <w:t>Таблица</w:t>
      </w:r>
      <w:r w:rsidR="006C771B" w:rsidRPr="00B21E75">
        <w:rPr>
          <w:szCs w:val="24"/>
        </w:rPr>
        <w:t xml:space="preserve"> </w:t>
      </w:r>
      <w:r w:rsidR="006A6348" w:rsidRPr="00B21E75">
        <w:rPr>
          <w:szCs w:val="24"/>
        </w:rPr>
        <w:t>19</w:t>
      </w:r>
    </w:p>
    <w:p w14:paraId="1BD603DC" w14:textId="2089DD78" w:rsidR="000F23B8" w:rsidRPr="00B21E75" w:rsidRDefault="00280273" w:rsidP="00280273">
      <w:pPr>
        <w:spacing w:line="240" w:lineRule="auto"/>
        <w:ind w:right="24" w:firstLine="0"/>
        <w:jc w:val="center"/>
        <w:rPr>
          <w:szCs w:val="24"/>
        </w:rPr>
      </w:pPr>
      <w:r w:rsidRPr="00B21E75">
        <w:rPr>
          <w:szCs w:val="24"/>
        </w:rPr>
        <w:t xml:space="preserve">Материалы по </w:t>
      </w:r>
      <w:r w:rsidR="000F23B8" w:rsidRPr="00B21E75">
        <w:rPr>
          <w:szCs w:val="24"/>
        </w:rPr>
        <w:t>обоснованию расчетных показателей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8382"/>
      </w:tblGrid>
      <w:tr w:rsidR="00A47829" w:rsidRPr="00B21E75" w14:paraId="76417056" w14:textId="77777777" w:rsidTr="00C36E6C">
        <w:tc>
          <w:tcPr>
            <w:tcW w:w="1536" w:type="dxa"/>
            <w:shd w:val="clear" w:color="auto" w:fill="auto"/>
          </w:tcPr>
          <w:p w14:paraId="5EB0266A" w14:textId="2B741CD0" w:rsidR="00A47829" w:rsidRPr="00B21E75" w:rsidRDefault="00A47829" w:rsidP="00C36E6C">
            <w:pPr>
              <w:spacing w:line="240" w:lineRule="auto"/>
              <w:ind w:left="-91" w:right="-108" w:firstLine="0"/>
              <w:jc w:val="center"/>
              <w:rPr>
                <w:szCs w:val="24"/>
              </w:rPr>
            </w:pPr>
            <w:r w:rsidRPr="00B21E75">
              <w:rPr>
                <w:szCs w:val="24"/>
              </w:rPr>
              <w:t xml:space="preserve">Номера пунктов и таблиц </w:t>
            </w:r>
            <w:r w:rsidR="000A7932" w:rsidRPr="00B21E75">
              <w:rPr>
                <w:szCs w:val="24"/>
              </w:rPr>
              <w:t>основной части</w:t>
            </w:r>
            <w:r w:rsidRPr="00B21E75">
              <w:rPr>
                <w:szCs w:val="24"/>
              </w:rPr>
              <w:t xml:space="preserve"> </w:t>
            </w:r>
          </w:p>
        </w:tc>
        <w:tc>
          <w:tcPr>
            <w:tcW w:w="8382" w:type="dxa"/>
            <w:shd w:val="clear" w:color="auto" w:fill="auto"/>
            <w:vAlign w:val="center"/>
          </w:tcPr>
          <w:p w14:paraId="26BE86AD" w14:textId="77777777" w:rsidR="00A47829" w:rsidRPr="00B21E75" w:rsidRDefault="00A47829" w:rsidP="00C36E6C">
            <w:pPr>
              <w:spacing w:line="240" w:lineRule="auto"/>
              <w:ind w:right="24" w:firstLine="0"/>
              <w:jc w:val="center"/>
              <w:rPr>
                <w:szCs w:val="24"/>
              </w:rPr>
            </w:pPr>
            <w:r w:rsidRPr="00B21E75">
              <w:rPr>
                <w:szCs w:val="24"/>
              </w:rPr>
              <w:t>Материалы по обоснованию расчетных показателей</w:t>
            </w:r>
          </w:p>
        </w:tc>
      </w:tr>
      <w:tr w:rsidR="00A47829" w:rsidRPr="00B21E75" w14:paraId="7663D746" w14:textId="77777777" w:rsidTr="00DE0881">
        <w:trPr>
          <w:trHeight w:val="418"/>
        </w:trPr>
        <w:tc>
          <w:tcPr>
            <w:tcW w:w="1536" w:type="dxa"/>
            <w:shd w:val="clear" w:color="auto" w:fill="auto"/>
          </w:tcPr>
          <w:p w14:paraId="477F9D1C" w14:textId="77777777" w:rsidR="00A47829" w:rsidRPr="00B21E75" w:rsidRDefault="00A47829" w:rsidP="00C36E6C">
            <w:pPr>
              <w:spacing w:line="240" w:lineRule="auto"/>
              <w:ind w:left="-93" w:right="-108" w:firstLine="0"/>
              <w:jc w:val="center"/>
              <w:rPr>
                <w:szCs w:val="24"/>
              </w:rPr>
            </w:pPr>
            <w:r w:rsidRPr="00B21E75">
              <w:rPr>
                <w:bCs/>
                <w:szCs w:val="24"/>
              </w:rPr>
              <w:t>1.2.1</w:t>
            </w:r>
          </w:p>
        </w:tc>
        <w:tc>
          <w:tcPr>
            <w:tcW w:w="8382" w:type="dxa"/>
            <w:shd w:val="clear" w:color="auto" w:fill="auto"/>
          </w:tcPr>
          <w:p w14:paraId="05BB1D68" w14:textId="02249E04" w:rsidR="00A47829" w:rsidRPr="00B21E75" w:rsidRDefault="00A02A42" w:rsidP="00F91042">
            <w:pPr>
              <w:tabs>
                <w:tab w:val="left" w:pos="6190"/>
              </w:tabs>
              <w:spacing w:line="240" w:lineRule="auto"/>
              <w:ind w:right="24" w:firstLine="33"/>
              <w:rPr>
                <w:szCs w:val="24"/>
              </w:rPr>
            </w:pPr>
            <w:r w:rsidRPr="00B21E75">
              <w:rPr>
                <w:bCs/>
                <w:szCs w:val="24"/>
              </w:rPr>
              <w:t>Максимально допустимая этажность жилых и нежилых зданий установлена по [1] (см. раздел I, подраздел 1, п.1.10 и 1.11, таблицы № 1). Для</w:t>
            </w:r>
            <w:r w:rsidRPr="00B21E75">
              <w:rPr>
                <w:szCs w:val="24"/>
              </w:rPr>
              <w:t xml:space="preserve"> расположенн</w:t>
            </w:r>
            <w:r w:rsidR="00F63F78" w:rsidRPr="00B21E75">
              <w:rPr>
                <w:szCs w:val="24"/>
              </w:rPr>
              <w:t>ого</w:t>
            </w:r>
            <w:r w:rsidRPr="00B21E75">
              <w:rPr>
                <w:szCs w:val="24"/>
              </w:rPr>
              <w:t xml:space="preserve"> в </w:t>
            </w:r>
            <w:r w:rsidRPr="00B21E75">
              <w:rPr>
                <w:bCs/>
                <w:szCs w:val="24"/>
              </w:rPr>
              <w:t>рекреационно-аграрной</w:t>
            </w:r>
            <w:r w:rsidRPr="00B21E75">
              <w:rPr>
                <w:szCs w:val="24"/>
              </w:rPr>
              <w:t xml:space="preserve"> устойчивой системе расселения</w:t>
            </w:r>
            <w:r w:rsidRPr="00B21E75">
              <w:rPr>
                <w:bCs/>
                <w:szCs w:val="24"/>
              </w:rPr>
              <w:t xml:space="preserve"> </w:t>
            </w:r>
            <w:r w:rsidRPr="00B21E75">
              <w:rPr>
                <w:szCs w:val="24"/>
              </w:rPr>
              <w:t>поселк</w:t>
            </w:r>
            <w:r w:rsidR="00F63F78" w:rsidRPr="00B21E75">
              <w:rPr>
                <w:szCs w:val="24"/>
              </w:rPr>
              <w:t>а</w:t>
            </w:r>
            <w:r w:rsidRPr="00B21E75">
              <w:rPr>
                <w:rFonts w:ascii="Arial" w:hAnsi="Arial" w:cs="Arial"/>
                <w:color w:val="212121"/>
                <w:sz w:val="23"/>
                <w:szCs w:val="23"/>
              </w:rPr>
              <w:t xml:space="preserve"> </w:t>
            </w:r>
            <w:r w:rsidR="0052488F" w:rsidRPr="00B21E75">
              <w:rPr>
                <w:bCs/>
                <w:szCs w:val="24"/>
              </w:rPr>
              <w:t xml:space="preserve">городского </w:t>
            </w:r>
            <w:r w:rsidR="0052488F" w:rsidRPr="00B21E75">
              <w:rPr>
                <w:bCs/>
                <w:szCs w:val="24"/>
              </w:rPr>
              <w:lastRenderedPageBreak/>
              <w:t>типа</w:t>
            </w:r>
            <w:r w:rsidR="0052488F" w:rsidRPr="00B21E75">
              <w:rPr>
                <w:szCs w:val="24"/>
              </w:rPr>
              <w:t xml:space="preserve"> </w:t>
            </w:r>
            <w:r w:rsidR="000474B7" w:rsidRPr="00B21E75">
              <w:rPr>
                <w:szCs w:val="24"/>
              </w:rPr>
              <w:t>Лотошино</w:t>
            </w:r>
            <w:r w:rsidR="00F63F78" w:rsidRPr="00B21E75">
              <w:rPr>
                <w:szCs w:val="24"/>
              </w:rPr>
              <w:t xml:space="preserve"> </w:t>
            </w:r>
            <w:r w:rsidRPr="00B21E75">
              <w:rPr>
                <w:bCs/>
                <w:szCs w:val="24"/>
              </w:rPr>
              <w:t xml:space="preserve">– 4 этажа. В </w:t>
            </w:r>
            <w:r w:rsidRPr="00B21E75">
              <w:rPr>
                <w:color w:val="000000"/>
                <w:szCs w:val="24"/>
              </w:rPr>
              <w:t xml:space="preserve">сельских населенных пунктах </w:t>
            </w:r>
            <w:r w:rsidRPr="00B21E75">
              <w:rPr>
                <w:bCs/>
                <w:szCs w:val="24"/>
              </w:rPr>
              <w:t xml:space="preserve">вне зависимости от численности населения </w:t>
            </w:r>
            <w:r w:rsidRPr="00B21E75">
              <w:rPr>
                <w:color w:val="000000"/>
                <w:szCs w:val="24"/>
              </w:rPr>
              <w:t>максимальная этажность 3 этажа</w:t>
            </w:r>
          </w:p>
        </w:tc>
      </w:tr>
      <w:tr w:rsidR="00A47829" w:rsidRPr="00B21E75" w14:paraId="066AB2F9" w14:textId="77777777" w:rsidTr="00837AFE">
        <w:trPr>
          <w:trHeight w:val="983"/>
        </w:trPr>
        <w:tc>
          <w:tcPr>
            <w:tcW w:w="1536" w:type="dxa"/>
            <w:shd w:val="clear" w:color="auto" w:fill="auto"/>
          </w:tcPr>
          <w:p w14:paraId="6F4696FB" w14:textId="096ED995" w:rsidR="00A47829" w:rsidRPr="00B21E75" w:rsidRDefault="00A47829" w:rsidP="00C36E6C">
            <w:pPr>
              <w:spacing w:line="240" w:lineRule="auto"/>
              <w:ind w:left="-93" w:right="-108" w:firstLine="0"/>
              <w:jc w:val="center"/>
              <w:rPr>
                <w:bCs/>
                <w:szCs w:val="24"/>
              </w:rPr>
            </w:pPr>
            <w:r w:rsidRPr="00B21E75">
              <w:rPr>
                <w:bCs/>
                <w:szCs w:val="24"/>
              </w:rPr>
              <w:lastRenderedPageBreak/>
              <w:t>1.2.</w:t>
            </w:r>
            <w:r w:rsidR="00F434F6" w:rsidRPr="00B21E75">
              <w:rPr>
                <w:bCs/>
                <w:szCs w:val="24"/>
              </w:rPr>
              <w:t>3</w:t>
            </w:r>
            <w:r w:rsidR="00150A0B" w:rsidRPr="00B21E75">
              <w:rPr>
                <w:bCs/>
                <w:szCs w:val="24"/>
              </w:rPr>
              <w:t>,</w:t>
            </w:r>
          </w:p>
          <w:p w14:paraId="021B1373" w14:textId="77777777" w:rsidR="00A47829" w:rsidRPr="00B21E75" w:rsidRDefault="00A47829" w:rsidP="00C36E6C">
            <w:pPr>
              <w:spacing w:line="240" w:lineRule="auto"/>
              <w:ind w:left="-93" w:right="-108" w:firstLine="0"/>
              <w:jc w:val="center"/>
              <w:rPr>
                <w:szCs w:val="24"/>
              </w:rPr>
            </w:pPr>
            <w:r w:rsidRPr="00B21E75">
              <w:rPr>
                <w:szCs w:val="24"/>
              </w:rPr>
              <w:t>таблица 1</w:t>
            </w:r>
          </w:p>
          <w:p w14:paraId="63C5C46B" w14:textId="4F27D7DA" w:rsidR="00A47829" w:rsidRPr="00B21E75" w:rsidRDefault="00A47829" w:rsidP="00C36E6C">
            <w:pPr>
              <w:spacing w:line="240" w:lineRule="auto"/>
              <w:ind w:left="-93" w:right="-108" w:firstLine="0"/>
              <w:jc w:val="center"/>
              <w:rPr>
                <w:bCs/>
                <w:szCs w:val="24"/>
              </w:rPr>
            </w:pPr>
            <w:r w:rsidRPr="00B21E75">
              <w:rPr>
                <w:bCs/>
                <w:szCs w:val="24"/>
              </w:rPr>
              <w:t>1.2.</w:t>
            </w:r>
            <w:r w:rsidR="00F434F6" w:rsidRPr="00B21E75">
              <w:rPr>
                <w:bCs/>
                <w:szCs w:val="24"/>
              </w:rPr>
              <w:t>4</w:t>
            </w:r>
            <w:r w:rsidR="00150A0B" w:rsidRPr="00B21E75">
              <w:rPr>
                <w:bCs/>
                <w:szCs w:val="24"/>
              </w:rPr>
              <w:t>,</w:t>
            </w:r>
          </w:p>
          <w:p w14:paraId="350D2C11" w14:textId="77777777" w:rsidR="00A47829" w:rsidRPr="00B21E75" w:rsidRDefault="00A47829" w:rsidP="00C36E6C">
            <w:pPr>
              <w:spacing w:line="240" w:lineRule="auto"/>
              <w:ind w:left="-93" w:right="-108" w:firstLine="0"/>
              <w:jc w:val="center"/>
              <w:rPr>
                <w:szCs w:val="24"/>
              </w:rPr>
            </w:pPr>
            <w:r w:rsidRPr="00B21E75">
              <w:rPr>
                <w:szCs w:val="24"/>
              </w:rPr>
              <w:t>таблица 2</w:t>
            </w:r>
          </w:p>
        </w:tc>
        <w:tc>
          <w:tcPr>
            <w:tcW w:w="8382" w:type="dxa"/>
            <w:shd w:val="clear" w:color="auto" w:fill="auto"/>
          </w:tcPr>
          <w:p w14:paraId="5B927745" w14:textId="0617FA09" w:rsidR="00500274" w:rsidRPr="00B21E75" w:rsidRDefault="00A47829" w:rsidP="00500274">
            <w:pPr>
              <w:spacing w:line="240" w:lineRule="auto"/>
              <w:ind w:right="24" w:firstLine="33"/>
              <w:rPr>
                <w:szCs w:val="24"/>
              </w:rPr>
            </w:pPr>
            <w:r w:rsidRPr="00B21E75">
              <w:rPr>
                <w:szCs w:val="24"/>
              </w:rPr>
              <w:t xml:space="preserve">Максимальные коэффициент и плотность застройки жилого квартала многоквартирными и блокированными жилыми домами установлены по НГП МО (см. раздел I, подраздел 1, п.1.15 и таблица № 2) </w:t>
            </w:r>
            <w:r w:rsidR="00500274" w:rsidRPr="00B21E75">
              <w:rPr>
                <w:szCs w:val="24"/>
              </w:rPr>
              <w:t>для городских населенных пунктов от 3 до 15 тыс. человек (посел</w:t>
            </w:r>
            <w:r w:rsidR="000474B7" w:rsidRPr="00B21E75">
              <w:rPr>
                <w:szCs w:val="24"/>
              </w:rPr>
              <w:t>ок</w:t>
            </w:r>
            <w:r w:rsidR="00500274" w:rsidRPr="00B21E75">
              <w:rPr>
                <w:szCs w:val="24"/>
              </w:rPr>
              <w:t xml:space="preserve"> </w:t>
            </w:r>
            <w:r w:rsidR="0052488F" w:rsidRPr="00B21E75">
              <w:rPr>
                <w:bCs/>
                <w:szCs w:val="24"/>
              </w:rPr>
              <w:t>городского типа</w:t>
            </w:r>
            <w:r w:rsidR="0052488F" w:rsidRPr="00B21E75">
              <w:rPr>
                <w:szCs w:val="24"/>
              </w:rPr>
              <w:t xml:space="preserve"> </w:t>
            </w:r>
            <w:r w:rsidR="000474B7" w:rsidRPr="00B21E75">
              <w:rPr>
                <w:szCs w:val="24"/>
              </w:rPr>
              <w:t>Лотошино</w:t>
            </w:r>
            <w:r w:rsidR="00500274" w:rsidRPr="00B21E75">
              <w:rPr>
                <w:szCs w:val="24"/>
              </w:rPr>
              <w:t xml:space="preserve">), для сельских населенных пунктов </w:t>
            </w:r>
            <w:r w:rsidR="00500274" w:rsidRPr="00B21E75">
              <w:rPr>
                <w:bCs/>
                <w:szCs w:val="24"/>
              </w:rPr>
              <w:t>от</w:t>
            </w:r>
            <w:r w:rsidR="00500274" w:rsidRPr="00B21E75">
              <w:rPr>
                <w:szCs w:val="24"/>
              </w:rPr>
              <w:t xml:space="preserve"> 1 до 3 тыс. человек и менее 1 тыс. человек расположенных в </w:t>
            </w:r>
            <w:r w:rsidR="00500274" w:rsidRPr="00B21E75">
              <w:rPr>
                <w:bCs/>
                <w:szCs w:val="24"/>
              </w:rPr>
              <w:t>рекреационно-аграрной</w:t>
            </w:r>
            <w:r w:rsidR="00500274" w:rsidRPr="00B21E75">
              <w:rPr>
                <w:szCs w:val="24"/>
              </w:rPr>
              <w:t xml:space="preserve"> устойчивой системе расселения.</w:t>
            </w:r>
          </w:p>
          <w:p w14:paraId="6E801AE8" w14:textId="1CF66983" w:rsidR="00A47829" w:rsidRPr="00B21E75" w:rsidRDefault="00A47829" w:rsidP="00C36E6C">
            <w:pPr>
              <w:spacing w:line="240" w:lineRule="auto"/>
              <w:ind w:right="24" w:firstLine="33"/>
              <w:rPr>
                <w:szCs w:val="24"/>
              </w:rPr>
            </w:pPr>
            <w:r w:rsidRPr="00B21E75">
              <w:rPr>
                <w:szCs w:val="24"/>
              </w:rPr>
              <w:t>Максимальные коэффициент и плотность застройки жилого квартала многоквартирными и блокированными жилыми домами рассчитаны для условий минимально необходимой в границах квартала площади территорий объектов:</w:t>
            </w:r>
          </w:p>
          <w:p w14:paraId="43952360" w14:textId="77777777" w:rsidR="00A47829" w:rsidRPr="00B21E75" w:rsidRDefault="00A47829" w:rsidP="00E7138B">
            <w:pPr>
              <w:pStyle w:val="af6"/>
              <w:numPr>
                <w:ilvl w:val="0"/>
                <w:numId w:val="4"/>
              </w:numPr>
              <w:spacing w:after="0" w:line="240" w:lineRule="auto"/>
              <w:ind w:right="23"/>
              <w:rPr>
                <w:rFonts w:eastAsia="Times New Roman"/>
                <w:bCs w:val="0"/>
                <w:sz w:val="24"/>
                <w:szCs w:val="24"/>
                <w:lang w:eastAsia="ru-RU"/>
              </w:rPr>
            </w:pPr>
            <w:r w:rsidRPr="00B21E75">
              <w:rPr>
                <w:rFonts w:eastAsia="Times New Roman"/>
                <w:bCs w:val="0"/>
                <w:sz w:val="24"/>
                <w:szCs w:val="24"/>
                <w:lang w:eastAsia="ru-RU"/>
              </w:rPr>
              <w:t>для хранения индивидуального автомобильного транспорта;</w:t>
            </w:r>
          </w:p>
          <w:p w14:paraId="4B7B05B2" w14:textId="77777777" w:rsidR="00A47829" w:rsidRPr="00B21E75" w:rsidRDefault="00A47829" w:rsidP="00E7138B">
            <w:pPr>
              <w:pStyle w:val="af6"/>
              <w:numPr>
                <w:ilvl w:val="0"/>
                <w:numId w:val="4"/>
              </w:numPr>
              <w:spacing w:after="0" w:line="240" w:lineRule="auto"/>
              <w:ind w:left="391" w:right="23" w:hanging="357"/>
              <w:rPr>
                <w:rFonts w:eastAsia="Times New Roman"/>
                <w:bCs w:val="0"/>
                <w:sz w:val="24"/>
                <w:szCs w:val="24"/>
                <w:lang w:eastAsia="ru-RU"/>
              </w:rPr>
            </w:pPr>
            <w:r w:rsidRPr="00B21E75">
              <w:rPr>
                <w:rFonts w:eastAsia="Times New Roman"/>
                <w:bCs w:val="0"/>
                <w:sz w:val="24"/>
                <w:szCs w:val="24"/>
                <w:lang w:eastAsia="ru-RU"/>
              </w:rPr>
              <w:t>инженерного обеспечения;</w:t>
            </w:r>
          </w:p>
          <w:p w14:paraId="4996661D" w14:textId="77777777" w:rsidR="00A47829" w:rsidRPr="00B21E75" w:rsidRDefault="00A47829" w:rsidP="00E7138B">
            <w:pPr>
              <w:pStyle w:val="af6"/>
              <w:numPr>
                <w:ilvl w:val="0"/>
                <w:numId w:val="4"/>
              </w:numPr>
              <w:spacing w:after="0" w:line="240" w:lineRule="auto"/>
              <w:ind w:left="391" w:right="23" w:hanging="357"/>
              <w:rPr>
                <w:rFonts w:eastAsia="Times New Roman"/>
                <w:bCs w:val="0"/>
                <w:sz w:val="24"/>
                <w:szCs w:val="24"/>
                <w:lang w:eastAsia="ru-RU"/>
              </w:rPr>
            </w:pPr>
            <w:r w:rsidRPr="00B21E75">
              <w:rPr>
                <w:rFonts w:eastAsia="Times New Roman"/>
                <w:bCs w:val="0"/>
                <w:sz w:val="24"/>
                <w:szCs w:val="24"/>
                <w:lang w:eastAsia="ru-RU"/>
              </w:rPr>
              <w:t>физкультурно-спортивного назначения;</w:t>
            </w:r>
          </w:p>
          <w:p w14:paraId="29D84851" w14:textId="77777777" w:rsidR="00A47829" w:rsidRPr="00B21E75" w:rsidRDefault="00A47829" w:rsidP="00E7138B">
            <w:pPr>
              <w:pStyle w:val="af6"/>
              <w:numPr>
                <w:ilvl w:val="0"/>
                <w:numId w:val="4"/>
              </w:numPr>
              <w:spacing w:after="0" w:line="240" w:lineRule="auto"/>
              <w:ind w:left="391" w:right="23" w:hanging="357"/>
              <w:rPr>
                <w:rFonts w:eastAsia="Times New Roman"/>
                <w:bCs w:val="0"/>
                <w:sz w:val="24"/>
                <w:szCs w:val="24"/>
                <w:lang w:eastAsia="ru-RU"/>
              </w:rPr>
            </w:pPr>
            <w:r w:rsidRPr="00B21E75">
              <w:rPr>
                <w:rFonts w:eastAsia="Times New Roman"/>
                <w:bCs w:val="0"/>
                <w:sz w:val="24"/>
                <w:szCs w:val="24"/>
                <w:lang w:eastAsia="ru-RU"/>
              </w:rPr>
              <w:t>торговли и общественного питания;</w:t>
            </w:r>
          </w:p>
          <w:p w14:paraId="695B26D6" w14:textId="77777777" w:rsidR="00A47829" w:rsidRPr="00B21E75" w:rsidRDefault="00A47829" w:rsidP="00E7138B">
            <w:pPr>
              <w:pStyle w:val="af6"/>
              <w:numPr>
                <w:ilvl w:val="0"/>
                <w:numId w:val="4"/>
              </w:numPr>
              <w:spacing w:after="0" w:line="240" w:lineRule="auto"/>
              <w:ind w:left="391" w:right="23" w:hanging="357"/>
              <w:rPr>
                <w:sz w:val="24"/>
                <w:szCs w:val="24"/>
              </w:rPr>
            </w:pPr>
            <w:r w:rsidRPr="00B21E75">
              <w:rPr>
                <w:rFonts w:eastAsia="Times New Roman"/>
                <w:bCs w:val="0"/>
                <w:sz w:val="24"/>
                <w:szCs w:val="24"/>
                <w:lang w:eastAsia="ru-RU"/>
              </w:rPr>
              <w:t>коммунального и бытового обслуживания.</w:t>
            </w:r>
          </w:p>
          <w:p w14:paraId="68EDD0A8" w14:textId="48A3E100" w:rsidR="00A47829" w:rsidRPr="00B21E75" w:rsidRDefault="00A47829" w:rsidP="00C36E6C">
            <w:pPr>
              <w:pStyle w:val="af6"/>
              <w:spacing w:after="0" w:line="240" w:lineRule="auto"/>
              <w:ind w:left="6" w:right="23"/>
              <w:rPr>
                <w:sz w:val="24"/>
                <w:szCs w:val="24"/>
              </w:rPr>
            </w:pPr>
            <w:r w:rsidRPr="00B21E75">
              <w:rPr>
                <w:sz w:val="24"/>
                <w:szCs w:val="24"/>
              </w:rPr>
              <w:t>Эти условия определены в НГП МО (см. раздел I, подраздел 1, п.</w:t>
            </w:r>
            <w:r w:rsidRPr="00B21E75">
              <w:rPr>
                <w:bCs w:val="0"/>
                <w:sz w:val="24"/>
                <w:szCs w:val="24"/>
              </w:rPr>
              <w:t xml:space="preserve"> 5.5 </w:t>
            </w:r>
            <w:r w:rsidRPr="00B21E75">
              <w:rPr>
                <w:sz w:val="24"/>
                <w:szCs w:val="24"/>
              </w:rPr>
              <w:t xml:space="preserve">и строки 1-5 таблицы </w:t>
            </w:r>
            <w:r w:rsidR="00C103C6" w:rsidRPr="00B21E75">
              <w:rPr>
                <w:szCs w:val="24"/>
              </w:rPr>
              <w:t xml:space="preserve">№№ </w:t>
            </w:r>
            <w:r w:rsidR="00982446" w:rsidRPr="00B21E75">
              <w:rPr>
                <w:sz w:val="24"/>
                <w:szCs w:val="24"/>
              </w:rPr>
              <w:t>24, 31, 32</w:t>
            </w:r>
            <w:r w:rsidRPr="00B21E75">
              <w:rPr>
                <w:sz w:val="24"/>
                <w:szCs w:val="24"/>
              </w:rPr>
              <w:t>).</w:t>
            </w:r>
            <w:r w:rsidR="00494E30" w:rsidRPr="00B21E75">
              <w:rPr>
                <w:sz w:val="24"/>
                <w:szCs w:val="24"/>
              </w:rPr>
              <w:t xml:space="preserve"> </w:t>
            </w:r>
          </w:p>
        </w:tc>
      </w:tr>
      <w:tr w:rsidR="00A47829" w:rsidRPr="00B21E75" w14:paraId="2908AF22" w14:textId="77777777" w:rsidTr="005E65AA">
        <w:trPr>
          <w:trHeight w:val="976"/>
        </w:trPr>
        <w:tc>
          <w:tcPr>
            <w:tcW w:w="1536" w:type="dxa"/>
            <w:shd w:val="clear" w:color="auto" w:fill="auto"/>
          </w:tcPr>
          <w:p w14:paraId="4660AA30" w14:textId="6D011093" w:rsidR="00A47829" w:rsidRPr="00B21E75" w:rsidRDefault="00A47829" w:rsidP="00107813">
            <w:pPr>
              <w:spacing w:line="240" w:lineRule="auto"/>
              <w:ind w:left="-93" w:right="-108" w:firstLine="0"/>
              <w:jc w:val="center"/>
              <w:rPr>
                <w:bCs/>
                <w:szCs w:val="24"/>
              </w:rPr>
            </w:pPr>
            <w:r w:rsidRPr="00B21E75">
              <w:rPr>
                <w:bCs/>
                <w:szCs w:val="24"/>
              </w:rPr>
              <w:t>1.2.</w:t>
            </w:r>
            <w:r w:rsidR="00107813" w:rsidRPr="00B21E75">
              <w:rPr>
                <w:bCs/>
                <w:szCs w:val="24"/>
              </w:rPr>
              <w:t>7</w:t>
            </w:r>
          </w:p>
        </w:tc>
        <w:tc>
          <w:tcPr>
            <w:tcW w:w="8382" w:type="dxa"/>
            <w:shd w:val="clear" w:color="auto" w:fill="auto"/>
          </w:tcPr>
          <w:p w14:paraId="5EB6E1FE" w14:textId="77777777" w:rsidR="00A47829" w:rsidRPr="00B21E75" w:rsidRDefault="00A47829" w:rsidP="00C36E6C">
            <w:pPr>
              <w:spacing w:line="240" w:lineRule="auto"/>
              <w:ind w:right="24" w:firstLine="33"/>
              <w:rPr>
                <w:szCs w:val="24"/>
              </w:rPr>
            </w:pPr>
            <w:r w:rsidRPr="00B21E75">
              <w:rPr>
                <w:szCs w:val="24"/>
              </w:rPr>
              <w:t>Максимальная этажность и высота индивидуальных жилых домов, а также требования к планировке и застройке земельных участков установлены согласно НГП МО (см. раздел I, п.1.16).</w:t>
            </w:r>
          </w:p>
        </w:tc>
      </w:tr>
      <w:tr w:rsidR="00A47829" w:rsidRPr="00B21E75" w14:paraId="5FB3ACDC" w14:textId="77777777" w:rsidTr="00C36E6C">
        <w:trPr>
          <w:trHeight w:val="720"/>
        </w:trPr>
        <w:tc>
          <w:tcPr>
            <w:tcW w:w="1536" w:type="dxa"/>
            <w:shd w:val="clear" w:color="auto" w:fill="auto"/>
          </w:tcPr>
          <w:p w14:paraId="4D33675E" w14:textId="74A4D40F" w:rsidR="00A47829" w:rsidRPr="00B21E75" w:rsidRDefault="00A47829" w:rsidP="00107813">
            <w:pPr>
              <w:spacing w:line="240" w:lineRule="auto"/>
              <w:textAlignment w:val="baseline"/>
              <w:rPr>
                <w:szCs w:val="24"/>
              </w:rPr>
            </w:pPr>
            <w:r w:rsidRPr="00B21E75">
              <w:rPr>
                <w:bCs/>
                <w:szCs w:val="24"/>
              </w:rPr>
              <w:t>1.2.</w:t>
            </w:r>
            <w:r w:rsidR="00107813" w:rsidRPr="00B21E75">
              <w:rPr>
                <w:bCs/>
                <w:szCs w:val="24"/>
              </w:rPr>
              <w:t>10</w:t>
            </w:r>
          </w:p>
        </w:tc>
        <w:tc>
          <w:tcPr>
            <w:tcW w:w="8382" w:type="dxa"/>
            <w:shd w:val="clear" w:color="auto" w:fill="auto"/>
          </w:tcPr>
          <w:p w14:paraId="48116DF2" w14:textId="77777777" w:rsidR="00A47829" w:rsidRPr="00B21E75" w:rsidRDefault="00A47829" w:rsidP="00C36E6C">
            <w:pPr>
              <w:spacing w:line="240" w:lineRule="auto"/>
              <w:ind w:left="-9"/>
              <w:textAlignment w:val="baseline"/>
              <w:rPr>
                <w:szCs w:val="24"/>
              </w:rPr>
            </w:pPr>
            <w:r w:rsidRPr="00B21E75">
              <w:rPr>
                <w:szCs w:val="24"/>
              </w:rPr>
              <w:t>Требования по размещению нежилых помещений в первых этажах жилых зданий установлены согласно НГП МО (см. раздел I, п.1.7).</w:t>
            </w:r>
          </w:p>
        </w:tc>
      </w:tr>
      <w:tr w:rsidR="00A47829" w:rsidRPr="00B21E75" w14:paraId="15303A9C" w14:textId="77777777" w:rsidTr="00C36E6C">
        <w:trPr>
          <w:trHeight w:val="985"/>
        </w:trPr>
        <w:tc>
          <w:tcPr>
            <w:tcW w:w="1536" w:type="dxa"/>
            <w:shd w:val="clear" w:color="auto" w:fill="auto"/>
          </w:tcPr>
          <w:p w14:paraId="0AFB6CDC" w14:textId="2265ED1C" w:rsidR="00A47829" w:rsidRPr="00B21E75" w:rsidRDefault="00A47829" w:rsidP="00107813">
            <w:pPr>
              <w:spacing w:line="240" w:lineRule="auto"/>
              <w:textAlignment w:val="baseline"/>
              <w:rPr>
                <w:szCs w:val="24"/>
              </w:rPr>
            </w:pPr>
            <w:r w:rsidRPr="00B21E75">
              <w:rPr>
                <w:bCs/>
                <w:szCs w:val="24"/>
              </w:rPr>
              <w:t>1.2.1</w:t>
            </w:r>
            <w:r w:rsidR="00107813" w:rsidRPr="00B21E75">
              <w:rPr>
                <w:bCs/>
                <w:szCs w:val="24"/>
              </w:rPr>
              <w:t>1</w:t>
            </w:r>
          </w:p>
        </w:tc>
        <w:tc>
          <w:tcPr>
            <w:tcW w:w="8382" w:type="dxa"/>
            <w:shd w:val="clear" w:color="auto" w:fill="auto"/>
          </w:tcPr>
          <w:p w14:paraId="6A8BEDD7" w14:textId="015CBD95" w:rsidR="00A47829" w:rsidRPr="00B21E75" w:rsidRDefault="00A47829" w:rsidP="00C36E6C">
            <w:pPr>
              <w:spacing w:line="240" w:lineRule="auto"/>
              <w:ind w:left="-9"/>
              <w:textAlignment w:val="baseline"/>
              <w:rPr>
                <w:szCs w:val="24"/>
              </w:rPr>
            </w:pPr>
            <w:r w:rsidRPr="00B21E75">
              <w:rPr>
                <w:szCs w:val="24"/>
              </w:rPr>
              <w:t>Нормирование отступов и этажности для многоквартирных жилых домов от границы застройки индивидуальными жилыми и (или) садовыми домами проведено согласно НГП МО (см. раздел I, п.1.21).</w:t>
            </w:r>
          </w:p>
        </w:tc>
      </w:tr>
      <w:tr w:rsidR="00A47829" w:rsidRPr="00B21E75" w14:paraId="6B8FFFD3" w14:textId="77777777" w:rsidTr="00511CA9">
        <w:trPr>
          <w:trHeight w:val="8921"/>
        </w:trPr>
        <w:tc>
          <w:tcPr>
            <w:tcW w:w="1536" w:type="dxa"/>
            <w:shd w:val="clear" w:color="auto" w:fill="auto"/>
          </w:tcPr>
          <w:p w14:paraId="76451C8E" w14:textId="0701FB16" w:rsidR="00A47829" w:rsidRPr="00B21E75" w:rsidRDefault="00A47829" w:rsidP="00107813">
            <w:pPr>
              <w:spacing w:line="240" w:lineRule="auto"/>
              <w:ind w:left="-93" w:right="-108" w:firstLine="0"/>
              <w:jc w:val="center"/>
              <w:rPr>
                <w:bCs/>
                <w:szCs w:val="24"/>
                <w:lang w:val="en-US"/>
              </w:rPr>
            </w:pPr>
            <w:r w:rsidRPr="00B21E75">
              <w:rPr>
                <w:bCs/>
                <w:szCs w:val="24"/>
              </w:rPr>
              <w:lastRenderedPageBreak/>
              <w:t>1.2.1</w:t>
            </w:r>
            <w:r w:rsidR="00107813" w:rsidRPr="00B21E75">
              <w:rPr>
                <w:bCs/>
                <w:szCs w:val="24"/>
              </w:rPr>
              <w:t>5</w:t>
            </w:r>
          </w:p>
        </w:tc>
        <w:tc>
          <w:tcPr>
            <w:tcW w:w="8382" w:type="dxa"/>
            <w:shd w:val="clear" w:color="auto" w:fill="auto"/>
          </w:tcPr>
          <w:tbl>
            <w:tblPr>
              <w:tblStyle w:val="ae"/>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55"/>
              <w:gridCol w:w="1448"/>
              <w:gridCol w:w="532"/>
              <w:gridCol w:w="225"/>
              <w:gridCol w:w="944"/>
              <w:gridCol w:w="526"/>
              <w:gridCol w:w="510"/>
              <w:gridCol w:w="1185"/>
              <w:gridCol w:w="562"/>
            </w:tblGrid>
            <w:tr w:rsidR="00A47829" w:rsidRPr="00B21E75" w14:paraId="506E9CDB" w14:textId="77777777" w:rsidTr="00C36E6C">
              <w:trPr>
                <w:trHeight w:val="221"/>
              </w:trPr>
              <w:tc>
                <w:tcPr>
                  <w:tcW w:w="6487" w:type="dxa"/>
                  <w:gridSpan w:val="9"/>
                </w:tcPr>
                <w:p w14:paraId="54656208" w14:textId="77777777" w:rsidR="00A47829" w:rsidRPr="00B21E75" w:rsidRDefault="00A47829" w:rsidP="00C36E6C">
                  <w:pPr>
                    <w:spacing w:line="240" w:lineRule="auto"/>
                    <w:rPr>
                      <w:szCs w:val="24"/>
                    </w:rPr>
                  </w:pPr>
                  <w:r w:rsidRPr="00B21E75">
                    <w:rPr>
                      <w:szCs w:val="24"/>
                    </w:rPr>
                    <w:t xml:space="preserve">                                                </w:t>
                  </w:r>
                  <w:r w:rsidRPr="00B21E75">
                    <w:rPr>
                      <w:szCs w:val="24"/>
                      <w:lang w:val="en-US"/>
                    </w:rPr>
                    <w:t>Y</w:t>
                  </w:r>
                </w:p>
              </w:tc>
            </w:tr>
            <w:tr w:rsidR="00A47829" w:rsidRPr="00B21E75" w14:paraId="6A46B92E" w14:textId="77777777" w:rsidTr="00C36E6C">
              <w:trPr>
                <w:trHeight w:val="510"/>
              </w:trPr>
              <w:tc>
                <w:tcPr>
                  <w:tcW w:w="555" w:type="dxa"/>
                </w:tcPr>
                <w:p w14:paraId="3E845021" w14:textId="77777777" w:rsidR="00A47829" w:rsidRPr="00B21E75" w:rsidRDefault="00A47829" w:rsidP="00C36E6C">
                  <w:pPr>
                    <w:spacing w:line="240" w:lineRule="auto"/>
                    <w:rPr>
                      <w:szCs w:val="24"/>
                    </w:rPr>
                  </w:pPr>
                </w:p>
              </w:tc>
              <w:tc>
                <w:tcPr>
                  <w:tcW w:w="1448" w:type="dxa"/>
                  <w:shd w:val="clear" w:color="auto" w:fill="D9D9D9" w:themeFill="background1" w:themeFillShade="D9"/>
                </w:tcPr>
                <w:p w14:paraId="7502E245" w14:textId="77777777" w:rsidR="00A47829" w:rsidRPr="00B21E75" w:rsidRDefault="00A47829" w:rsidP="00C36E6C">
                  <w:pPr>
                    <w:spacing w:line="240" w:lineRule="auto"/>
                    <w:ind w:left="-25"/>
                    <w:rPr>
                      <w:szCs w:val="24"/>
                    </w:rPr>
                  </w:pPr>
                  <w:r w:rsidRPr="00B21E75">
                    <w:rPr>
                      <w:szCs w:val="24"/>
                    </w:rPr>
                    <w:t xml:space="preserve">      </w:t>
                  </w:r>
                  <w:r w:rsidRPr="00B21E75">
                    <w:rPr>
                      <w:szCs w:val="24"/>
                      <w:lang w:val="en-US"/>
                    </w:rPr>
                    <w:t>Li</w:t>
                  </w:r>
                </w:p>
                <w:p w14:paraId="0AAF5A92" w14:textId="77777777" w:rsidR="00A47829" w:rsidRPr="00B21E75" w:rsidRDefault="00A47829" w:rsidP="00C36E6C">
                  <w:pPr>
                    <w:spacing w:line="240" w:lineRule="auto"/>
                    <w:ind w:left="-25"/>
                    <w:rPr>
                      <w:szCs w:val="24"/>
                    </w:rPr>
                  </w:pPr>
                </w:p>
              </w:tc>
              <w:tc>
                <w:tcPr>
                  <w:tcW w:w="532" w:type="dxa"/>
                  <w:vAlign w:val="center"/>
                </w:tcPr>
                <w:p w14:paraId="04323CEE" w14:textId="77777777" w:rsidR="00A47829" w:rsidRPr="00B21E75" w:rsidRDefault="00A47829" w:rsidP="00C36E6C">
                  <w:pPr>
                    <w:spacing w:line="240" w:lineRule="auto"/>
                    <w:ind w:left="-70" w:hanging="38"/>
                    <w:rPr>
                      <w:szCs w:val="24"/>
                    </w:rPr>
                  </w:pPr>
                  <w:r w:rsidRPr="00B21E75">
                    <w:rPr>
                      <w:szCs w:val="24"/>
                      <w:lang w:val="en-US"/>
                    </w:rPr>
                    <w:t>h</w:t>
                  </w:r>
                </w:p>
              </w:tc>
              <w:tc>
                <w:tcPr>
                  <w:tcW w:w="1695" w:type="dxa"/>
                  <w:gridSpan w:val="3"/>
                  <w:shd w:val="clear" w:color="auto" w:fill="D9D9D9" w:themeFill="background1" w:themeFillShade="D9"/>
                </w:tcPr>
                <w:p w14:paraId="1658182E" w14:textId="77777777" w:rsidR="00A47829" w:rsidRPr="00B21E75" w:rsidRDefault="00A47829" w:rsidP="00C36E6C">
                  <w:pPr>
                    <w:spacing w:line="240" w:lineRule="auto"/>
                    <w:rPr>
                      <w:szCs w:val="24"/>
                    </w:rPr>
                  </w:pPr>
                </w:p>
              </w:tc>
              <w:tc>
                <w:tcPr>
                  <w:tcW w:w="510" w:type="dxa"/>
                </w:tcPr>
                <w:p w14:paraId="4CA46C82" w14:textId="77777777" w:rsidR="00A47829" w:rsidRPr="00B21E75" w:rsidRDefault="00A47829" w:rsidP="00C36E6C">
                  <w:pPr>
                    <w:spacing w:line="240" w:lineRule="auto"/>
                    <w:rPr>
                      <w:szCs w:val="24"/>
                    </w:rPr>
                  </w:pPr>
                </w:p>
              </w:tc>
              <w:tc>
                <w:tcPr>
                  <w:tcW w:w="1185" w:type="dxa"/>
                  <w:shd w:val="clear" w:color="auto" w:fill="D9D9D9" w:themeFill="background1" w:themeFillShade="D9"/>
                </w:tcPr>
                <w:p w14:paraId="5AE3A239" w14:textId="77777777" w:rsidR="00A47829" w:rsidRPr="00B21E75" w:rsidRDefault="00A47829" w:rsidP="00C36E6C">
                  <w:pPr>
                    <w:spacing w:line="240" w:lineRule="auto"/>
                    <w:rPr>
                      <w:szCs w:val="24"/>
                    </w:rPr>
                  </w:pPr>
                </w:p>
              </w:tc>
              <w:tc>
                <w:tcPr>
                  <w:tcW w:w="562" w:type="dxa"/>
                </w:tcPr>
                <w:p w14:paraId="69D34D3B" w14:textId="77777777" w:rsidR="00A47829" w:rsidRPr="00B21E75" w:rsidRDefault="00A47829" w:rsidP="00C36E6C">
                  <w:pPr>
                    <w:spacing w:line="240" w:lineRule="auto"/>
                    <w:rPr>
                      <w:szCs w:val="24"/>
                    </w:rPr>
                  </w:pPr>
                </w:p>
              </w:tc>
            </w:tr>
            <w:tr w:rsidR="00A47829" w:rsidRPr="00B21E75" w14:paraId="6EE50230" w14:textId="77777777" w:rsidTr="00C36E6C">
              <w:trPr>
                <w:trHeight w:val="1170"/>
              </w:trPr>
              <w:tc>
                <w:tcPr>
                  <w:tcW w:w="6487" w:type="dxa"/>
                  <w:gridSpan w:val="9"/>
                </w:tcPr>
                <w:p w14:paraId="363B175E" w14:textId="77777777" w:rsidR="00A47829" w:rsidRPr="00B21E75" w:rsidRDefault="00A47829" w:rsidP="00C36E6C">
                  <w:pPr>
                    <w:spacing w:line="240" w:lineRule="auto"/>
                    <w:rPr>
                      <w:bCs/>
                      <w:szCs w:val="24"/>
                    </w:rPr>
                  </w:pPr>
                </w:p>
                <w:p w14:paraId="13FC3C14" w14:textId="77777777" w:rsidR="00A47829" w:rsidRPr="00B21E75" w:rsidRDefault="00A47829" w:rsidP="00C36E6C">
                  <w:pPr>
                    <w:spacing w:line="240" w:lineRule="auto"/>
                    <w:rPr>
                      <w:bCs/>
                      <w:szCs w:val="24"/>
                    </w:rPr>
                  </w:pPr>
                </w:p>
                <w:p w14:paraId="4E999751" w14:textId="77777777" w:rsidR="00A47829" w:rsidRPr="00B21E75" w:rsidRDefault="00A47829" w:rsidP="00C36E6C">
                  <w:pPr>
                    <w:spacing w:line="240" w:lineRule="auto"/>
                    <w:ind w:firstLine="25"/>
                    <w:rPr>
                      <w:bCs/>
                      <w:szCs w:val="24"/>
                    </w:rPr>
                  </w:pPr>
                  <w:r w:rsidRPr="00B21E75">
                    <w:rPr>
                      <w:bCs/>
                      <w:szCs w:val="24"/>
                    </w:rPr>
                    <w:t>Х</w:t>
                  </w:r>
                </w:p>
                <w:p w14:paraId="754EE646" w14:textId="77777777" w:rsidR="00A47829" w:rsidRPr="00B21E75" w:rsidRDefault="00A47829" w:rsidP="00C36E6C">
                  <w:pPr>
                    <w:spacing w:line="240" w:lineRule="auto"/>
                    <w:rPr>
                      <w:szCs w:val="24"/>
                    </w:rPr>
                  </w:pPr>
                </w:p>
              </w:tc>
            </w:tr>
            <w:tr w:rsidR="00A47829" w:rsidRPr="00B21E75" w14:paraId="77A231D2" w14:textId="77777777" w:rsidTr="00C36E6C">
              <w:trPr>
                <w:trHeight w:val="763"/>
              </w:trPr>
              <w:tc>
                <w:tcPr>
                  <w:tcW w:w="555" w:type="dxa"/>
                </w:tcPr>
                <w:p w14:paraId="6291E7E4" w14:textId="77777777" w:rsidR="00A47829" w:rsidRPr="00B21E75" w:rsidRDefault="00A47829" w:rsidP="00C36E6C">
                  <w:pPr>
                    <w:spacing w:line="240" w:lineRule="auto"/>
                    <w:rPr>
                      <w:szCs w:val="24"/>
                    </w:rPr>
                  </w:pPr>
                </w:p>
              </w:tc>
              <w:tc>
                <w:tcPr>
                  <w:tcW w:w="2205" w:type="dxa"/>
                  <w:gridSpan w:val="3"/>
                  <w:shd w:val="clear" w:color="auto" w:fill="D9D9D9" w:themeFill="background1" w:themeFillShade="D9"/>
                </w:tcPr>
                <w:p w14:paraId="127A0ACB" w14:textId="77777777" w:rsidR="00A47829" w:rsidRPr="00B21E75" w:rsidRDefault="00A47829" w:rsidP="00C36E6C">
                  <w:pPr>
                    <w:spacing w:line="240" w:lineRule="auto"/>
                    <w:rPr>
                      <w:szCs w:val="24"/>
                    </w:rPr>
                  </w:pPr>
                </w:p>
              </w:tc>
              <w:tc>
                <w:tcPr>
                  <w:tcW w:w="944" w:type="dxa"/>
                </w:tcPr>
                <w:p w14:paraId="6EFCD5F9" w14:textId="77777777" w:rsidR="00A47829" w:rsidRPr="00B21E75" w:rsidRDefault="00A47829" w:rsidP="00C36E6C">
                  <w:pPr>
                    <w:spacing w:line="240" w:lineRule="auto"/>
                    <w:rPr>
                      <w:szCs w:val="24"/>
                    </w:rPr>
                  </w:pPr>
                </w:p>
              </w:tc>
              <w:tc>
                <w:tcPr>
                  <w:tcW w:w="2221" w:type="dxa"/>
                  <w:gridSpan w:val="3"/>
                  <w:shd w:val="clear" w:color="auto" w:fill="D9D9D9" w:themeFill="background1" w:themeFillShade="D9"/>
                </w:tcPr>
                <w:p w14:paraId="74A9B58D" w14:textId="77777777" w:rsidR="00A47829" w:rsidRPr="00B21E75" w:rsidRDefault="00A47829" w:rsidP="00C36E6C">
                  <w:pPr>
                    <w:spacing w:line="240" w:lineRule="auto"/>
                    <w:rPr>
                      <w:szCs w:val="24"/>
                    </w:rPr>
                  </w:pPr>
                </w:p>
              </w:tc>
              <w:tc>
                <w:tcPr>
                  <w:tcW w:w="562" w:type="dxa"/>
                </w:tcPr>
                <w:p w14:paraId="2DA6EB6B" w14:textId="77777777" w:rsidR="00A47829" w:rsidRPr="00B21E75" w:rsidRDefault="00A47829" w:rsidP="00C36E6C">
                  <w:pPr>
                    <w:spacing w:line="240" w:lineRule="auto"/>
                    <w:rPr>
                      <w:szCs w:val="24"/>
                    </w:rPr>
                  </w:pPr>
                </w:p>
              </w:tc>
            </w:tr>
            <w:tr w:rsidR="00A47829" w:rsidRPr="00B21E75" w14:paraId="5137D21A" w14:textId="77777777" w:rsidTr="00C36E6C">
              <w:trPr>
                <w:trHeight w:val="264"/>
              </w:trPr>
              <w:tc>
                <w:tcPr>
                  <w:tcW w:w="6487" w:type="dxa"/>
                  <w:gridSpan w:val="9"/>
                </w:tcPr>
                <w:p w14:paraId="245E5035" w14:textId="77777777" w:rsidR="00A47829" w:rsidRPr="00B21E75" w:rsidRDefault="00A47829" w:rsidP="00C36E6C">
                  <w:pPr>
                    <w:spacing w:line="240" w:lineRule="auto"/>
                    <w:rPr>
                      <w:szCs w:val="24"/>
                    </w:rPr>
                  </w:pPr>
                </w:p>
              </w:tc>
            </w:tr>
          </w:tbl>
          <w:p w14:paraId="658408E8" w14:textId="77777777" w:rsidR="00A47829" w:rsidRPr="00B21E75" w:rsidRDefault="00A47829" w:rsidP="00C36E6C">
            <w:pPr>
              <w:spacing w:line="240" w:lineRule="auto"/>
              <w:ind w:left="34" w:firstLine="2977"/>
              <w:rPr>
                <w:szCs w:val="24"/>
              </w:rPr>
            </w:pPr>
            <w:r w:rsidRPr="00B21E75">
              <w:rPr>
                <w:szCs w:val="24"/>
              </w:rPr>
              <w:t>Рис.1</w:t>
            </w:r>
          </w:p>
          <w:p w14:paraId="1556A7D7" w14:textId="358EC400" w:rsidR="00A47829" w:rsidRPr="00B21E75" w:rsidRDefault="00A47829" w:rsidP="00C36E6C">
            <w:pPr>
              <w:spacing w:line="240" w:lineRule="auto"/>
              <w:ind w:left="34" w:firstLine="459"/>
              <w:rPr>
                <w:szCs w:val="24"/>
              </w:rPr>
            </w:pPr>
            <w:r w:rsidRPr="00B21E75">
              <w:rPr>
                <w:szCs w:val="24"/>
              </w:rPr>
              <w:t>В случае строчной компоновки зданий в прямоугольном квартале Х</w:t>
            </w:r>
            <w:r w:rsidRPr="00B21E75">
              <w:rPr>
                <w:bCs/>
                <w:szCs w:val="24"/>
              </w:rPr>
              <w:t>×</w:t>
            </w:r>
            <w:r w:rsidRPr="00B21E75">
              <w:rPr>
                <w:bCs/>
                <w:szCs w:val="24"/>
                <w:lang w:val="en-US"/>
              </w:rPr>
              <w:t>Y</w:t>
            </w:r>
            <w:r w:rsidRPr="00B21E75">
              <w:rPr>
                <w:szCs w:val="24"/>
              </w:rPr>
              <w:t xml:space="preserve">, изображенной на рисунке 1 (количество строк </w:t>
            </w:r>
            <w:r w:rsidRPr="00B21E75">
              <w:rPr>
                <w:bCs/>
                <w:szCs w:val="24"/>
                <w:lang w:val="en-US"/>
              </w:rPr>
              <w:t>m</w:t>
            </w:r>
            <w:r w:rsidRPr="00B21E75">
              <w:rPr>
                <w:bCs/>
                <w:szCs w:val="24"/>
              </w:rPr>
              <w:t>=2)</w:t>
            </w:r>
            <w:r w:rsidRPr="00B21E75">
              <w:rPr>
                <w:szCs w:val="24"/>
              </w:rPr>
              <w:t xml:space="preserve">, когда все здания с длинами </w:t>
            </w:r>
            <w:r w:rsidRPr="00B21E75">
              <w:rPr>
                <w:szCs w:val="24"/>
                <w:lang w:val="en-US"/>
              </w:rPr>
              <w:t>Li</w:t>
            </w:r>
            <w:r w:rsidRPr="00B21E75">
              <w:rPr>
                <w:szCs w:val="24"/>
                <w:vertAlign w:val="subscript"/>
              </w:rPr>
              <w:t xml:space="preserve"> </w:t>
            </w:r>
            <w:r w:rsidRPr="00B21E75">
              <w:rPr>
                <w:szCs w:val="24"/>
              </w:rPr>
              <w:t xml:space="preserve">одинаковой шириной </w:t>
            </w:r>
            <w:r w:rsidRPr="00B21E75">
              <w:rPr>
                <w:szCs w:val="24"/>
                <w:lang w:val="en-US"/>
              </w:rPr>
              <w:t>h</w:t>
            </w:r>
            <w:r w:rsidRPr="00B21E75">
              <w:rPr>
                <w:szCs w:val="24"/>
              </w:rPr>
              <w:t xml:space="preserve"> расположены вдоль стороны (торцами к стороне Х), площадь застройки </w:t>
            </w:r>
            <w:r w:rsidRPr="00B21E75">
              <w:rPr>
                <w:bCs/>
                <w:szCs w:val="24"/>
              </w:rPr>
              <w:t>Sз</w:t>
            </w:r>
            <w:r w:rsidRPr="00B21E75">
              <w:rPr>
                <w:szCs w:val="24"/>
              </w:rPr>
              <w:t xml:space="preserve"> определяется по формуле:</w:t>
            </w:r>
          </w:p>
          <w:p w14:paraId="3871AABD" w14:textId="77777777" w:rsidR="00A47829" w:rsidRPr="00B21E75" w:rsidRDefault="00A47829" w:rsidP="00C36E6C">
            <w:pPr>
              <w:spacing w:line="240" w:lineRule="auto"/>
              <w:ind w:left="34" w:firstLine="459"/>
              <w:rPr>
                <w:bCs/>
                <w:szCs w:val="24"/>
              </w:rPr>
            </w:pPr>
            <w:r w:rsidRPr="00B21E75">
              <w:rPr>
                <w:bCs/>
                <w:szCs w:val="24"/>
                <w:lang w:val="en-US"/>
              </w:rPr>
              <w:t>S</w:t>
            </w:r>
            <w:r w:rsidRPr="00B21E75">
              <w:rPr>
                <w:bCs/>
                <w:szCs w:val="24"/>
              </w:rPr>
              <w:t xml:space="preserve">з = </w:t>
            </w:r>
            <w:r w:rsidRPr="00B21E75">
              <w:rPr>
                <w:bCs/>
                <w:szCs w:val="24"/>
                <w:lang w:val="en-US"/>
              </w:rPr>
              <w:t>h</w:t>
            </w:r>
            <w:r w:rsidRPr="00B21E75">
              <w:rPr>
                <w:bCs/>
                <w:szCs w:val="24"/>
              </w:rPr>
              <w:t xml:space="preserve"> × Σ </w:t>
            </w:r>
            <w:r w:rsidRPr="00B21E75">
              <w:rPr>
                <w:szCs w:val="24"/>
                <w:lang w:val="en-US"/>
              </w:rPr>
              <w:t>Li</w:t>
            </w:r>
            <w:r w:rsidRPr="00B21E75">
              <w:rPr>
                <w:bCs/>
                <w:szCs w:val="24"/>
              </w:rPr>
              <w:t xml:space="preserve"> = </w:t>
            </w:r>
            <w:r w:rsidRPr="00B21E75">
              <w:rPr>
                <w:bCs/>
                <w:szCs w:val="24"/>
                <w:lang w:val="en-US"/>
              </w:rPr>
              <w:t>h</w:t>
            </w:r>
            <w:r w:rsidRPr="00B21E75">
              <w:rPr>
                <w:bCs/>
                <w:szCs w:val="24"/>
              </w:rPr>
              <w:t xml:space="preserve"> × </w:t>
            </w:r>
            <w:r w:rsidRPr="00B21E75">
              <w:rPr>
                <w:bCs/>
                <w:szCs w:val="24"/>
                <w:lang w:val="en-US"/>
              </w:rPr>
              <w:t>m</w:t>
            </w:r>
            <w:r w:rsidRPr="00B21E75">
              <w:rPr>
                <w:bCs/>
                <w:szCs w:val="24"/>
              </w:rPr>
              <w:t xml:space="preserve"> × </w:t>
            </w:r>
            <w:r w:rsidRPr="00B21E75">
              <w:rPr>
                <w:bCs/>
                <w:szCs w:val="24"/>
                <w:lang w:val="en-US"/>
              </w:rPr>
              <w:t>Y</w:t>
            </w:r>
            <w:r w:rsidRPr="00B21E75">
              <w:rPr>
                <w:bCs/>
                <w:szCs w:val="24"/>
              </w:rPr>
              <w:t xml:space="preserve">× Кп, </w:t>
            </w:r>
          </w:p>
          <w:p w14:paraId="7BAFE102" w14:textId="77777777" w:rsidR="00A47829" w:rsidRPr="00B21E75" w:rsidRDefault="00A47829" w:rsidP="00C36E6C">
            <w:pPr>
              <w:spacing w:line="240" w:lineRule="auto"/>
              <w:ind w:left="34" w:firstLine="459"/>
              <w:rPr>
                <w:bCs/>
                <w:szCs w:val="24"/>
              </w:rPr>
            </w:pPr>
            <w:r w:rsidRPr="00B21E75">
              <w:rPr>
                <w:bCs/>
                <w:szCs w:val="24"/>
              </w:rPr>
              <w:t xml:space="preserve">где коэффициент непрерывности строчной застройки Кп рассчитывается по формуле Кп = Σ </w:t>
            </w:r>
            <w:r w:rsidRPr="00B21E75">
              <w:rPr>
                <w:szCs w:val="24"/>
                <w:lang w:val="en-US"/>
              </w:rPr>
              <w:t>Li</w:t>
            </w:r>
            <w:r w:rsidRPr="00B21E75">
              <w:rPr>
                <w:szCs w:val="24"/>
                <w:vertAlign w:val="subscript"/>
              </w:rPr>
              <w:t xml:space="preserve"> </w:t>
            </w:r>
            <w:r w:rsidRPr="00B21E75">
              <w:rPr>
                <w:bCs/>
                <w:szCs w:val="24"/>
              </w:rPr>
              <w:t>/ (</w:t>
            </w:r>
            <w:r w:rsidRPr="00B21E75">
              <w:rPr>
                <w:bCs/>
                <w:szCs w:val="24"/>
                <w:lang w:val="en-US"/>
              </w:rPr>
              <w:t>m</w:t>
            </w:r>
            <w:r w:rsidRPr="00B21E75">
              <w:rPr>
                <w:bCs/>
                <w:szCs w:val="24"/>
              </w:rPr>
              <w:t xml:space="preserve"> × </w:t>
            </w:r>
            <w:r w:rsidRPr="00B21E75">
              <w:rPr>
                <w:bCs/>
                <w:szCs w:val="24"/>
                <w:lang w:val="en-US"/>
              </w:rPr>
              <w:t>Y</w:t>
            </w:r>
            <w:r w:rsidRPr="00B21E75">
              <w:rPr>
                <w:bCs/>
                <w:szCs w:val="24"/>
              </w:rPr>
              <w:t>).</w:t>
            </w:r>
          </w:p>
          <w:p w14:paraId="25580D74" w14:textId="41020BD1" w:rsidR="00A47829" w:rsidRPr="00B21E75" w:rsidRDefault="00A47829" w:rsidP="00C36E6C">
            <w:pPr>
              <w:spacing w:line="240" w:lineRule="auto"/>
              <w:ind w:left="34" w:firstLine="459"/>
              <w:rPr>
                <w:szCs w:val="24"/>
              </w:rPr>
            </w:pPr>
            <w:r w:rsidRPr="00B21E75">
              <w:rPr>
                <w:szCs w:val="24"/>
              </w:rPr>
              <w:t xml:space="preserve">Вместе с тем площадь застройки </w:t>
            </w:r>
            <w:r w:rsidRPr="00B21E75">
              <w:rPr>
                <w:bCs/>
                <w:szCs w:val="24"/>
              </w:rPr>
              <w:t>Sз зависит от площади квартала S и коэффициента застройки Кз</w:t>
            </w:r>
            <w:r w:rsidRPr="00B21E75">
              <w:rPr>
                <w:bCs/>
                <w:szCs w:val="24"/>
                <w:vertAlign w:val="superscript"/>
                <w:lang w:val="en-US"/>
              </w:rPr>
              <w:t>max</w:t>
            </w:r>
            <w:r w:rsidRPr="00B21E75">
              <w:rPr>
                <w:szCs w:val="24"/>
              </w:rPr>
              <w:t>:</w:t>
            </w:r>
          </w:p>
          <w:p w14:paraId="3E08DB34" w14:textId="307ADACB" w:rsidR="00A47829" w:rsidRPr="00B21E75" w:rsidRDefault="00A47829" w:rsidP="00C36E6C">
            <w:pPr>
              <w:spacing w:line="240" w:lineRule="auto"/>
              <w:ind w:left="34" w:firstLine="459"/>
              <w:rPr>
                <w:szCs w:val="24"/>
                <w:lang w:val="en-US"/>
              </w:rPr>
            </w:pPr>
            <w:r w:rsidRPr="00B21E75">
              <w:rPr>
                <w:bCs/>
                <w:szCs w:val="24"/>
                <w:lang w:val="en-US"/>
              </w:rPr>
              <w:t>S</w:t>
            </w:r>
            <w:r w:rsidRPr="00B21E75">
              <w:rPr>
                <w:bCs/>
                <w:szCs w:val="24"/>
              </w:rPr>
              <w:t>з</w:t>
            </w:r>
            <w:r w:rsidRPr="00B21E75">
              <w:rPr>
                <w:bCs/>
                <w:szCs w:val="24"/>
                <w:lang w:val="en-US"/>
              </w:rPr>
              <w:t xml:space="preserve"> = (</w:t>
            </w:r>
            <w:r w:rsidRPr="00B21E75">
              <w:rPr>
                <w:bCs/>
                <w:szCs w:val="24"/>
              </w:rPr>
              <w:t>Кз</w:t>
            </w:r>
            <w:r w:rsidRPr="00B21E75">
              <w:rPr>
                <w:bCs/>
                <w:szCs w:val="24"/>
                <w:vertAlign w:val="superscript"/>
                <w:lang w:val="en-US"/>
              </w:rPr>
              <w:t>max</w:t>
            </w:r>
            <w:r w:rsidRPr="00B21E75">
              <w:rPr>
                <w:szCs w:val="24"/>
                <w:lang w:val="en-US"/>
              </w:rPr>
              <w:t>/100%)</w:t>
            </w:r>
            <w:r w:rsidRPr="00B21E75">
              <w:rPr>
                <w:bCs/>
                <w:szCs w:val="24"/>
                <w:lang w:val="en-US"/>
              </w:rPr>
              <w:t xml:space="preserve"> × S = (</w:t>
            </w:r>
            <w:r w:rsidRPr="00B21E75">
              <w:rPr>
                <w:bCs/>
                <w:szCs w:val="24"/>
              </w:rPr>
              <w:t>Кз</w:t>
            </w:r>
            <w:r w:rsidRPr="00B21E75">
              <w:rPr>
                <w:bCs/>
                <w:szCs w:val="24"/>
                <w:vertAlign w:val="superscript"/>
                <w:lang w:val="en-US"/>
              </w:rPr>
              <w:t>max</w:t>
            </w:r>
            <w:r w:rsidRPr="00B21E75">
              <w:rPr>
                <w:szCs w:val="24"/>
                <w:lang w:val="en-US"/>
              </w:rPr>
              <w:t xml:space="preserve"> /100%)</w:t>
            </w:r>
            <w:r w:rsidRPr="00B21E75">
              <w:rPr>
                <w:bCs/>
                <w:szCs w:val="24"/>
                <w:lang w:val="en-US"/>
              </w:rPr>
              <w:t xml:space="preserve"> × (X×Y).</w:t>
            </w:r>
          </w:p>
          <w:p w14:paraId="74CE3F57" w14:textId="77777777" w:rsidR="00A47829" w:rsidRPr="00B21E75" w:rsidRDefault="00A47829" w:rsidP="00C36E6C">
            <w:pPr>
              <w:spacing w:line="240" w:lineRule="auto"/>
              <w:ind w:left="34" w:firstLine="0"/>
              <w:rPr>
                <w:bCs/>
                <w:szCs w:val="24"/>
              </w:rPr>
            </w:pPr>
            <w:r w:rsidRPr="00B21E75">
              <w:rPr>
                <w:bCs/>
                <w:szCs w:val="24"/>
              </w:rPr>
              <w:t xml:space="preserve">Из равенства обоих выражений для </w:t>
            </w:r>
            <w:r w:rsidRPr="00B21E75">
              <w:rPr>
                <w:bCs/>
                <w:szCs w:val="24"/>
                <w:lang w:val="en-US"/>
              </w:rPr>
              <w:t>S</w:t>
            </w:r>
            <w:r w:rsidRPr="00B21E75">
              <w:rPr>
                <w:bCs/>
                <w:szCs w:val="24"/>
              </w:rPr>
              <w:t xml:space="preserve">з </w:t>
            </w:r>
          </w:p>
          <w:p w14:paraId="2760EA90" w14:textId="77777777" w:rsidR="00A47829" w:rsidRPr="00B21E75" w:rsidRDefault="00A47829" w:rsidP="00C36E6C">
            <w:pPr>
              <w:spacing w:line="240" w:lineRule="auto"/>
              <w:ind w:left="34" w:firstLine="459"/>
              <w:rPr>
                <w:bCs/>
                <w:szCs w:val="24"/>
              </w:rPr>
            </w:pPr>
            <w:r w:rsidRPr="00B21E75">
              <w:rPr>
                <w:bCs/>
                <w:szCs w:val="24"/>
                <w:lang w:val="en-US"/>
              </w:rPr>
              <w:t>h</w:t>
            </w:r>
            <w:r w:rsidRPr="00B21E75">
              <w:rPr>
                <w:bCs/>
                <w:szCs w:val="24"/>
              </w:rPr>
              <w:t xml:space="preserve"> × </w:t>
            </w:r>
            <w:r w:rsidRPr="00B21E75">
              <w:rPr>
                <w:bCs/>
                <w:szCs w:val="24"/>
                <w:lang w:val="en-US"/>
              </w:rPr>
              <w:t>m</w:t>
            </w:r>
            <w:r w:rsidRPr="00B21E75">
              <w:rPr>
                <w:bCs/>
                <w:szCs w:val="24"/>
              </w:rPr>
              <w:t xml:space="preserve"> × </w:t>
            </w:r>
            <w:r w:rsidRPr="00B21E75">
              <w:rPr>
                <w:bCs/>
                <w:szCs w:val="24"/>
                <w:lang w:val="en-US"/>
              </w:rPr>
              <w:t>Y</w:t>
            </w:r>
            <w:r w:rsidRPr="00B21E75">
              <w:rPr>
                <w:bCs/>
                <w:szCs w:val="24"/>
              </w:rPr>
              <w:t>× Кп = (Кз</w:t>
            </w:r>
            <w:r w:rsidRPr="00B21E75">
              <w:rPr>
                <w:bCs/>
                <w:szCs w:val="24"/>
                <w:vertAlign w:val="superscript"/>
                <w:lang w:val="en-US"/>
              </w:rPr>
              <w:t>max</w:t>
            </w:r>
            <w:r w:rsidRPr="00B21E75">
              <w:rPr>
                <w:szCs w:val="24"/>
              </w:rPr>
              <w:t xml:space="preserve"> /100%)</w:t>
            </w:r>
            <w:r w:rsidRPr="00B21E75">
              <w:rPr>
                <w:bCs/>
                <w:szCs w:val="24"/>
              </w:rPr>
              <w:t xml:space="preserve"> × (X×Y)</w:t>
            </w:r>
          </w:p>
          <w:p w14:paraId="4C1356D3" w14:textId="77777777" w:rsidR="00A47829" w:rsidRPr="00B21E75" w:rsidRDefault="00A47829" w:rsidP="00C36E6C">
            <w:pPr>
              <w:spacing w:line="240" w:lineRule="auto"/>
              <w:ind w:left="34" w:firstLine="0"/>
              <w:rPr>
                <w:bCs/>
                <w:szCs w:val="24"/>
              </w:rPr>
            </w:pPr>
            <w:r w:rsidRPr="00B21E75">
              <w:rPr>
                <w:bCs/>
                <w:szCs w:val="24"/>
              </w:rPr>
              <w:t>выводится формула для расчета глубины квартала Х:</w:t>
            </w:r>
          </w:p>
          <w:p w14:paraId="1CF6C58E" w14:textId="77777777" w:rsidR="00A47829" w:rsidRPr="00B21E75" w:rsidRDefault="00A47829" w:rsidP="00C36E6C">
            <w:pPr>
              <w:spacing w:line="240" w:lineRule="auto"/>
              <w:ind w:left="34" w:firstLine="459"/>
              <w:rPr>
                <w:bCs/>
                <w:szCs w:val="24"/>
              </w:rPr>
            </w:pPr>
            <w:r w:rsidRPr="00B21E75">
              <w:rPr>
                <w:bCs/>
                <w:szCs w:val="24"/>
              </w:rPr>
              <w:t xml:space="preserve">Х = </w:t>
            </w:r>
            <w:r w:rsidRPr="00B21E75">
              <w:rPr>
                <w:bCs/>
                <w:szCs w:val="24"/>
                <w:lang w:val="en-US"/>
              </w:rPr>
              <w:t>m</w:t>
            </w:r>
            <w:r w:rsidRPr="00B21E75">
              <w:rPr>
                <w:bCs/>
                <w:szCs w:val="24"/>
              </w:rPr>
              <w:t xml:space="preserve"> × h × Кп / (Кз</w:t>
            </w:r>
            <w:r w:rsidRPr="00B21E75">
              <w:rPr>
                <w:bCs/>
                <w:szCs w:val="24"/>
                <w:vertAlign w:val="superscript"/>
                <w:lang w:val="en-US"/>
              </w:rPr>
              <w:t>max</w:t>
            </w:r>
            <w:r w:rsidRPr="00B21E75">
              <w:rPr>
                <w:bCs/>
                <w:szCs w:val="24"/>
              </w:rPr>
              <w:t xml:space="preserve"> /100%).</w:t>
            </w:r>
          </w:p>
          <w:p w14:paraId="42059773" w14:textId="77777777" w:rsidR="00A47829" w:rsidRPr="00B21E75" w:rsidRDefault="00A47829" w:rsidP="00C36E6C">
            <w:pPr>
              <w:spacing w:line="240" w:lineRule="auto"/>
              <w:ind w:left="34" w:firstLine="459"/>
              <w:rPr>
                <w:bCs/>
                <w:szCs w:val="24"/>
              </w:rPr>
            </w:pPr>
            <w:r w:rsidRPr="00B21E75">
              <w:rPr>
                <w:bCs/>
                <w:szCs w:val="24"/>
              </w:rPr>
              <w:t>При строчной застройке глубина квартала возрастает прямо пропорционально количеству линий застройки, средней ширине зданий, коэффициенту непрерывности застройки, и обратно пропорционально максимальному коэффициенту застройки (который уменьшается с ростом средней этажности домов). Протяженность квартала по фронту линий застройки не зависит от вышеперечисленных параметров.</w:t>
            </w:r>
          </w:p>
        </w:tc>
      </w:tr>
      <w:tr w:rsidR="00A47829" w:rsidRPr="00B21E75" w14:paraId="22A04181" w14:textId="77777777" w:rsidTr="007C52B4">
        <w:trPr>
          <w:trHeight w:val="1126"/>
        </w:trPr>
        <w:tc>
          <w:tcPr>
            <w:tcW w:w="1536" w:type="dxa"/>
            <w:shd w:val="clear" w:color="auto" w:fill="auto"/>
          </w:tcPr>
          <w:p w14:paraId="0E5634D2" w14:textId="09275FFB" w:rsidR="00A47829" w:rsidRPr="00B21E75" w:rsidRDefault="00A47829" w:rsidP="00C36E6C">
            <w:pPr>
              <w:spacing w:line="240" w:lineRule="auto"/>
              <w:ind w:left="-93" w:right="-108" w:firstLine="0"/>
              <w:jc w:val="center"/>
              <w:rPr>
                <w:bCs/>
                <w:szCs w:val="24"/>
                <w:lang w:val="en-US"/>
              </w:rPr>
            </w:pPr>
            <w:r w:rsidRPr="00B21E75">
              <w:rPr>
                <w:bCs/>
                <w:szCs w:val="24"/>
              </w:rPr>
              <w:t>1.2.1</w:t>
            </w:r>
            <w:r w:rsidR="00107813" w:rsidRPr="00B21E75">
              <w:rPr>
                <w:bCs/>
                <w:szCs w:val="24"/>
              </w:rPr>
              <w:t>6</w:t>
            </w:r>
            <w:r w:rsidR="00150A0B" w:rsidRPr="00B21E75">
              <w:rPr>
                <w:bCs/>
                <w:szCs w:val="24"/>
              </w:rPr>
              <w:t>,</w:t>
            </w:r>
          </w:p>
          <w:p w14:paraId="1C3516D0" w14:textId="156856EF" w:rsidR="00A47829" w:rsidRPr="00B21E75" w:rsidRDefault="00A47829" w:rsidP="00C36E6C">
            <w:pPr>
              <w:spacing w:line="240" w:lineRule="auto"/>
              <w:ind w:left="-93" w:right="-108" w:firstLine="0"/>
              <w:jc w:val="center"/>
              <w:rPr>
                <w:bCs/>
                <w:szCs w:val="24"/>
                <w:lang w:val="en-US"/>
              </w:rPr>
            </w:pPr>
            <w:r w:rsidRPr="00B21E75">
              <w:rPr>
                <w:bCs/>
                <w:szCs w:val="24"/>
              </w:rPr>
              <w:t>1.2.1</w:t>
            </w:r>
            <w:r w:rsidR="00107813" w:rsidRPr="00B21E75">
              <w:rPr>
                <w:bCs/>
                <w:szCs w:val="24"/>
              </w:rPr>
              <w:t>7</w:t>
            </w:r>
          </w:p>
          <w:p w14:paraId="3BB8D7B8" w14:textId="77777777" w:rsidR="00A47829" w:rsidRPr="00B21E75" w:rsidRDefault="00A47829" w:rsidP="00C36E6C">
            <w:pPr>
              <w:spacing w:line="240" w:lineRule="auto"/>
              <w:ind w:left="-93" w:right="-108" w:firstLine="0"/>
              <w:jc w:val="center"/>
              <w:rPr>
                <w:bCs/>
                <w:szCs w:val="24"/>
              </w:rPr>
            </w:pPr>
            <w:r w:rsidRPr="00B21E75">
              <w:rPr>
                <w:bCs/>
                <w:szCs w:val="24"/>
              </w:rPr>
              <w:t> </w:t>
            </w:r>
          </w:p>
        </w:tc>
        <w:tc>
          <w:tcPr>
            <w:tcW w:w="8382" w:type="dxa"/>
            <w:shd w:val="clear" w:color="auto" w:fill="auto"/>
          </w:tcPr>
          <w:p w14:paraId="3D38837D" w14:textId="49A4FAA2" w:rsidR="00A47829" w:rsidRPr="00B21E75" w:rsidRDefault="00A47829" w:rsidP="00A95AFE">
            <w:pPr>
              <w:spacing w:line="240" w:lineRule="auto"/>
              <w:ind w:left="34" w:firstLine="298"/>
              <w:rPr>
                <w:szCs w:val="24"/>
              </w:rPr>
            </w:pPr>
            <w:r w:rsidRPr="00B21E75">
              <w:rPr>
                <w:bCs/>
                <w:szCs w:val="24"/>
              </w:rPr>
              <w:t xml:space="preserve">Формула зависимости минимального размера квартала прямоугольной формы с шириной Х, длиной Y = r × X (r&gt;=1) и площадью S = X × Y от </w:t>
            </w:r>
            <w:r w:rsidRPr="00B21E75">
              <w:rPr>
                <w:szCs w:val="24"/>
              </w:rPr>
              <w:t xml:space="preserve">максимального коэффициента застройки квартала </w:t>
            </w:r>
            <w:r w:rsidRPr="00B21E75">
              <w:rPr>
                <w:bCs/>
                <w:szCs w:val="24"/>
              </w:rPr>
              <w:t>Кз</w:t>
            </w:r>
            <w:r w:rsidRPr="00B21E75">
              <w:rPr>
                <w:bCs/>
                <w:szCs w:val="24"/>
                <w:vertAlign w:val="superscript"/>
                <w:lang w:val="en-US"/>
              </w:rPr>
              <w:t>max</w:t>
            </w:r>
            <w:r w:rsidRPr="00B21E75">
              <w:rPr>
                <w:szCs w:val="24"/>
              </w:rPr>
              <w:t xml:space="preserve">, средней ширины зданий в квартале </w:t>
            </w:r>
            <w:r w:rsidRPr="00B21E75">
              <w:rPr>
                <w:szCs w:val="24"/>
                <w:lang w:val="en-US"/>
              </w:rPr>
              <w:t>h</w:t>
            </w:r>
            <w:r w:rsidRPr="00B21E75">
              <w:rPr>
                <w:szCs w:val="24"/>
              </w:rPr>
              <w:t xml:space="preserve"> (</w:t>
            </w:r>
            <w:r w:rsidRPr="00B21E75">
              <w:rPr>
                <w:szCs w:val="24"/>
                <w:lang w:val="en-US"/>
              </w:rPr>
              <w:t>h</w:t>
            </w:r>
            <w:r w:rsidRPr="00B21E75">
              <w:rPr>
                <w:szCs w:val="24"/>
              </w:rPr>
              <w:t xml:space="preserve">&lt;Х/2) и </w:t>
            </w:r>
            <w:r w:rsidRPr="00B21E75">
              <w:rPr>
                <w:bCs/>
                <w:szCs w:val="24"/>
              </w:rPr>
              <w:t>коэффициента непрерывности</w:t>
            </w:r>
            <w:r w:rsidRPr="00B21E75">
              <w:rPr>
                <w:szCs w:val="24"/>
              </w:rPr>
              <w:t xml:space="preserve"> периметральной застройки Кп получена </w:t>
            </w:r>
            <w:r w:rsidRPr="00B21E75">
              <w:rPr>
                <w:bCs/>
                <w:szCs w:val="24"/>
              </w:rPr>
              <w:t xml:space="preserve">в результате решения квадратного уравнения  </w:t>
            </w:r>
            <w:r w:rsidRPr="00B21E75">
              <w:rPr>
                <w:szCs w:val="24"/>
              </w:rPr>
              <w:t>а</w:t>
            </w:r>
            <w:r w:rsidRPr="00B21E75">
              <w:rPr>
                <w:bCs/>
                <w:szCs w:val="24"/>
              </w:rPr>
              <w:t>×</w:t>
            </w:r>
            <w:r w:rsidRPr="00B21E75">
              <w:rPr>
                <w:szCs w:val="24"/>
              </w:rPr>
              <w:t>Х</w:t>
            </w:r>
            <w:r w:rsidRPr="00B21E75">
              <w:rPr>
                <w:szCs w:val="24"/>
                <w:vertAlign w:val="superscript"/>
              </w:rPr>
              <w:t xml:space="preserve">2 </w:t>
            </w:r>
            <w:r w:rsidRPr="00B21E75">
              <w:rPr>
                <w:szCs w:val="24"/>
              </w:rPr>
              <w:t xml:space="preserve">+ </w:t>
            </w:r>
            <w:r w:rsidRPr="00B21E75">
              <w:rPr>
                <w:szCs w:val="24"/>
                <w:lang w:val="en-US"/>
              </w:rPr>
              <w:t>b</w:t>
            </w:r>
            <w:r w:rsidRPr="00B21E75">
              <w:rPr>
                <w:bCs/>
                <w:szCs w:val="24"/>
              </w:rPr>
              <w:t>×</w:t>
            </w:r>
            <w:r w:rsidRPr="00B21E75">
              <w:rPr>
                <w:szCs w:val="24"/>
              </w:rPr>
              <w:t xml:space="preserve">Х + с = 0, математически описывающего соотношения между перечисленными параметрами. </w:t>
            </w:r>
          </w:p>
          <w:tbl>
            <w:tblPr>
              <w:tblStyle w:val="ae"/>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34"/>
              <w:gridCol w:w="5386"/>
              <w:gridCol w:w="567"/>
            </w:tblGrid>
            <w:tr w:rsidR="00A47829" w:rsidRPr="00B21E75" w14:paraId="1615EF28" w14:textId="77777777" w:rsidTr="00C36E6C">
              <w:trPr>
                <w:trHeight w:val="557"/>
              </w:trPr>
              <w:tc>
                <w:tcPr>
                  <w:tcW w:w="5920" w:type="dxa"/>
                  <w:gridSpan w:val="2"/>
                  <w:shd w:val="clear" w:color="auto" w:fill="D9D9D9" w:themeFill="background1" w:themeFillShade="D9"/>
                </w:tcPr>
                <w:p w14:paraId="3C191D7D" w14:textId="77777777" w:rsidR="00A47829" w:rsidRPr="00B21E75" w:rsidRDefault="00A47829" w:rsidP="00A95AFE">
                  <w:pPr>
                    <w:spacing w:line="240" w:lineRule="auto"/>
                    <w:ind w:firstLine="298"/>
                    <w:rPr>
                      <w:szCs w:val="24"/>
                    </w:rPr>
                  </w:pPr>
                  <w:r w:rsidRPr="00B21E75">
                    <w:rPr>
                      <w:szCs w:val="24"/>
                    </w:rPr>
                    <w:t xml:space="preserve">                                                </w:t>
                  </w:r>
                  <w:r w:rsidRPr="00B21E75">
                    <w:rPr>
                      <w:szCs w:val="24"/>
                      <w:lang w:val="en-US"/>
                    </w:rPr>
                    <w:t>Y</w:t>
                  </w:r>
                </w:p>
              </w:tc>
              <w:tc>
                <w:tcPr>
                  <w:tcW w:w="567" w:type="dxa"/>
                  <w:vMerge w:val="restart"/>
                  <w:shd w:val="clear" w:color="auto" w:fill="D9D9D9" w:themeFill="background1" w:themeFillShade="D9"/>
                </w:tcPr>
                <w:p w14:paraId="2A8D1E67" w14:textId="77777777" w:rsidR="00A47829" w:rsidRPr="00B21E75" w:rsidRDefault="00A47829" w:rsidP="00A95AFE">
                  <w:pPr>
                    <w:spacing w:line="240" w:lineRule="auto"/>
                    <w:ind w:left="-339" w:firstLine="298"/>
                    <w:rPr>
                      <w:szCs w:val="24"/>
                    </w:rPr>
                  </w:pPr>
                </w:p>
                <w:p w14:paraId="02D40EAB" w14:textId="77777777" w:rsidR="00A47829" w:rsidRPr="00B21E75" w:rsidRDefault="00A47829" w:rsidP="00A95AFE">
                  <w:pPr>
                    <w:spacing w:line="240" w:lineRule="auto"/>
                    <w:ind w:left="-339" w:firstLine="298"/>
                    <w:rPr>
                      <w:szCs w:val="24"/>
                    </w:rPr>
                  </w:pPr>
                </w:p>
                <w:p w14:paraId="1C4360E8" w14:textId="77777777" w:rsidR="00A47829" w:rsidRPr="00B21E75" w:rsidRDefault="00A47829" w:rsidP="00A95AFE">
                  <w:pPr>
                    <w:spacing w:line="240" w:lineRule="auto"/>
                    <w:ind w:left="-339" w:firstLine="298"/>
                    <w:rPr>
                      <w:szCs w:val="24"/>
                    </w:rPr>
                  </w:pPr>
                </w:p>
                <w:p w14:paraId="5FE97342" w14:textId="77777777" w:rsidR="00A47829" w:rsidRPr="00B21E75" w:rsidRDefault="00A47829" w:rsidP="00A95AFE">
                  <w:pPr>
                    <w:spacing w:line="240" w:lineRule="auto"/>
                    <w:ind w:left="-339" w:firstLine="298"/>
                    <w:rPr>
                      <w:szCs w:val="24"/>
                    </w:rPr>
                  </w:pPr>
                </w:p>
                <w:p w14:paraId="19F786B1" w14:textId="77777777" w:rsidR="00A47829" w:rsidRPr="00B21E75" w:rsidRDefault="00A47829" w:rsidP="00A95AFE">
                  <w:pPr>
                    <w:spacing w:line="240" w:lineRule="auto"/>
                    <w:ind w:left="-339" w:firstLine="298"/>
                    <w:rPr>
                      <w:szCs w:val="24"/>
                    </w:rPr>
                  </w:pPr>
                </w:p>
                <w:p w14:paraId="47F6F45D" w14:textId="77777777" w:rsidR="00A47829" w:rsidRPr="00B21E75" w:rsidRDefault="00A47829" w:rsidP="00A95AFE">
                  <w:pPr>
                    <w:spacing w:line="240" w:lineRule="auto"/>
                    <w:ind w:left="-339" w:firstLine="298"/>
                    <w:rPr>
                      <w:szCs w:val="24"/>
                    </w:rPr>
                  </w:pPr>
                </w:p>
                <w:p w14:paraId="6809793C" w14:textId="77777777" w:rsidR="00A47829" w:rsidRPr="00B21E75" w:rsidRDefault="00A47829" w:rsidP="00A95AFE">
                  <w:pPr>
                    <w:spacing w:line="240" w:lineRule="auto"/>
                    <w:ind w:left="-339" w:firstLine="298"/>
                    <w:rPr>
                      <w:szCs w:val="24"/>
                    </w:rPr>
                  </w:pPr>
                </w:p>
                <w:p w14:paraId="4E7CF0C0" w14:textId="77777777" w:rsidR="00A47829" w:rsidRPr="00B21E75" w:rsidRDefault="00A47829" w:rsidP="00A95AFE">
                  <w:pPr>
                    <w:spacing w:line="240" w:lineRule="auto"/>
                    <w:ind w:left="-339" w:firstLine="298"/>
                    <w:rPr>
                      <w:szCs w:val="24"/>
                    </w:rPr>
                  </w:pPr>
                </w:p>
                <w:p w14:paraId="2A2CDC8E" w14:textId="77777777" w:rsidR="00A47829" w:rsidRPr="00B21E75" w:rsidRDefault="00A47829" w:rsidP="00A95AFE">
                  <w:pPr>
                    <w:spacing w:line="240" w:lineRule="auto"/>
                    <w:ind w:left="-339" w:firstLine="298"/>
                    <w:rPr>
                      <w:szCs w:val="24"/>
                    </w:rPr>
                  </w:pPr>
                  <w:r w:rsidRPr="00B21E75">
                    <w:rPr>
                      <w:szCs w:val="24"/>
                    </w:rPr>
                    <w:t xml:space="preserve">  </w:t>
                  </w:r>
                  <w:r w:rsidRPr="00B21E75">
                    <w:rPr>
                      <w:szCs w:val="24"/>
                      <w:lang w:val="en-US"/>
                    </w:rPr>
                    <w:t>h</w:t>
                  </w:r>
                </w:p>
              </w:tc>
            </w:tr>
            <w:tr w:rsidR="00A47829" w:rsidRPr="00B21E75" w14:paraId="5BD3D7DB" w14:textId="77777777" w:rsidTr="00C36E6C">
              <w:trPr>
                <w:trHeight w:val="2404"/>
              </w:trPr>
              <w:tc>
                <w:tcPr>
                  <w:tcW w:w="534" w:type="dxa"/>
                  <w:vMerge w:val="restart"/>
                  <w:shd w:val="clear" w:color="auto" w:fill="D9D9D9" w:themeFill="background1" w:themeFillShade="D9"/>
                </w:tcPr>
                <w:p w14:paraId="62849484" w14:textId="77777777" w:rsidR="00A47829" w:rsidRPr="00B21E75" w:rsidRDefault="00A47829" w:rsidP="00A95AFE">
                  <w:pPr>
                    <w:spacing w:line="240" w:lineRule="auto"/>
                    <w:ind w:firstLine="298"/>
                    <w:rPr>
                      <w:bCs/>
                      <w:szCs w:val="24"/>
                    </w:rPr>
                  </w:pPr>
                </w:p>
                <w:p w14:paraId="134274A2" w14:textId="77777777" w:rsidR="00A47829" w:rsidRPr="00B21E75" w:rsidRDefault="00A47829" w:rsidP="00A95AFE">
                  <w:pPr>
                    <w:spacing w:line="240" w:lineRule="auto"/>
                    <w:ind w:firstLine="298"/>
                    <w:rPr>
                      <w:bCs/>
                      <w:szCs w:val="24"/>
                    </w:rPr>
                  </w:pPr>
                </w:p>
                <w:p w14:paraId="778114CF" w14:textId="77777777" w:rsidR="00A47829" w:rsidRPr="00B21E75" w:rsidRDefault="00A47829" w:rsidP="00A95AFE">
                  <w:pPr>
                    <w:spacing w:line="240" w:lineRule="auto"/>
                    <w:ind w:firstLine="298"/>
                    <w:rPr>
                      <w:bCs/>
                      <w:szCs w:val="24"/>
                    </w:rPr>
                  </w:pPr>
                </w:p>
                <w:p w14:paraId="2E083E9D" w14:textId="77777777" w:rsidR="00A47829" w:rsidRPr="00B21E75" w:rsidRDefault="00A47829" w:rsidP="00A95AFE">
                  <w:pPr>
                    <w:spacing w:line="240" w:lineRule="auto"/>
                    <w:ind w:firstLine="298"/>
                    <w:rPr>
                      <w:bCs/>
                      <w:szCs w:val="24"/>
                    </w:rPr>
                  </w:pPr>
                </w:p>
                <w:p w14:paraId="0D56D8CB" w14:textId="77777777" w:rsidR="00A47829" w:rsidRPr="00B21E75" w:rsidRDefault="00A47829" w:rsidP="00A95AFE">
                  <w:pPr>
                    <w:spacing w:line="240" w:lineRule="auto"/>
                    <w:ind w:left="-89" w:firstLine="298"/>
                    <w:rPr>
                      <w:szCs w:val="24"/>
                    </w:rPr>
                  </w:pPr>
                  <w:r w:rsidRPr="00B21E75">
                    <w:rPr>
                      <w:bCs/>
                      <w:szCs w:val="24"/>
                    </w:rPr>
                    <w:t xml:space="preserve"> Х</w:t>
                  </w:r>
                </w:p>
              </w:tc>
              <w:tc>
                <w:tcPr>
                  <w:tcW w:w="5386" w:type="dxa"/>
                </w:tcPr>
                <w:p w14:paraId="57C7895C" w14:textId="77777777" w:rsidR="00A47829" w:rsidRPr="00B21E75" w:rsidRDefault="00A47829" w:rsidP="00A95AFE">
                  <w:pPr>
                    <w:spacing w:line="240" w:lineRule="auto"/>
                    <w:ind w:firstLine="298"/>
                    <w:rPr>
                      <w:szCs w:val="24"/>
                    </w:rPr>
                  </w:pPr>
                </w:p>
              </w:tc>
              <w:tc>
                <w:tcPr>
                  <w:tcW w:w="567" w:type="dxa"/>
                  <w:vMerge/>
                  <w:shd w:val="clear" w:color="auto" w:fill="D9D9D9" w:themeFill="background1" w:themeFillShade="D9"/>
                </w:tcPr>
                <w:p w14:paraId="1CED6F4E" w14:textId="77777777" w:rsidR="00A47829" w:rsidRPr="00B21E75" w:rsidRDefault="00A47829" w:rsidP="00A95AFE">
                  <w:pPr>
                    <w:spacing w:line="240" w:lineRule="auto"/>
                    <w:ind w:firstLine="298"/>
                    <w:rPr>
                      <w:szCs w:val="24"/>
                    </w:rPr>
                  </w:pPr>
                </w:p>
              </w:tc>
            </w:tr>
            <w:tr w:rsidR="00A47829" w:rsidRPr="00B21E75" w14:paraId="24087716" w14:textId="77777777" w:rsidTr="00C36E6C">
              <w:trPr>
                <w:trHeight w:val="554"/>
              </w:trPr>
              <w:tc>
                <w:tcPr>
                  <w:tcW w:w="534" w:type="dxa"/>
                  <w:vMerge/>
                  <w:shd w:val="clear" w:color="auto" w:fill="D9D9D9" w:themeFill="background1" w:themeFillShade="D9"/>
                </w:tcPr>
                <w:p w14:paraId="690CC233" w14:textId="77777777" w:rsidR="00A47829" w:rsidRPr="00B21E75" w:rsidRDefault="00A47829" w:rsidP="00A95AFE">
                  <w:pPr>
                    <w:spacing w:line="240" w:lineRule="auto"/>
                    <w:ind w:firstLine="298"/>
                    <w:rPr>
                      <w:szCs w:val="24"/>
                    </w:rPr>
                  </w:pPr>
                </w:p>
              </w:tc>
              <w:tc>
                <w:tcPr>
                  <w:tcW w:w="5953" w:type="dxa"/>
                  <w:gridSpan w:val="2"/>
                  <w:shd w:val="clear" w:color="auto" w:fill="D9D9D9" w:themeFill="background1" w:themeFillShade="D9"/>
                </w:tcPr>
                <w:p w14:paraId="29830FF8" w14:textId="77777777" w:rsidR="00A47829" w:rsidRPr="00B21E75" w:rsidRDefault="00A47829" w:rsidP="00A95AFE">
                  <w:pPr>
                    <w:spacing w:line="240" w:lineRule="auto"/>
                    <w:ind w:firstLine="298"/>
                    <w:rPr>
                      <w:szCs w:val="24"/>
                    </w:rPr>
                  </w:pPr>
                </w:p>
              </w:tc>
            </w:tr>
          </w:tbl>
          <w:p w14:paraId="73CD403C" w14:textId="77777777" w:rsidR="00A47829" w:rsidRPr="00B21E75" w:rsidRDefault="00A47829" w:rsidP="00A95AFE">
            <w:pPr>
              <w:spacing w:line="240" w:lineRule="auto"/>
              <w:ind w:left="34" w:firstLine="298"/>
              <w:rPr>
                <w:szCs w:val="24"/>
              </w:rPr>
            </w:pPr>
            <w:r w:rsidRPr="00B21E75">
              <w:rPr>
                <w:szCs w:val="24"/>
              </w:rPr>
              <w:t>Рис.2</w:t>
            </w:r>
          </w:p>
          <w:p w14:paraId="2426354F" w14:textId="6AC59A92" w:rsidR="00A47829" w:rsidRPr="00B21E75" w:rsidRDefault="00A47829" w:rsidP="00A95AFE">
            <w:pPr>
              <w:spacing w:line="240" w:lineRule="auto"/>
              <w:ind w:left="34" w:firstLine="298"/>
              <w:rPr>
                <w:szCs w:val="24"/>
              </w:rPr>
            </w:pPr>
            <w:r w:rsidRPr="00B21E75">
              <w:rPr>
                <w:szCs w:val="24"/>
              </w:rPr>
              <w:lastRenderedPageBreak/>
              <w:t xml:space="preserve">В случае сплошной периметральной застройки, изображенной на рисунке 2, когда все здания одинаковой ширины </w:t>
            </w:r>
            <w:r w:rsidRPr="00B21E75">
              <w:rPr>
                <w:szCs w:val="24"/>
                <w:lang w:val="en-US"/>
              </w:rPr>
              <w:t>h</w:t>
            </w:r>
            <w:r w:rsidRPr="00B21E75">
              <w:rPr>
                <w:szCs w:val="24"/>
              </w:rPr>
              <w:t xml:space="preserve"> расположены без разрывов по периметру квартала, площадь застройки </w:t>
            </w:r>
            <w:r w:rsidRPr="00B21E75">
              <w:rPr>
                <w:bCs/>
                <w:szCs w:val="24"/>
              </w:rPr>
              <w:t>Sз</w:t>
            </w:r>
            <w:r w:rsidRPr="00B21E75">
              <w:rPr>
                <w:szCs w:val="24"/>
              </w:rPr>
              <w:t xml:space="preserve"> зависит от ширины зданий </w:t>
            </w:r>
            <w:r w:rsidRPr="00B21E75">
              <w:rPr>
                <w:szCs w:val="24"/>
                <w:lang w:val="en-US"/>
              </w:rPr>
              <w:t>h</w:t>
            </w:r>
            <w:r w:rsidRPr="00B21E75">
              <w:rPr>
                <w:szCs w:val="24"/>
              </w:rPr>
              <w:t xml:space="preserve"> и протяженности сторон квартала:</w:t>
            </w:r>
          </w:p>
          <w:p w14:paraId="68D7E6BF" w14:textId="77777777" w:rsidR="00A47829" w:rsidRPr="00B21E75" w:rsidRDefault="00A47829" w:rsidP="00A95AFE">
            <w:pPr>
              <w:spacing w:line="240" w:lineRule="auto"/>
              <w:ind w:left="34" w:firstLine="298"/>
              <w:rPr>
                <w:szCs w:val="24"/>
                <w:lang w:val="en-US"/>
              </w:rPr>
            </w:pPr>
            <w:r w:rsidRPr="00B21E75">
              <w:rPr>
                <w:bCs/>
                <w:szCs w:val="24"/>
                <w:lang w:val="en-US"/>
              </w:rPr>
              <w:t>S</w:t>
            </w:r>
            <w:r w:rsidRPr="00B21E75">
              <w:rPr>
                <w:bCs/>
                <w:szCs w:val="24"/>
              </w:rPr>
              <w:t>з</w:t>
            </w:r>
            <w:r w:rsidRPr="00B21E75">
              <w:rPr>
                <w:bCs/>
                <w:szCs w:val="24"/>
                <w:lang w:val="en-US"/>
              </w:rPr>
              <w:t xml:space="preserve"> = </w:t>
            </w:r>
            <w:r w:rsidRPr="00B21E75">
              <w:rPr>
                <w:szCs w:val="24"/>
                <w:lang w:val="en-US"/>
              </w:rPr>
              <w:t xml:space="preserve">h </w:t>
            </w:r>
            <w:r w:rsidRPr="00B21E75">
              <w:rPr>
                <w:bCs/>
                <w:szCs w:val="24"/>
                <w:lang w:val="en-US"/>
              </w:rPr>
              <w:t>× (2×(X-</w:t>
            </w:r>
            <w:r w:rsidRPr="00B21E75">
              <w:rPr>
                <w:szCs w:val="24"/>
                <w:lang w:val="en-US"/>
              </w:rPr>
              <w:t xml:space="preserve"> h)+</w:t>
            </w:r>
            <w:r w:rsidRPr="00B21E75">
              <w:rPr>
                <w:bCs/>
                <w:szCs w:val="24"/>
                <w:lang w:val="en-US"/>
              </w:rPr>
              <w:t>2×(Y-</w:t>
            </w:r>
            <w:r w:rsidRPr="00B21E75">
              <w:rPr>
                <w:szCs w:val="24"/>
                <w:lang w:val="en-US"/>
              </w:rPr>
              <w:t xml:space="preserve">h)) </w:t>
            </w:r>
            <w:r w:rsidRPr="00B21E75">
              <w:rPr>
                <w:bCs/>
                <w:szCs w:val="24"/>
                <w:lang w:val="en-US"/>
              </w:rPr>
              <w:t xml:space="preserve">= </w:t>
            </w:r>
            <w:r w:rsidRPr="00B21E75">
              <w:rPr>
                <w:szCs w:val="24"/>
                <w:lang w:val="en-US"/>
              </w:rPr>
              <w:t xml:space="preserve">h </w:t>
            </w:r>
            <w:r w:rsidRPr="00B21E75">
              <w:rPr>
                <w:bCs/>
                <w:szCs w:val="24"/>
                <w:lang w:val="en-US"/>
              </w:rPr>
              <w:t>× (2×(X-</w:t>
            </w:r>
            <w:r w:rsidRPr="00B21E75">
              <w:rPr>
                <w:szCs w:val="24"/>
                <w:lang w:val="en-US"/>
              </w:rPr>
              <w:t xml:space="preserve">h) + </w:t>
            </w:r>
            <w:r w:rsidRPr="00B21E75">
              <w:rPr>
                <w:bCs/>
                <w:szCs w:val="24"/>
                <w:lang w:val="en-US"/>
              </w:rPr>
              <w:t>2×(r×X-</w:t>
            </w:r>
            <w:r w:rsidRPr="00B21E75">
              <w:rPr>
                <w:szCs w:val="24"/>
                <w:lang w:val="en-US"/>
              </w:rPr>
              <w:t>h)) =</w:t>
            </w:r>
          </w:p>
          <w:p w14:paraId="3DBC1F6E" w14:textId="77777777" w:rsidR="00A47829" w:rsidRPr="00B21E75" w:rsidRDefault="00A47829" w:rsidP="00A95AFE">
            <w:pPr>
              <w:spacing w:line="240" w:lineRule="auto"/>
              <w:ind w:left="34" w:firstLine="298"/>
              <w:rPr>
                <w:bCs/>
                <w:szCs w:val="24"/>
              </w:rPr>
            </w:pPr>
            <w:r w:rsidRPr="00B21E75">
              <w:rPr>
                <w:szCs w:val="24"/>
              </w:rPr>
              <w:t>2</w:t>
            </w:r>
            <w:r w:rsidRPr="00B21E75">
              <w:rPr>
                <w:bCs/>
                <w:szCs w:val="24"/>
              </w:rPr>
              <w:t>×</w:t>
            </w:r>
            <w:r w:rsidRPr="00B21E75">
              <w:rPr>
                <w:szCs w:val="24"/>
                <w:lang w:val="en-US"/>
              </w:rPr>
              <w:t>h</w:t>
            </w:r>
            <w:r w:rsidRPr="00B21E75">
              <w:rPr>
                <w:bCs/>
                <w:szCs w:val="24"/>
              </w:rPr>
              <w:t xml:space="preserve">×(1+ </w:t>
            </w:r>
            <w:r w:rsidRPr="00B21E75">
              <w:rPr>
                <w:bCs/>
                <w:szCs w:val="24"/>
                <w:lang w:val="en-US"/>
              </w:rPr>
              <w:t>r</w:t>
            </w:r>
            <w:r w:rsidRPr="00B21E75">
              <w:rPr>
                <w:bCs/>
                <w:szCs w:val="24"/>
              </w:rPr>
              <w:t xml:space="preserve">) × </w:t>
            </w:r>
            <w:r w:rsidRPr="00B21E75">
              <w:rPr>
                <w:bCs/>
                <w:szCs w:val="24"/>
                <w:lang w:val="en-US"/>
              </w:rPr>
              <w:t>X</w:t>
            </w:r>
            <w:r w:rsidRPr="00B21E75">
              <w:rPr>
                <w:bCs/>
                <w:szCs w:val="24"/>
              </w:rPr>
              <w:t xml:space="preserve"> - 4×</w:t>
            </w:r>
            <w:r w:rsidRPr="00B21E75">
              <w:rPr>
                <w:szCs w:val="24"/>
                <w:lang w:val="en-US"/>
              </w:rPr>
              <w:t>h</w:t>
            </w:r>
            <w:r w:rsidRPr="00B21E75">
              <w:rPr>
                <w:szCs w:val="24"/>
                <w:vertAlign w:val="superscript"/>
              </w:rPr>
              <w:t>2</w:t>
            </w:r>
            <w:r w:rsidRPr="00B21E75">
              <w:rPr>
                <w:bCs/>
                <w:szCs w:val="24"/>
              </w:rPr>
              <w:t>.</w:t>
            </w:r>
          </w:p>
          <w:tbl>
            <w:tblPr>
              <w:tblStyle w:val="ae"/>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46"/>
              <w:gridCol w:w="450"/>
              <w:gridCol w:w="825"/>
              <w:gridCol w:w="585"/>
              <w:gridCol w:w="1590"/>
              <w:gridCol w:w="405"/>
              <w:gridCol w:w="120"/>
              <w:gridCol w:w="1464"/>
              <w:gridCol w:w="420"/>
              <w:gridCol w:w="236"/>
            </w:tblGrid>
            <w:tr w:rsidR="00A47829" w:rsidRPr="00B21E75" w14:paraId="7EEE473B" w14:textId="77777777" w:rsidTr="00C36E6C">
              <w:trPr>
                <w:trHeight w:val="407"/>
              </w:trPr>
              <w:tc>
                <w:tcPr>
                  <w:tcW w:w="392" w:type="dxa"/>
                </w:tcPr>
                <w:p w14:paraId="750E83F8" w14:textId="77777777" w:rsidR="00A47829" w:rsidRPr="00B21E75" w:rsidRDefault="00A47829" w:rsidP="00A95AFE">
                  <w:pPr>
                    <w:spacing w:line="240" w:lineRule="auto"/>
                    <w:ind w:firstLine="298"/>
                    <w:rPr>
                      <w:szCs w:val="24"/>
                    </w:rPr>
                  </w:pPr>
                </w:p>
              </w:tc>
              <w:tc>
                <w:tcPr>
                  <w:tcW w:w="5859" w:type="dxa"/>
                  <w:gridSpan w:val="8"/>
                </w:tcPr>
                <w:p w14:paraId="48E9A619" w14:textId="77777777" w:rsidR="00A47829" w:rsidRPr="00B21E75" w:rsidRDefault="00A47829" w:rsidP="00A95AFE">
                  <w:pPr>
                    <w:spacing w:line="240" w:lineRule="auto"/>
                    <w:ind w:firstLine="298"/>
                    <w:rPr>
                      <w:szCs w:val="24"/>
                    </w:rPr>
                  </w:pPr>
                  <w:r w:rsidRPr="00B21E75">
                    <w:rPr>
                      <w:szCs w:val="24"/>
                    </w:rPr>
                    <w:t xml:space="preserve">                                           </w:t>
                  </w:r>
                  <w:r w:rsidRPr="00B21E75">
                    <w:rPr>
                      <w:szCs w:val="24"/>
                      <w:lang w:val="en-US"/>
                    </w:rPr>
                    <w:t>Y</w:t>
                  </w:r>
                </w:p>
              </w:tc>
              <w:tc>
                <w:tcPr>
                  <w:tcW w:w="236" w:type="dxa"/>
                </w:tcPr>
                <w:p w14:paraId="4695E13A" w14:textId="77777777" w:rsidR="00A47829" w:rsidRPr="00B21E75" w:rsidRDefault="00A47829" w:rsidP="00A95AFE">
                  <w:pPr>
                    <w:spacing w:line="240" w:lineRule="auto"/>
                    <w:ind w:firstLine="298"/>
                    <w:rPr>
                      <w:szCs w:val="24"/>
                    </w:rPr>
                  </w:pPr>
                </w:p>
              </w:tc>
            </w:tr>
            <w:tr w:rsidR="00A47829" w:rsidRPr="00B21E75" w14:paraId="3D50DDAA" w14:textId="77777777" w:rsidTr="00C36E6C">
              <w:trPr>
                <w:trHeight w:val="405"/>
              </w:trPr>
              <w:tc>
                <w:tcPr>
                  <w:tcW w:w="392" w:type="dxa"/>
                  <w:vMerge w:val="restart"/>
                </w:tcPr>
                <w:p w14:paraId="162FA87C" w14:textId="77777777" w:rsidR="00A47829" w:rsidRPr="00B21E75" w:rsidRDefault="00A47829" w:rsidP="00A95AFE">
                  <w:pPr>
                    <w:spacing w:line="240" w:lineRule="auto"/>
                    <w:ind w:firstLine="298"/>
                    <w:rPr>
                      <w:bCs/>
                      <w:szCs w:val="24"/>
                    </w:rPr>
                  </w:pPr>
                </w:p>
                <w:p w14:paraId="3D5F4EE0" w14:textId="77777777" w:rsidR="00A47829" w:rsidRPr="00B21E75" w:rsidRDefault="00A47829" w:rsidP="00A95AFE">
                  <w:pPr>
                    <w:spacing w:line="240" w:lineRule="auto"/>
                    <w:ind w:firstLine="298"/>
                    <w:rPr>
                      <w:bCs/>
                      <w:szCs w:val="24"/>
                    </w:rPr>
                  </w:pPr>
                </w:p>
                <w:p w14:paraId="0C61B933" w14:textId="77777777" w:rsidR="00A47829" w:rsidRPr="00B21E75" w:rsidRDefault="00A47829" w:rsidP="00A95AFE">
                  <w:pPr>
                    <w:spacing w:line="240" w:lineRule="auto"/>
                    <w:ind w:firstLine="298"/>
                    <w:rPr>
                      <w:bCs/>
                      <w:szCs w:val="24"/>
                    </w:rPr>
                  </w:pPr>
                </w:p>
                <w:p w14:paraId="1C0A9A7E" w14:textId="77777777" w:rsidR="00A47829" w:rsidRPr="00B21E75" w:rsidRDefault="00A47829" w:rsidP="00A95AFE">
                  <w:pPr>
                    <w:spacing w:line="240" w:lineRule="auto"/>
                    <w:ind w:firstLine="298"/>
                    <w:rPr>
                      <w:bCs/>
                      <w:szCs w:val="24"/>
                    </w:rPr>
                  </w:pPr>
                </w:p>
                <w:p w14:paraId="5DD599C1" w14:textId="77777777" w:rsidR="00A47829" w:rsidRPr="00B21E75" w:rsidRDefault="00A47829" w:rsidP="00A95AFE">
                  <w:pPr>
                    <w:spacing w:line="240" w:lineRule="auto"/>
                    <w:ind w:left="-142" w:right="-108" w:firstLine="298"/>
                    <w:jc w:val="center"/>
                    <w:rPr>
                      <w:szCs w:val="24"/>
                    </w:rPr>
                  </w:pPr>
                  <w:r w:rsidRPr="00B21E75">
                    <w:rPr>
                      <w:bCs/>
                      <w:szCs w:val="24"/>
                    </w:rPr>
                    <w:t>Х</w:t>
                  </w:r>
                </w:p>
              </w:tc>
              <w:tc>
                <w:tcPr>
                  <w:tcW w:w="1275" w:type="dxa"/>
                  <w:gridSpan w:val="2"/>
                  <w:shd w:val="clear" w:color="auto" w:fill="D9D9D9" w:themeFill="background1" w:themeFillShade="D9"/>
                </w:tcPr>
                <w:p w14:paraId="667873FA" w14:textId="77777777" w:rsidR="00A47829" w:rsidRPr="00B21E75" w:rsidRDefault="00A47829" w:rsidP="00A95AFE">
                  <w:pPr>
                    <w:spacing w:line="240" w:lineRule="auto"/>
                    <w:ind w:firstLine="298"/>
                    <w:rPr>
                      <w:szCs w:val="24"/>
                    </w:rPr>
                  </w:pPr>
                </w:p>
              </w:tc>
              <w:tc>
                <w:tcPr>
                  <w:tcW w:w="585" w:type="dxa"/>
                  <w:vAlign w:val="center"/>
                </w:tcPr>
                <w:p w14:paraId="3606291E" w14:textId="77777777" w:rsidR="00A47829" w:rsidRPr="00B21E75" w:rsidRDefault="00A47829" w:rsidP="00A95AFE">
                  <w:pPr>
                    <w:spacing w:line="240" w:lineRule="auto"/>
                    <w:ind w:left="-107" w:firstLine="298"/>
                    <w:rPr>
                      <w:szCs w:val="24"/>
                    </w:rPr>
                  </w:pPr>
                  <w:r w:rsidRPr="00B21E75">
                    <w:rPr>
                      <w:szCs w:val="24"/>
                      <w:lang w:val="en-US"/>
                    </w:rPr>
                    <w:t>h</w:t>
                  </w:r>
                </w:p>
              </w:tc>
              <w:tc>
                <w:tcPr>
                  <w:tcW w:w="1590" w:type="dxa"/>
                  <w:shd w:val="clear" w:color="auto" w:fill="D9D9D9" w:themeFill="background1" w:themeFillShade="D9"/>
                </w:tcPr>
                <w:p w14:paraId="256441EF" w14:textId="77777777" w:rsidR="00A47829" w:rsidRPr="00B21E75" w:rsidRDefault="00A47829" w:rsidP="00A95AFE">
                  <w:pPr>
                    <w:spacing w:line="240" w:lineRule="auto"/>
                    <w:ind w:firstLine="298"/>
                    <w:rPr>
                      <w:szCs w:val="24"/>
                    </w:rPr>
                  </w:pPr>
                </w:p>
              </w:tc>
              <w:tc>
                <w:tcPr>
                  <w:tcW w:w="525" w:type="dxa"/>
                  <w:gridSpan w:val="2"/>
                </w:tcPr>
                <w:p w14:paraId="12424618" w14:textId="77777777" w:rsidR="00A47829" w:rsidRPr="00B21E75" w:rsidRDefault="00A47829" w:rsidP="00A95AFE">
                  <w:pPr>
                    <w:spacing w:line="240" w:lineRule="auto"/>
                    <w:ind w:firstLine="298"/>
                    <w:rPr>
                      <w:szCs w:val="24"/>
                    </w:rPr>
                  </w:pPr>
                </w:p>
              </w:tc>
              <w:tc>
                <w:tcPr>
                  <w:tcW w:w="1884" w:type="dxa"/>
                  <w:gridSpan w:val="2"/>
                  <w:shd w:val="clear" w:color="auto" w:fill="D9D9D9" w:themeFill="background1" w:themeFillShade="D9"/>
                </w:tcPr>
                <w:p w14:paraId="1387B926" w14:textId="77777777" w:rsidR="00A47829" w:rsidRPr="00B21E75" w:rsidRDefault="00A47829" w:rsidP="00A95AFE">
                  <w:pPr>
                    <w:spacing w:line="240" w:lineRule="auto"/>
                    <w:ind w:firstLine="298"/>
                    <w:rPr>
                      <w:szCs w:val="24"/>
                    </w:rPr>
                  </w:pPr>
                </w:p>
              </w:tc>
              <w:tc>
                <w:tcPr>
                  <w:tcW w:w="236" w:type="dxa"/>
                  <w:vMerge w:val="restart"/>
                </w:tcPr>
                <w:p w14:paraId="58D6A3A5" w14:textId="77777777" w:rsidR="00A47829" w:rsidRPr="00B21E75" w:rsidRDefault="00A47829" w:rsidP="00A95AFE">
                  <w:pPr>
                    <w:spacing w:line="240" w:lineRule="auto"/>
                    <w:ind w:firstLine="298"/>
                    <w:rPr>
                      <w:szCs w:val="24"/>
                    </w:rPr>
                  </w:pPr>
                </w:p>
              </w:tc>
            </w:tr>
            <w:tr w:rsidR="00A47829" w:rsidRPr="00B21E75" w14:paraId="2FCE7CB4" w14:textId="77777777" w:rsidTr="00C36E6C">
              <w:trPr>
                <w:trHeight w:val="525"/>
              </w:trPr>
              <w:tc>
                <w:tcPr>
                  <w:tcW w:w="392" w:type="dxa"/>
                  <w:vMerge/>
                </w:tcPr>
                <w:p w14:paraId="62548BBC" w14:textId="77777777" w:rsidR="00A47829" w:rsidRPr="00B21E75" w:rsidRDefault="00A47829" w:rsidP="00A95AFE">
                  <w:pPr>
                    <w:spacing w:line="240" w:lineRule="auto"/>
                    <w:ind w:firstLine="298"/>
                    <w:rPr>
                      <w:szCs w:val="24"/>
                    </w:rPr>
                  </w:pPr>
                </w:p>
              </w:tc>
              <w:tc>
                <w:tcPr>
                  <w:tcW w:w="450" w:type="dxa"/>
                  <w:shd w:val="clear" w:color="auto" w:fill="D9D9D9" w:themeFill="background1" w:themeFillShade="D9"/>
                </w:tcPr>
                <w:p w14:paraId="6081A85A" w14:textId="77777777" w:rsidR="00A47829" w:rsidRPr="00B21E75" w:rsidRDefault="00A47829" w:rsidP="00A95AFE">
                  <w:pPr>
                    <w:spacing w:line="240" w:lineRule="auto"/>
                    <w:ind w:firstLine="298"/>
                    <w:rPr>
                      <w:szCs w:val="24"/>
                    </w:rPr>
                  </w:pPr>
                </w:p>
              </w:tc>
              <w:tc>
                <w:tcPr>
                  <w:tcW w:w="4989" w:type="dxa"/>
                  <w:gridSpan w:val="6"/>
                  <w:vMerge w:val="restart"/>
                </w:tcPr>
                <w:p w14:paraId="6924649A" w14:textId="77777777" w:rsidR="00A47829" w:rsidRPr="00B21E75" w:rsidRDefault="00A47829" w:rsidP="00A95AFE">
                  <w:pPr>
                    <w:spacing w:line="240" w:lineRule="auto"/>
                    <w:ind w:firstLine="298"/>
                    <w:rPr>
                      <w:szCs w:val="24"/>
                    </w:rPr>
                  </w:pPr>
                </w:p>
              </w:tc>
              <w:tc>
                <w:tcPr>
                  <w:tcW w:w="420" w:type="dxa"/>
                  <w:vMerge w:val="restart"/>
                  <w:shd w:val="clear" w:color="auto" w:fill="D9D9D9" w:themeFill="background1" w:themeFillShade="D9"/>
                </w:tcPr>
                <w:p w14:paraId="343454F8" w14:textId="77777777" w:rsidR="00A47829" w:rsidRPr="00B21E75" w:rsidRDefault="00A47829" w:rsidP="00A95AFE">
                  <w:pPr>
                    <w:spacing w:line="240" w:lineRule="auto"/>
                    <w:ind w:firstLine="298"/>
                    <w:rPr>
                      <w:szCs w:val="24"/>
                    </w:rPr>
                  </w:pPr>
                </w:p>
              </w:tc>
              <w:tc>
                <w:tcPr>
                  <w:tcW w:w="236" w:type="dxa"/>
                  <w:vMerge/>
                </w:tcPr>
                <w:p w14:paraId="56AC6C95" w14:textId="77777777" w:rsidR="00A47829" w:rsidRPr="00B21E75" w:rsidRDefault="00A47829" w:rsidP="00A95AFE">
                  <w:pPr>
                    <w:spacing w:line="240" w:lineRule="auto"/>
                    <w:ind w:firstLine="298"/>
                    <w:rPr>
                      <w:szCs w:val="24"/>
                    </w:rPr>
                  </w:pPr>
                </w:p>
              </w:tc>
            </w:tr>
            <w:tr w:rsidR="00A47829" w:rsidRPr="00B21E75" w14:paraId="6D308813" w14:textId="77777777" w:rsidTr="00C36E6C">
              <w:trPr>
                <w:trHeight w:val="555"/>
              </w:trPr>
              <w:tc>
                <w:tcPr>
                  <w:tcW w:w="392" w:type="dxa"/>
                  <w:vMerge/>
                </w:tcPr>
                <w:p w14:paraId="1F92C070" w14:textId="77777777" w:rsidR="00A47829" w:rsidRPr="00B21E75" w:rsidRDefault="00A47829" w:rsidP="00A95AFE">
                  <w:pPr>
                    <w:spacing w:line="240" w:lineRule="auto"/>
                    <w:ind w:firstLine="298"/>
                    <w:rPr>
                      <w:szCs w:val="24"/>
                    </w:rPr>
                  </w:pPr>
                </w:p>
              </w:tc>
              <w:tc>
                <w:tcPr>
                  <w:tcW w:w="450" w:type="dxa"/>
                </w:tcPr>
                <w:p w14:paraId="5BED4142" w14:textId="77777777" w:rsidR="00A47829" w:rsidRPr="00B21E75" w:rsidRDefault="00A47829" w:rsidP="00A95AFE">
                  <w:pPr>
                    <w:spacing w:line="240" w:lineRule="auto"/>
                    <w:ind w:firstLine="298"/>
                    <w:rPr>
                      <w:szCs w:val="24"/>
                    </w:rPr>
                  </w:pPr>
                </w:p>
              </w:tc>
              <w:tc>
                <w:tcPr>
                  <w:tcW w:w="4989" w:type="dxa"/>
                  <w:gridSpan w:val="6"/>
                  <w:vMerge/>
                </w:tcPr>
                <w:p w14:paraId="37ED6023" w14:textId="77777777" w:rsidR="00A47829" w:rsidRPr="00B21E75" w:rsidRDefault="00A47829" w:rsidP="00A95AFE">
                  <w:pPr>
                    <w:spacing w:line="240" w:lineRule="auto"/>
                    <w:ind w:firstLine="298"/>
                    <w:rPr>
                      <w:szCs w:val="24"/>
                    </w:rPr>
                  </w:pPr>
                </w:p>
              </w:tc>
              <w:tc>
                <w:tcPr>
                  <w:tcW w:w="420" w:type="dxa"/>
                  <w:vMerge/>
                  <w:shd w:val="clear" w:color="auto" w:fill="D9D9D9" w:themeFill="background1" w:themeFillShade="D9"/>
                </w:tcPr>
                <w:p w14:paraId="288DEC6B" w14:textId="77777777" w:rsidR="00A47829" w:rsidRPr="00B21E75" w:rsidRDefault="00A47829" w:rsidP="00A95AFE">
                  <w:pPr>
                    <w:spacing w:line="240" w:lineRule="auto"/>
                    <w:ind w:firstLine="298"/>
                    <w:rPr>
                      <w:szCs w:val="24"/>
                    </w:rPr>
                  </w:pPr>
                </w:p>
              </w:tc>
              <w:tc>
                <w:tcPr>
                  <w:tcW w:w="236" w:type="dxa"/>
                  <w:vMerge/>
                </w:tcPr>
                <w:p w14:paraId="67B38635" w14:textId="77777777" w:rsidR="00A47829" w:rsidRPr="00B21E75" w:rsidRDefault="00A47829" w:rsidP="00A95AFE">
                  <w:pPr>
                    <w:spacing w:line="240" w:lineRule="auto"/>
                    <w:ind w:firstLine="298"/>
                    <w:rPr>
                      <w:szCs w:val="24"/>
                    </w:rPr>
                  </w:pPr>
                </w:p>
              </w:tc>
            </w:tr>
            <w:tr w:rsidR="00A47829" w:rsidRPr="00B21E75" w14:paraId="7A2E796B" w14:textId="77777777" w:rsidTr="00C36E6C">
              <w:trPr>
                <w:trHeight w:val="555"/>
              </w:trPr>
              <w:tc>
                <w:tcPr>
                  <w:tcW w:w="392" w:type="dxa"/>
                  <w:vMerge/>
                </w:tcPr>
                <w:p w14:paraId="79E14586" w14:textId="77777777" w:rsidR="00A47829" w:rsidRPr="00B21E75" w:rsidRDefault="00A47829" w:rsidP="00A95AFE">
                  <w:pPr>
                    <w:spacing w:line="240" w:lineRule="auto"/>
                    <w:ind w:firstLine="298"/>
                    <w:rPr>
                      <w:szCs w:val="24"/>
                    </w:rPr>
                  </w:pPr>
                </w:p>
              </w:tc>
              <w:tc>
                <w:tcPr>
                  <w:tcW w:w="450" w:type="dxa"/>
                  <w:shd w:val="clear" w:color="auto" w:fill="D9D9D9" w:themeFill="background1" w:themeFillShade="D9"/>
                </w:tcPr>
                <w:p w14:paraId="52351300" w14:textId="77777777" w:rsidR="00A47829" w:rsidRPr="00B21E75" w:rsidRDefault="00A47829" w:rsidP="00A95AFE">
                  <w:pPr>
                    <w:spacing w:line="240" w:lineRule="auto"/>
                    <w:ind w:firstLine="298"/>
                    <w:rPr>
                      <w:szCs w:val="24"/>
                    </w:rPr>
                  </w:pPr>
                </w:p>
              </w:tc>
              <w:tc>
                <w:tcPr>
                  <w:tcW w:w="4989" w:type="dxa"/>
                  <w:gridSpan w:val="6"/>
                  <w:vMerge/>
                </w:tcPr>
                <w:p w14:paraId="5926C170" w14:textId="77777777" w:rsidR="00A47829" w:rsidRPr="00B21E75" w:rsidRDefault="00A47829" w:rsidP="00A95AFE">
                  <w:pPr>
                    <w:spacing w:line="240" w:lineRule="auto"/>
                    <w:ind w:firstLine="298"/>
                    <w:rPr>
                      <w:szCs w:val="24"/>
                    </w:rPr>
                  </w:pPr>
                </w:p>
              </w:tc>
              <w:tc>
                <w:tcPr>
                  <w:tcW w:w="420" w:type="dxa"/>
                </w:tcPr>
                <w:p w14:paraId="3ED7C8BE" w14:textId="77777777" w:rsidR="00A47829" w:rsidRPr="00B21E75" w:rsidRDefault="00A47829" w:rsidP="00A95AFE">
                  <w:pPr>
                    <w:spacing w:line="240" w:lineRule="auto"/>
                    <w:ind w:firstLine="298"/>
                    <w:rPr>
                      <w:szCs w:val="24"/>
                    </w:rPr>
                  </w:pPr>
                </w:p>
              </w:tc>
              <w:tc>
                <w:tcPr>
                  <w:tcW w:w="236" w:type="dxa"/>
                  <w:vMerge/>
                </w:tcPr>
                <w:p w14:paraId="773CFFCE" w14:textId="77777777" w:rsidR="00A47829" w:rsidRPr="00B21E75" w:rsidRDefault="00A47829" w:rsidP="00A95AFE">
                  <w:pPr>
                    <w:spacing w:line="240" w:lineRule="auto"/>
                    <w:ind w:firstLine="298"/>
                    <w:rPr>
                      <w:szCs w:val="24"/>
                    </w:rPr>
                  </w:pPr>
                </w:p>
              </w:tc>
            </w:tr>
            <w:tr w:rsidR="00A47829" w:rsidRPr="00B21E75" w14:paraId="77D6821D" w14:textId="77777777" w:rsidTr="00C36E6C">
              <w:trPr>
                <w:trHeight w:val="465"/>
              </w:trPr>
              <w:tc>
                <w:tcPr>
                  <w:tcW w:w="392" w:type="dxa"/>
                  <w:vMerge/>
                </w:tcPr>
                <w:p w14:paraId="63F4FA2D" w14:textId="77777777" w:rsidR="00A47829" w:rsidRPr="00B21E75" w:rsidRDefault="00A47829" w:rsidP="00A95AFE">
                  <w:pPr>
                    <w:spacing w:line="240" w:lineRule="auto"/>
                    <w:ind w:firstLine="298"/>
                    <w:rPr>
                      <w:szCs w:val="24"/>
                    </w:rPr>
                  </w:pPr>
                </w:p>
              </w:tc>
              <w:tc>
                <w:tcPr>
                  <w:tcW w:w="1275" w:type="dxa"/>
                  <w:gridSpan w:val="2"/>
                  <w:shd w:val="clear" w:color="auto" w:fill="D9D9D9" w:themeFill="background1" w:themeFillShade="D9"/>
                </w:tcPr>
                <w:p w14:paraId="482E7760" w14:textId="77777777" w:rsidR="00A47829" w:rsidRPr="00B21E75" w:rsidRDefault="00A47829" w:rsidP="00A95AFE">
                  <w:pPr>
                    <w:spacing w:line="240" w:lineRule="auto"/>
                    <w:ind w:firstLine="298"/>
                    <w:rPr>
                      <w:szCs w:val="24"/>
                    </w:rPr>
                  </w:pPr>
                </w:p>
              </w:tc>
              <w:tc>
                <w:tcPr>
                  <w:tcW w:w="585" w:type="dxa"/>
                </w:tcPr>
                <w:p w14:paraId="39A66E59" w14:textId="77777777" w:rsidR="00A47829" w:rsidRPr="00B21E75" w:rsidRDefault="00A47829" w:rsidP="00A95AFE">
                  <w:pPr>
                    <w:spacing w:line="240" w:lineRule="auto"/>
                    <w:ind w:firstLine="298"/>
                    <w:rPr>
                      <w:szCs w:val="24"/>
                    </w:rPr>
                  </w:pPr>
                </w:p>
              </w:tc>
              <w:tc>
                <w:tcPr>
                  <w:tcW w:w="1590" w:type="dxa"/>
                  <w:shd w:val="clear" w:color="auto" w:fill="D9D9D9" w:themeFill="background1" w:themeFillShade="D9"/>
                </w:tcPr>
                <w:p w14:paraId="40E42951" w14:textId="77777777" w:rsidR="00A47829" w:rsidRPr="00B21E75" w:rsidRDefault="00A47829" w:rsidP="00A95AFE">
                  <w:pPr>
                    <w:spacing w:line="240" w:lineRule="auto"/>
                    <w:ind w:firstLine="298"/>
                    <w:rPr>
                      <w:szCs w:val="24"/>
                    </w:rPr>
                  </w:pPr>
                </w:p>
              </w:tc>
              <w:tc>
                <w:tcPr>
                  <w:tcW w:w="405" w:type="dxa"/>
                </w:tcPr>
                <w:p w14:paraId="0C11F23A" w14:textId="77777777" w:rsidR="00A47829" w:rsidRPr="00B21E75" w:rsidRDefault="00A47829" w:rsidP="00A95AFE">
                  <w:pPr>
                    <w:spacing w:line="240" w:lineRule="auto"/>
                    <w:ind w:firstLine="298"/>
                    <w:rPr>
                      <w:szCs w:val="24"/>
                    </w:rPr>
                  </w:pPr>
                </w:p>
              </w:tc>
              <w:tc>
                <w:tcPr>
                  <w:tcW w:w="2004" w:type="dxa"/>
                  <w:gridSpan w:val="3"/>
                  <w:shd w:val="clear" w:color="auto" w:fill="D9D9D9" w:themeFill="background1" w:themeFillShade="D9"/>
                </w:tcPr>
                <w:p w14:paraId="278660D5" w14:textId="77777777" w:rsidR="00A47829" w:rsidRPr="00B21E75" w:rsidRDefault="00A47829" w:rsidP="00A95AFE">
                  <w:pPr>
                    <w:spacing w:line="240" w:lineRule="auto"/>
                    <w:ind w:firstLine="298"/>
                    <w:rPr>
                      <w:szCs w:val="24"/>
                    </w:rPr>
                  </w:pPr>
                </w:p>
              </w:tc>
              <w:tc>
                <w:tcPr>
                  <w:tcW w:w="236" w:type="dxa"/>
                  <w:vMerge/>
                </w:tcPr>
                <w:p w14:paraId="693D82F9" w14:textId="77777777" w:rsidR="00A47829" w:rsidRPr="00B21E75" w:rsidRDefault="00A47829" w:rsidP="00A95AFE">
                  <w:pPr>
                    <w:spacing w:line="240" w:lineRule="auto"/>
                    <w:ind w:firstLine="298"/>
                    <w:rPr>
                      <w:szCs w:val="24"/>
                    </w:rPr>
                  </w:pPr>
                </w:p>
              </w:tc>
            </w:tr>
            <w:tr w:rsidR="00A47829" w:rsidRPr="00B21E75" w14:paraId="5648798D" w14:textId="77777777" w:rsidTr="00C36E6C">
              <w:trPr>
                <w:trHeight w:val="269"/>
              </w:trPr>
              <w:tc>
                <w:tcPr>
                  <w:tcW w:w="392" w:type="dxa"/>
                </w:tcPr>
                <w:p w14:paraId="7B4A95CE" w14:textId="77777777" w:rsidR="00A47829" w:rsidRPr="00B21E75" w:rsidRDefault="00A47829" w:rsidP="00A95AFE">
                  <w:pPr>
                    <w:spacing w:line="240" w:lineRule="auto"/>
                    <w:ind w:firstLine="298"/>
                    <w:rPr>
                      <w:szCs w:val="24"/>
                    </w:rPr>
                  </w:pPr>
                </w:p>
              </w:tc>
              <w:tc>
                <w:tcPr>
                  <w:tcW w:w="5859" w:type="dxa"/>
                  <w:gridSpan w:val="8"/>
                </w:tcPr>
                <w:p w14:paraId="77620907" w14:textId="77777777" w:rsidR="00A47829" w:rsidRPr="00B21E75" w:rsidRDefault="00A47829" w:rsidP="00A95AFE">
                  <w:pPr>
                    <w:spacing w:line="240" w:lineRule="auto"/>
                    <w:ind w:firstLine="298"/>
                    <w:rPr>
                      <w:szCs w:val="24"/>
                    </w:rPr>
                  </w:pPr>
                </w:p>
              </w:tc>
              <w:tc>
                <w:tcPr>
                  <w:tcW w:w="236" w:type="dxa"/>
                </w:tcPr>
                <w:p w14:paraId="070141DD" w14:textId="77777777" w:rsidR="00A47829" w:rsidRPr="00B21E75" w:rsidRDefault="00A47829" w:rsidP="00A95AFE">
                  <w:pPr>
                    <w:spacing w:line="240" w:lineRule="auto"/>
                    <w:ind w:firstLine="298"/>
                    <w:rPr>
                      <w:szCs w:val="24"/>
                    </w:rPr>
                  </w:pPr>
                </w:p>
              </w:tc>
            </w:tr>
          </w:tbl>
          <w:p w14:paraId="356BEDE4" w14:textId="77777777" w:rsidR="00A47829" w:rsidRPr="00B21E75" w:rsidRDefault="00A47829" w:rsidP="00A95AFE">
            <w:pPr>
              <w:spacing w:line="240" w:lineRule="auto"/>
              <w:ind w:left="34" w:firstLine="298"/>
              <w:rPr>
                <w:szCs w:val="24"/>
              </w:rPr>
            </w:pPr>
            <w:r w:rsidRPr="00B21E75">
              <w:rPr>
                <w:szCs w:val="24"/>
              </w:rPr>
              <w:t>Рис.3</w:t>
            </w:r>
          </w:p>
          <w:p w14:paraId="08920B3D" w14:textId="41396C45" w:rsidR="00A47829" w:rsidRPr="00B21E75" w:rsidRDefault="00A47829" w:rsidP="00A95AFE">
            <w:pPr>
              <w:spacing w:line="240" w:lineRule="auto"/>
              <w:ind w:left="34" w:firstLine="298"/>
              <w:rPr>
                <w:bCs/>
                <w:szCs w:val="24"/>
              </w:rPr>
            </w:pPr>
            <w:r w:rsidRPr="00B21E75">
              <w:rPr>
                <w:szCs w:val="24"/>
              </w:rPr>
              <w:t xml:space="preserve">В случае несплошной периметральной застройки, изображенной на рисунке 3, разрывы между домами и отступы от границ квартала учитывается </w:t>
            </w:r>
            <w:r w:rsidRPr="00B21E75">
              <w:rPr>
                <w:bCs/>
                <w:szCs w:val="24"/>
              </w:rPr>
              <w:t xml:space="preserve">коэффициент непрерывности застройки </w:t>
            </w:r>
            <w:r w:rsidRPr="00B21E75">
              <w:rPr>
                <w:szCs w:val="24"/>
              </w:rPr>
              <w:t>Кп </w:t>
            </w:r>
            <w:r w:rsidRPr="00B21E75">
              <w:rPr>
                <w:bCs/>
                <w:szCs w:val="24"/>
              </w:rPr>
              <w:t>≤ 1, соответствующим отношению суммы длин зданий, расположенных с отступами и разрывами,</w:t>
            </w:r>
            <w:r w:rsidR="005644BA" w:rsidRPr="00B21E75">
              <w:rPr>
                <w:bCs/>
                <w:szCs w:val="24"/>
              </w:rPr>
              <w:t xml:space="preserve"> </w:t>
            </w:r>
            <w:r w:rsidRPr="00B21E75">
              <w:rPr>
                <w:bCs/>
                <w:szCs w:val="24"/>
              </w:rPr>
              <w:t xml:space="preserve">к сумме длин зданий в случае сплошной периметральной застройки. </w:t>
            </w:r>
          </w:p>
          <w:p w14:paraId="65C5DA9B" w14:textId="77777777" w:rsidR="00A47829" w:rsidRPr="00B21E75" w:rsidRDefault="00A47829" w:rsidP="00A95AFE">
            <w:pPr>
              <w:spacing w:line="240" w:lineRule="auto"/>
              <w:ind w:left="34" w:firstLine="298"/>
              <w:rPr>
                <w:bCs/>
                <w:szCs w:val="24"/>
              </w:rPr>
            </w:pPr>
            <w:r w:rsidRPr="00B21E75">
              <w:rPr>
                <w:bCs/>
                <w:szCs w:val="24"/>
                <w:lang w:val="en-US"/>
              </w:rPr>
              <w:t>S</w:t>
            </w:r>
            <w:r w:rsidRPr="00B21E75">
              <w:rPr>
                <w:bCs/>
                <w:szCs w:val="24"/>
              </w:rPr>
              <w:t xml:space="preserve">з = </w:t>
            </w:r>
            <w:r w:rsidRPr="00B21E75">
              <w:rPr>
                <w:szCs w:val="24"/>
              </w:rPr>
              <w:t>2</w:t>
            </w:r>
            <w:r w:rsidRPr="00B21E75">
              <w:rPr>
                <w:bCs/>
                <w:szCs w:val="24"/>
              </w:rPr>
              <w:t>×</w:t>
            </w:r>
            <w:r w:rsidRPr="00B21E75">
              <w:rPr>
                <w:szCs w:val="24"/>
              </w:rPr>
              <w:t xml:space="preserve"> </w:t>
            </w:r>
            <w:r w:rsidRPr="00B21E75">
              <w:rPr>
                <w:szCs w:val="24"/>
                <w:lang w:val="en-US"/>
              </w:rPr>
              <w:t>h</w:t>
            </w:r>
            <w:r w:rsidRPr="00B21E75">
              <w:rPr>
                <w:bCs/>
                <w:szCs w:val="24"/>
              </w:rPr>
              <w:t xml:space="preserve"> ×</w:t>
            </w:r>
            <w:r w:rsidRPr="00B21E75">
              <w:rPr>
                <w:szCs w:val="24"/>
              </w:rPr>
              <w:t xml:space="preserve"> Кп</w:t>
            </w:r>
            <w:r w:rsidRPr="00B21E75">
              <w:rPr>
                <w:bCs/>
                <w:szCs w:val="24"/>
              </w:rPr>
              <w:t xml:space="preserve"> ×(1+ </w:t>
            </w:r>
            <w:r w:rsidRPr="00B21E75">
              <w:rPr>
                <w:bCs/>
                <w:szCs w:val="24"/>
                <w:lang w:val="en-US"/>
              </w:rPr>
              <w:t>r</w:t>
            </w:r>
            <w:r w:rsidRPr="00B21E75">
              <w:rPr>
                <w:bCs/>
                <w:szCs w:val="24"/>
              </w:rPr>
              <w:t xml:space="preserve">) × </w:t>
            </w:r>
            <w:r w:rsidRPr="00B21E75">
              <w:rPr>
                <w:bCs/>
                <w:szCs w:val="24"/>
                <w:lang w:val="en-US"/>
              </w:rPr>
              <w:t>X</w:t>
            </w:r>
            <w:r w:rsidRPr="00B21E75">
              <w:rPr>
                <w:bCs/>
                <w:szCs w:val="24"/>
              </w:rPr>
              <w:t xml:space="preserve"> - 4×</w:t>
            </w:r>
            <w:r w:rsidRPr="00B21E75">
              <w:rPr>
                <w:szCs w:val="24"/>
              </w:rPr>
              <w:t xml:space="preserve"> Кп</w:t>
            </w:r>
            <w:r w:rsidRPr="00B21E75">
              <w:rPr>
                <w:bCs/>
                <w:szCs w:val="24"/>
              </w:rPr>
              <w:t xml:space="preserve"> ×</w:t>
            </w:r>
            <w:r w:rsidRPr="00B21E75">
              <w:rPr>
                <w:szCs w:val="24"/>
                <w:lang w:val="en-US"/>
              </w:rPr>
              <w:t>h</w:t>
            </w:r>
            <w:r w:rsidRPr="00B21E75">
              <w:rPr>
                <w:szCs w:val="24"/>
                <w:vertAlign w:val="superscript"/>
              </w:rPr>
              <w:t>2</w:t>
            </w:r>
            <w:r w:rsidRPr="00B21E75">
              <w:rPr>
                <w:bCs/>
                <w:szCs w:val="24"/>
              </w:rPr>
              <w:t>.</w:t>
            </w:r>
          </w:p>
          <w:p w14:paraId="72605608" w14:textId="52FB63D7" w:rsidR="00A47829" w:rsidRPr="00B21E75" w:rsidRDefault="00A47829" w:rsidP="00A95AFE">
            <w:pPr>
              <w:spacing w:line="240" w:lineRule="auto"/>
              <w:ind w:left="34" w:firstLine="298"/>
              <w:rPr>
                <w:szCs w:val="24"/>
              </w:rPr>
            </w:pPr>
            <w:r w:rsidRPr="00B21E75">
              <w:rPr>
                <w:szCs w:val="24"/>
              </w:rPr>
              <w:t xml:space="preserve">Вместе с тем, площадь застройки </w:t>
            </w:r>
            <w:r w:rsidRPr="00B21E75">
              <w:rPr>
                <w:bCs/>
                <w:szCs w:val="24"/>
              </w:rPr>
              <w:t>Sз зависит от площади квартала Sкв и максимального коэффициента застройки Кз</w:t>
            </w:r>
            <w:r w:rsidRPr="00B21E75">
              <w:rPr>
                <w:bCs/>
                <w:szCs w:val="24"/>
                <w:vertAlign w:val="superscript"/>
                <w:lang w:val="en-US"/>
              </w:rPr>
              <w:t>max</w:t>
            </w:r>
            <w:r w:rsidRPr="00B21E75">
              <w:rPr>
                <w:szCs w:val="24"/>
              </w:rPr>
              <w:t>:</w:t>
            </w:r>
          </w:p>
          <w:p w14:paraId="74D1560E" w14:textId="77777777" w:rsidR="00A47829" w:rsidRPr="00B21E75" w:rsidRDefault="00A47829" w:rsidP="00A95AFE">
            <w:pPr>
              <w:spacing w:line="240" w:lineRule="auto"/>
              <w:ind w:left="34" w:firstLine="298"/>
              <w:rPr>
                <w:bCs/>
                <w:szCs w:val="24"/>
              </w:rPr>
            </w:pPr>
            <w:r w:rsidRPr="00B21E75">
              <w:rPr>
                <w:bCs/>
                <w:szCs w:val="24"/>
              </w:rPr>
              <w:t>Sз = (Кз</w:t>
            </w:r>
            <w:r w:rsidRPr="00B21E75">
              <w:rPr>
                <w:bCs/>
                <w:szCs w:val="24"/>
                <w:vertAlign w:val="superscript"/>
                <w:lang w:val="en-US"/>
              </w:rPr>
              <w:t>max</w:t>
            </w:r>
            <w:r w:rsidRPr="00B21E75">
              <w:rPr>
                <w:szCs w:val="24"/>
              </w:rPr>
              <w:t>/100%)</w:t>
            </w:r>
            <w:r w:rsidRPr="00B21E75">
              <w:rPr>
                <w:bCs/>
                <w:szCs w:val="24"/>
              </w:rPr>
              <w:t xml:space="preserve"> × Sкв = (Кз</w:t>
            </w:r>
            <w:r w:rsidRPr="00B21E75">
              <w:rPr>
                <w:bCs/>
                <w:szCs w:val="24"/>
                <w:vertAlign w:val="superscript"/>
                <w:lang w:val="en-US"/>
              </w:rPr>
              <w:t>max</w:t>
            </w:r>
            <w:r w:rsidRPr="00B21E75">
              <w:rPr>
                <w:szCs w:val="24"/>
              </w:rPr>
              <w:t>/100%)</w:t>
            </w:r>
            <w:r w:rsidRPr="00B21E75">
              <w:rPr>
                <w:bCs/>
                <w:szCs w:val="24"/>
              </w:rPr>
              <w:t xml:space="preserve"> × (X×Y) =</w:t>
            </w:r>
          </w:p>
          <w:p w14:paraId="1DDF5FAF" w14:textId="77777777" w:rsidR="00A47829" w:rsidRPr="00B21E75" w:rsidRDefault="00A47829" w:rsidP="00A95AFE">
            <w:pPr>
              <w:spacing w:line="240" w:lineRule="auto"/>
              <w:ind w:left="34" w:firstLine="298"/>
              <w:rPr>
                <w:bCs/>
                <w:szCs w:val="24"/>
              </w:rPr>
            </w:pPr>
            <w:r w:rsidRPr="00B21E75">
              <w:rPr>
                <w:bCs/>
                <w:szCs w:val="24"/>
              </w:rPr>
              <w:t xml:space="preserve"> (Кз</w:t>
            </w:r>
            <w:r w:rsidRPr="00B21E75">
              <w:rPr>
                <w:bCs/>
                <w:szCs w:val="24"/>
                <w:vertAlign w:val="superscript"/>
                <w:lang w:val="en-US"/>
              </w:rPr>
              <w:t>max</w:t>
            </w:r>
            <w:r w:rsidRPr="00B21E75">
              <w:rPr>
                <w:szCs w:val="24"/>
              </w:rPr>
              <w:t>/100%)</w:t>
            </w:r>
            <w:r w:rsidRPr="00B21E75">
              <w:rPr>
                <w:bCs/>
                <w:szCs w:val="24"/>
              </w:rPr>
              <w:t xml:space="preserve"> × (</w:t>
            </w:r>
            <w:r w:rsidRPr="00B21E75">
              <w:rPr>
                <w:bCs/>
                <w:szCs w:val="24"/>
                <w:lang w:val="en-US"/>
              </w:rPr>
              <w:t>X</w:t>
            </w:r>
            <w:r w:rsidRPr="00B21E75">
              <w:rPr>
                <w:bCs/>
                <w:szCs w:val="24"/>
              </w:rPr>
              <w:t xml:space="preserve">× </w:t>
            </w:r>
            <w:r w:rsidRPr="00B21E75">
              <w:rPr>
                <w:bCs/>
                <w:szCs w:val="24"/>
                <w:lang w:val="en-US"/>
              </w:rPr>
              <w:t>r</w:t>
            </w:r>
            <w:r w:rsidRPr="00B21E75">
              <w:rPr>
                <w:bCs/>
                <w:szCs w:val="24"/>
              </w:rPr>
              <w:t xml:space="preserve"> × </w:t>
            </w:r>
            <w:r w:rsidRPr="00B21E75">
              <w:rPr>
                <w:bCs/>
                <w:szCs w:val="24"/>
                <w:lang w:val="en-US"/>
              </w:rPr>
              <w:t>X</w:t>
            </w:r>
            <w:r w:rsidRPr="00B21E75">
              <w:rPr>
                <w:bCs/>
                <w:szCs w:val="24"/>
              </w:rPr>
              <w:t>) = (Кз</w:t>
            </w:r>
            <w:r w:rsidRPr="00B21E75">
              <w:rPr>
                <w:bCs/>
                <w:szCs w:val="24"/>
                <w:vertAlign w:val="superscript"/>
                <w:lang w:val="en-US"/>
              </w:rPr>
              <w:t>max</w:t>
            </w:r>
            <w:r w:rsidRPr="00B21E75">
              <w:rPr>
                <w:szCs w:val="24"/>
              </w:rPr>
              <w:t>/100%)</w:t>
            </w:r>
            <w:r w:rsidRPr="00B21E75">
              <w:rPr>
                <w:bCs/>
                <w:szCs w:val="24"/>
              </w:rPr>
              <w:t xml:space="preserve"> × </w:t>
            </w:r>
            <w:r w:rsidRPr="00B21E75">
              <w:rPr>
                <w:bCs/>
                <w:szCs w:val="24"/>
                <w:lang w:val="en-US"/>
              </w:rPr>
              <w:t>r</w:t>
            </w:r>
            <w:r w:rsidRPr="00B21E75">
              <w:rPr>
                <w:bCs/>
                <w:szCs w:val="24"/>
              </w:rPr>
              <w:t xml:space="preserve"> × </w:t>
            </w:r>
            <w:r w:rsidRPr="00B21E75">
              <w:rPr>
                <w:bCs/>
                <w:szCs w:val="24"/>
                <w:lang w:val="en-US"/>
              </w:rPr>
              <w:t>X</w:t>
            </w:r>
            <w:r w:rsidRPr="00B21E75">
              <w:rPr>
                <w:bCs/>
                <w:szCs w:val="24"/>
                <w:vertAlign w:val="superscript"/>
              </w:rPr>
              <w:t>2</w:t>
            </w:r>
            <w:r w:rsidRPr="00B21E75">
              <w:rPr>
                <w:bCs/>
                <w:szCs w:val="24"/>
              </w:rPr>
              <w:t>.</w:t>
            </w:r>
          </w:p>
          <w:p w14:paraId="1D667526" w14:textId="77777777" w:rsidR="00A47829" w:rsidRPr="00B21E75" w:rsidRDefault="00A47829" w:rsidP="00A95AFE">
            <w:pPr>
              <w:spacing w:line="240" w:lineRule="auto"/>
              <w:ind w:left="34" w:firstLine="298"/>
              <w:rPr>
                <w:bCs/>
                <w:szCs w:val="24"/>
              </w:rPr>
            </w:pPr>
            <w:r w:rsidRPr="00B21E75">
              <w:rPr>
                <w:bCs/>
                <w:szCs w:val="24"/>
              </w:rPr>
              <w:t xml:space="preserve">В результате приравнивания обоих выражений для </w:t>
            </w:r>
            <w:r w:rsidRPr="00B21E75">
              <w:rPr>
                <w:bCs/>
                <w:szCs w:val="24"/>
                <w:lang w:val="en-US"/>
              </w:rPr>
              <w:t>S</w:t>
            </w:r>
            <w:r w:rsidRPr="00B21E75">
              <w:rPr>
                <w:bCs/>
                <w:szCs w:val="24"/>
              </w:rPr>
              <w:t xml:space="preserve">з получается квадратное уравнение относительно </w:t>
            </w:r>
            <w:r w:rsidRPr="00B21E75">
              <w:rPr>
                <w:bCs/>
                <w:szCs w:val="24"/>
                <w:lang w:val="en-US"/>
              </w:rPr>
              <w:t>X</w:t>
            </w:r>
            <w:r w:rsidRPr="00B21E75">
              <w:rPr>
                <w:bCs/>
                <w:szCs w:val="24"/>
              </w:rPr>
              <w:t>:</w:t>
            </w:r>
          </w:p>
          <w:p w14:paraId="7EA8EB99" w14:textId="77777777" w:rsidR="00A47829" w:rsidRPr="00B21E75" w:rsidRDefault="00A47829" w:rsidP="00A95AFE">
            <w:pPr>
              <w:spacing w:line="240" w:lineRule="auto"/>
              <w:ind w:left="34" w:firstLine="298"/>
              <w:rPr>
                <w:bCs/>
                <w:szCs w:val="24"/>
              </w:rPr>
            </w:pPr>
            <w:r w:rsidRPr="00B21E75">
              <w:rPr>
                <w:szCs w:val="24"/>
              </w:rPr>
              <w:t>((</w:t>
            </w:r>
            <w:r w:rsidRPr="00B21E75">
              <w:rPr>
                <w:szCs w:val="24"/>
                <w:lang w:val="en-US"/>
              </w:rPr>
              <w:t>r</w:t>
            </w:r>
            <w:r w:rsidRPr="00B21E75">
              <w:rPr>
                <w:szCs w:val="24"/>
              </w:rPr>
              <w:t xml:space="preserve"> </w:t>
            </w:r>
            <w:r w:rsidRPr="00B21E75">
              <w:rPr>
                <w:bCs/>
                <w:szCs w:val="24"/>
              </w:rPr>
              <w:t>× Кз</w:t>
            </w:r>
            <w:r w:rsidRPr="00B21E75">
              <w:rPr>
                <w:bCs/>
                <w:szCs w:val="24"/>
                <w:vertAlign w:val="superscript"/>
                <w:lang w:val="en-US"/>
              </w:rPr>
              <w:t>max</w:t>
            </w:r>
            <w:r w:rsidRPr="00B21E75">
              <w:rPr>
                <w:szCs w:val="24"/>
              </w:rPr>
              <w:t>/100%) / (</w:t>
            </w:r>
            <w:r w:rsidRPr="00B21E75">
              <w:rPr>
                <w:szCs w:val="24"/>
                <w:lang w:val="en-US"/>
              </w:rPr>
              <w:t>h</w:t>
            </w:r>
            <w:r w:rsidRPr="00B21E75">
              <w:rPr>
                <w:szCs w:val="24"/>
              </w:rPr>
              <w:t xml:space="preserve"> </w:t>
            </w:r>
            <w:r w:rsidRPr="00B21E75">
              <w:rPr>
                <w:bCs/>
                <w:szCs w:val="24"/>
              </w:rPr>
              <w:t>×</w:t>
            </w:r>
            <w:r w:rsidRPr="00B21E75">
              <w:rPr>
                <w:szCs w:val="24"/>
              </w:rPr>
              <w:t xml:space="preserve"> Кп))</w:t>
            </w:r>
            <w:r w:rsidRPr="00B21E75">
              <w:rPr>
                <w:bCs/>
                <w:szCs w:val="24"/>
              </w:rPr>
              <w:t xml:space="preserve"> × </w:t>
            </w:r>
            <w:r w:rsidRPr="00B21E75">
              <w:rPr>
                <w:bCs/>
                <w:szCs w:val="24"/>
                <w:lang w:val="en-US"/>
              </w:rPr>
              <w:t>X</w:t>
            </w:r>
            <w:r w:rsidRPr="00B21E75">
              <w:rPr>
                <w:bCs/>
                <w:szCs w:val="24"/>
                <w:vertAlign w:val="superscript"/>
              </w:rPr>
              <w:t xml:space="preserve">2 </w:t>
            </w:r>
            <w:r w:rsidRPr="00B21E75">
              <w:rPr>
                <w:bCs/>
                <w:szCs w:val="24"/>
              </w:rPr>
              <w:t xml:space="preserve">– </w:t>
            </w:r>
            <w:r w:rsidRPr="00B21E75">
              <w:rPr>
                <w:szCs w:val="24"/>
              </w:rPr>
              <w:t>2</w:t>
            </w:r>
            <w:r w:rsidRPr="00B21E75">
              <w:rPr>
                <w:bCs/>
                <w:szCs w:val="24"/>
              </w:rPr>
              <w:t xml:space="preserve">× (1+ </w:t>
            </w:r>
            <w:r w:rsidRPr="00B21E75">
              <w:rPr>
                <w:bCs/>
                <w:szCs w:val="24"/>
                <w:lang w:val="en-US"/>
              </w:rPr>
              <w:t>r</w:t>
            </w:r>
            <w:r w:rsidRPr="00B21E75">
              <w:rPr>
                <w:bCs/>
                <w:szCs w:val="24"/>
              </w:rPr>
              <w:t xml:space="preserve">) × </w:t>
            </w:r>
            <w:r w:rsidRPr="00B21E75">
              <w:rPr>
                <w:bCs/>
                <w:szCs w:val="24"/>
                <w:lang w:val="en-US"/>
              </w:rPr>
              <w:t>X</w:t>
            </w:r>
            <w:r w:rsidRPr="00B21E75">
              <w:rPr>
                <w:bCs/>
                <w:szCs w:val="24"/>
              </w:rPr>
              <w:t xml:space="preserve"> + 4×</w:t>
            </w:r>
            <w:r w:rsidRPr="00B21E75">
              <w:rPr>
                <w:szCs w:val="24"/>
                <w:lang w:val="en-US"/>
              </w:rPr>
              <w:t>h</w:t>
            </w:r>
            <w:r w:rsidRPr="00B21E75">
              <w:rPr>
                <w:szCs w:val="24"/>
                <w:vertAlign w:val="superscript"/>
              </w:rPr>
              <w:t xml:space="preserve"> </w:t>
            </w:r>
            <w:r w:rsidRPr="00B21E75">
              <w:rPr>
                <w:bCs/>
                <w:szCs w:val="24"/>
              </w:rPr>
              <w:t>= 0,</w:t>
            </w:r>
          </w:p>
          <w:p w14:paraId="316340A6" w14:textId="77777777" w:rsidR="00A47829" w:rsidRPr="00B21E75" w:rsidRDefault="00A47829" w:rsidP="00A95AFE">
            <w:pPr>
              <w:spacing w:line="240" w:lineRule="auto"/>
              <w:ind w:firstLine="298"/>
              <w:rPr>
                <w:bCs/>
                <w:szCs w:val="24"/>
              </w:rPr>
            </w:pPr>
            <w:r w:rsidRPr="00B21E75">
              <w:rPr>
                <w:bCs/>
                <w:szCs w:val="24"/>
              </w:rPr>
              <w:t>решение которого определяется</w:t>
            </w:r>
            <w:r w:rsidRPr="00B21E75">
              <w:rPr>
                <w:szCs w:val="24"/>
              </w:rPr>
              <w:t xml:space="preserve"> </w:t>
            </w:r>
            <w:r w:rsidRPr="00B21E75">
              <w:rPr>
                <w:bCs/>
                <w:szCs w:val="24"/>
              </w:rPr>
              <w:t>по формуле:</w:t>
            </w:r>
          </w:p>
          <w:p w14:paraId="47B3E1B8" w14:textId="77777777" w:rsidR="00A47829" w:rsidRPr="00B21E75" w:rsidRDefault="00A47829" w:rsidP="00A95AFE">
            <w:pPr>
              <w:spacing w:line="240" w:lineRule="auto"/>
              <w:ind w:firstLine="298"/>
              <w:jc w:val="left"/>
              <w:rPr>
                <w:szCs w:val="24"/>
              </w:rPr>
            </w:pPr>
            <w:r w:rsidRPr="00B21E75">
              <w:rPr>
                <w:szCs w:val="24"/>
              </w:rPr>
              <w:t xml:space="preserve">Х = ( - </w:t>
            </w:r>
            <w:r w:rsidRPr="00B21E75">
              <w:rPr>
                <w:szCs w:val="24"/>
                <w:lang w:val="en-US"/>
              </w:rPr>
              <w:t>b</w:t>
            </w:r>
            <w:r w:rsidRPr="00B21E75">
              <w:rPr>
                <w:szCs w:val="24"/>
              </w:rPr>
              <w:t xml:space="preserve"> + (в</w:t>
            </w:r>
            <w:r w:rsidRPr="00B21E75">
              <w:rPr>
                <w:szCs w:val="24"/>
                <w:vertAlign w:val="superscript"/>
              </w:rPr>
              <w:t xml:space="preserve">2 </w:t>
            </w:r>
            <w:r w:rsidRPr="00B21E75">
              <w:rPr>
                <w:szCs w:val="24"/>
              </w:rPr>
              <w:t xml:space="preserve">– 4 × а × </w:t>
            </w:r>
            <w:r w:rsidRPr="00B21E75">
              <w:rPr>
                <w:szCs w:val="24"/>
                <w:lang w:val="en-US"/>
              </w:rPr>
              <w:t>c</w:t>
            </w:r>
            <w:r w:rsidRPr="00B21E75">
              <w:rPr>
                <w:szCs w:val="24"/>
              </w:rPr>
              <w:t>)</w:t>
            </w:r>
            <w:r w:rsidRPr="00B21E75">
              <w:rPr>
                <w:szCs w:val="24"/>
                <w:vertAlign w:val="superscript"/>
              </w:rPr>
              <w:t>1/2</w:t>
            </w:r>
            <w:r w:rsidRPr="00B21E75">
              <w:rPr>
                <w:szCs w:val="24"/>
              </w:rPr>
              <w:t>) / (2 × а)</w:t>
            </w:r>
            <w:r w:rsidRPr="00B21E75">
              <w:rPr>
                <w:bCs/>
                <w:szCs w:val="24"/>
              </w:rPr>
              <w:t>,</w:t>
            </w:r>
          </w:p>
          <w:p w14:paraId="5AE71946" w14:textId="77777777" w:rsidR="00A47829" w:rsidRPr="00B21E75" w:rsidRDefault="00A47829" w:rsidP="00A95AFE">
            <w:pPr>
              <w:spacing w:line="240" w:lineRule="auto"/>
              <w:ind w:firstLine="298"/>
              <w:rPr>
                <w:szCs w:val="24"/>
              </w:rPr>
            </w:pPr>
            <w:r w:rsidRPr="00B21E75">
              <w:rPr>
                <w:szCs w:val="24"/>
              </w:rPr>
              <w:t>где:   а = (</w:t>
            </w:r>
            <w:r w:rsidRPr="00B21E75">
              <w:rPr>
                <w:szCs w:val="24"/>
                <w:lang w:val="en-US"/>
              </w:rPr>
              <w:t>r</w:t>
            </w:r>
            <w:r w:rsidRPr="00B21E75">
              <w:rPr>
                <w:szCs w:val="24"/>
              </w:rPr>
              <w:t xml:space="preserve"> </w:t>
            </w:r>
            <w:r w:rsidRPr="00B21E75">
              <w:rPr>
                <w:bCs/>
                <w:szCs w:val="24"/>
              </w:rPr>
              <w:t>× Кз</w:t>
            </w:r>
            <w:r w:rsidRPr="00B21E75">
              <w:rPr>
                <w:bCs/>
                <w:szCs w:val="24"/>
                <w:vertAlign w:val="superscript"/>
                <w:lang w:val="en-US"/>
              </w:rPr>
              <w:t>max</w:t>
            </w:r>
            <w:r w:rsidRPr="00B21E75">
              <w:rPr>
                <w:szCs w:val="24"/>
              </w:rPr>
              <w:t>/100%) / (</w:t>
            </w:r>
            <w:r w:rsidRPr="00B21E75">
              <w:rPr>
                <w:szCs w:val="24"/>
                <w:lang w:val="en-US"/>
              </w:rPr>
              <w:t>h</w:t>
            </w:r>
            <w:r w:rsidRPr="00B21E75">
              <w:rPr>
                <w:szCs w:val="24"/>
              </w:rPr>
              <w:t xml:space="preserve"> </w:t>
            </w:r>
            <w:r w:rsidRPr="00B21E75">
              <w:rPr>
                <w:bCs/>
                <w:szCs w:val="24"/>
              </w:rPr>
              <w:t>×</w:t>
            </w:r>
            <w:r w:rsidRPr="00B21E75">
              <w:rPr>
                <w:szCs w:val="24"/>
              </w:rPr>
              <w:t xml:space="preserve"> Кп);</w:t>
            </w:r>
          </w:p>
          <w:p w14:paraId="6EC16C91" w14:textId="77777777" w:rsidR="00A47829" w:rsidRPr="00B21E75" w:rsidRDefault="00A47829" w:rsidP="00A95AFE">
            <w:pPr>
              <w:spacing w:line="240" w:lineRule="auto"/>
              <w:ind w:left="1134" w:firstLine="298"/>
              <w:rPr>
                <w:szCs w:val="24"/>
              </w:rPr>
            </w:pPr>
            <w:r w:rsidRPr="00B21E75">
              <w:rPr>
                <w:szCs w:val="24"/>
                <w:lang w:val="en-US"/>
              </w:rPr>
              <w:t>b</w:t>
            </w:r>
            <w:r w:rsidRPr="00B21E75">
              <w:rPr>
                <w:szCs w:val="24"/>
              </w:rPr>
              <w:t xml:space="preserve"> = -2 </w:t>
            </w:r>
            <w:r w:rsidRPr="00B21E75">
              <w:rPr>
                <w:bCs/>
                <w:szCs w:val="24"/>
              </w:rPr>
              <w:t>×</w:t>
            </w:r>
            <w:r w:rsidRPr="00B21E75">
              <w:rPr>
                <w:szCs w:val="24"/>
              </w:rPr>
              <w:t xml:space="preserve"> (1 + </w:t>
            </w:r>
            <w:r w:rsidRPr="00B21E75">
              <w:rPr>
                <w:szCs w:val="24"/>
                <w:lang w:val="en-US"/>
              </w:rPr>
              <w:t>r</w:t>
            </w:r>
            <w:r w:rsidRPr="00B21E75">
              <w:rPr>
                <w:szCs w:val="24"/>
              </w:rPr>
              <w:t>);</w:t>
            </w:r>
          </w:p>
          <w:p w14:paraId="0D6EE439" w14:textId="77777777" w:rsidR="00A47829" w:rsidRPr="00B21E75" w:rsidRDefault="00A47829" w:rsidP="00A95AFE">
            <w:pPr>
              <w:spacing w:line="240" w:lineRule="auto"/>
              <w:ind w:left="1134" w:firstLine="298"/>
              <w:rPr>
                <w:szCs w:val="24"/>
              </w:rPr>
            </w:pPr>
            <w:r w:rsidRPr="00B21E75">
              <w:rPr>
                <w:szCs w:val="24"/>
                <w:lang w:val="en-US"/>
              </w:rPr>
              <w:t>c</w:t>
            </w:r>
            <w:r w:rsidRPr="00B21E75">
              <w:rPr>
                <w:szCs w:val="24"/>
              </w:rPr>
              <w:t xml:space="preserve"> = 4 </w:t>
            </w:r>
            <w:r w:rsidRPr="00B21E75">
              <w:rPr>
                <w:bCs/>
                <w:szCs w:val="24"/>
              </w:rPr>
              <w:t xml:space="preserve">× </w:t>
            </w:r>
            <w:r w:rsidRPr="00B21E75">
              <w:rPr>
                <w:szCs w:val="24"/>
                <w:lang w:val="en-US"/>
              </w:rPr>
              <w:t>h</w:t>
            </w:r>
            <w:r w:rsidRPr="00B21E75">
              <w:rPr>
                <w:szCs w:val="24"/>
              </w:rPr>
              <w:t>.</w:t>
            </w:r>
          </w:p>
          <w:p w14:paraId="723627C2" w14:textId="1132019B" w:rsidR="00A47829" w:rsidRPr="00B21E75" w:rsidRDefault="00A47829" w:rsidP="00A95AFE">
            <w:pPr>
              <w:spacing w:line="240" w:lineRule="auto"/>
              <w:ind w:left="34" w:firstLine="298"/>
              <w:rPr>
                <w:bCs/>
                <w:szCs w:val="24"/>
              </w:rPr>
            </w:pPr>
            <w:r w:rsidRPr="00B21E75">
              <w:rPr>
                <w:bCs/>
                <w:szCs w:val="24"/>
              </w:rPr>
              <w:t>При периметральной застройке минимальная площадь квартала возрастает с увеличением средней ширины зданий, коэффициент непрерывности застройки, и максимального коэффициента застройки (который уменьшается с ростом средней этажности). Площадь квартала при прочих равных условиях увеличивается по мере роста отношения длины к ширине квартала.</w:t>
            </w:r>
          </w:p>
        </w:tc>
      </w:tr>
      <w:tr w:rsidR="00A47829" w:rsidRPr="00B21E75" w14:paraId="36A92E46" w14:textId="77777777" w:rsidTr="00C36E6C">
        <w:trPr>
          <w:trHeight w:val="693"/>
        </w:trPr>
        <w:tc>
          <w:tcPr>
            <w:tcW w:w="1536" w:type="dxa"/>
            <w:shd w:val="clear" w:color="auto" w:fill="auto"/>
          </w:tcPr>
          <w:p w14:paraId="78FDA76F" w14:textId="2FCB14DF" w:rsidR="00A47829" w:rsidRPr="00B21E75" w:rsidRDefault="00A47829" w:rsidP="00107813">
            <w:pPr>
              <w:spacing w:line="360" w:lineRule="auto"/>
              <w:ind w:left="-93" w:right="-108" w:firstLine="0"/>
              <w:jc w:val="center"/>
              <w:rPr>
                <w:bCs/>
                <w:szCs w:val="24"/>
                <w:lang w:val="en-US"/>
              </w:rPr>
            </w:pPr>
            <w:r w:rsidRPr="00B21E75">
              <w:rPr>
                <w:bCs/>
                <w:szCs w:val="24"/>
              </w:rPr>
              <w:lastRenderedPageBreak/>
              <w:t>1.2.1</w:t>
            </w:r>
            <w:r w:rsidR="00107813" w:rsidRPr="00B21E75">
              <w:rPr>
                <w:bCs/>
                <w:szCs w:val="24"/>
              </w:rPr>
              <w:t>8</w:t>
            </w:r>
          </w:p>
        </w:tc>
        <w:tc>
          <w:tcPr>
            <w:tcW w:w="8382" w:type="dxa"/>
            <w:shd w:val="clear" w:color="auto" w:fill="auto"/>
          </w:tcPr>
          <w:p w14:paraId="360D48A8" w14:textId="77777777" w:rsidR="00A47829" w:rsidRPr="00B21E75" w:rsidRDefault="00A47829" w:rsidP="00A95AFE">
            <w:pPr>
              <w:spacing w:line="240" w:lineRule="auto"/>
              <w:ind w:left="34" w:firstLine="298"/>
              <w:rPr>
                <w:bCs/>
                <w:szCs w:val="24"/>
              </w:rPr>
            </w:pPr>
            <w:r w:rsidRPr="00B21E75">
              <w:rPr>
                <w:bCs/>
                <w:szCs w:val="24"/>
              </w:rPr>
              <w:t xml:space="preserve">Проектирование жилых кварталов с площадью не более 3 га, рекомендовано НГП МО (см. раздел I, подраздел 1, п.1.5). </w:t>
            </w:r>
          </w:p>
        </w:tc>
      </w:tr>
      <w:tr w:rsidR="00A47829" w:rsidRPr="00B21E75" w14:paraId="50A890CE" w14:textId="77777777" w:rsidTr="00C36E6C">
        <w:trPr>
          <w:trHeight w:val="693"/>
        </w:trPr>
        <w:tc>
          <w:tcPr>
            <w:tcW w:w="1536" w:type="dxa"/>
            <w:shd w:val="clear" w:color="auto" w:fill="auto"/>
          </w:tcPr>
          <w:p w14:paraId="1360F3B9" w14:textId="6427ACDC" w:rsidR="00A47829" w:rsidRPr="00B21E75" w:rsidRDefault="00A47829" w:rsidP="00C36E6C">
            <w:pPr>
              <w:spacing w:line="240" w:lineRule="auto"/>
              <w:ind w:firstLine="22"/>
              <w:jc w:val="center"/>
              <w:textAlignment w:val="baseline"/>
              <w:rPr>
                <w:szCs w:val="24"/>
              </w:rPr>
            </w:pPr>
            <w:r w:rsidRPr="00B21E75">
              <w:rPr>
                <w:szCs w:val="24"/>
              </w:rPr>
              <w:t>1.3.1</w:t>
            </w:r>
            <w:r w:rsidR="00150A0B" w:rsidRPr="00B21E75">
              <w:rPr>
                <w:szCs w:val="24"/>
              </w:rPr>
              <w:t>,</w:t>
            </w:r>
          </w:p>
          <w:p w14:paraId="0972ADD8" w14:textId="77777777" w:rsidR="00A47829" w:rsidRPr="00B21E75" w:rsidRDefault="00A47829" w:rsidP="00C36E6C">
            <w:pPr>
              <w:spacing w:line="240" w:lineRule="auto"/>
              <w:ind w:left="-93" w:right="-108" w:firstLine="0"/>
              <w:jc w:val="center"/>
              <w:rPr>
                <w:szCs w:val="24"/>
              </w:rPr>
            </w:pPr>
            <w:r w:rsidRPr="00B21E75">
              <w:rPr>
                <w:szCs w:val="24"/>
              </w:rPr>
              <w:t>таблица 3</w:t>
            </w:r>
          </w:p>
        </w:tc>
        <w:tc>
          <w:tcPr>
            <w:tcW w:w="8382" w:type="dxa"/>
            <w:shd w:val="clear" w:color="auto" w:fill="auto"/>
          </w:tcPr>
          <w:p w14:paraId="0F83DC56" w14:textId="5DE9FA05" w:rsidR="00A47829" w:rsidRPr="00B21E75" w:rsidRDefault="00A47829" w:rsidP="00A95AFE">
            <w:pPr>
              <w:spacing w:line="240" w:lineRule="auto"/>
              <w:ind w:right="24" w:firstLine="298"/>
              <w:rPr>
                <w:szCs w:val="24"/>
              </w:rPr>
            </w:pPr>
            <w:r w:rsidRPr="00B21E75">
              <w:rPr>
                <w:szCs w:val="24"/>
              </w:rPr>
              <w:t xml:space="preserve">Виды и состав объектов социального и коммунально-бытового назначения, в границах жилого квартала, жилого района и городского населенного пункта в таблице </w:t>
            </w:r>
            <w:r w:rsidR="009F1DC6" w:rsidRPr="00B21E75">
              <w:rPr>
                <w:szCs w:val="24"/>
              </w:rPr>
              <w:t>3</w:t>
            </w:r>
            <w:r w:rsidRPr="00B21E75">
              <w:rPr>
                <w:szCs w:val="24"/>
              </w:rPr>
              <w:t xml:space="preserve"> установлена по НГП МО (см. приложение № 5).</w:t>
            </w:r>
          </w:p>
        </w:tc>
      </w:tr>
      <w:tr w:rsidR="00A47829" w:rsidRPr="00B21E75" w14:paraId="17A01829" w14:textId="77777777" w:rsidTr="00C36E6C">
        <w:trPr>
          <w:trHeight w:val="419"/>
        </w:trPr>
        <w:tc>
          <w:tcPr>
            <w:tcW w:w="1536" w:type="dxa"/>
            <w:shd w:val="clear" w:color="auto" w:fill="auto"/>
          </w:tcPr>
          <w:p w14:paraId="6DC80633" w14:textId="77777777" w:rsidR="00A47829" w:rsidRPr="00B21E75" w:rsidRDefault="00A47829" w:rsidP="00C36E6C">
            <w:pPr>
              <w:spacing w:line="240" w:lineRule="auto"/>
              <w:ind w:left="-93" w:right="-108" w:firstLine="0"/>
              <w:jc w:val="center"/>
              <w:rPr>
                <w:bCs/>
                <w:szCs w:val="24"/>
                <w:lang w:val="en-US"/>
              </w:rPr>
            </w:pPr>
            <w:r w:rsidRPr="00B21E75">
              <w:rPr>
                <w:bCs/>
                <w:szCs w:val="24"/>
              </w:rPr>
              <w:t>1.3.</w:t>
            </w:r>
            <w:r w:rsidRPr="00B21E75">
              <w:rPr>
                <w:bCs/>
                <w:szCs w:val="24"/>
                <w:lang w:val="en-US"/>
              </w:rPr>
              <w:t>4</w:t>
            </w:r>
          </w:p>
          <w:p w14:paraId="2DA2CACA" w14:textId="5F78D24B" w:rsidR="00A47829" w:rsidRPr="00B21E75" w:rsidRDefault="00A47829" w:rsidP="00C36E6C">
            <w:pPr>
              <w:spacing w:line="240" w:lineRule="auto"/>
              <w:ind w:left="-93" w:right="-108" w:firstLine="0"/>
              <w:jc w:val="center"/>
              <w:rPr>
                <w:szCs w:val="24"/>
              </w:rPr>
            </w:pPr>
            <w:r w:rsidRPr="00B21E75">
              <w:rPr>
                <w:bCs/>
                <w:szCs w:val="24"/>
              </w:rPr>
              <w:t>таблицы 4</w:t>
            </w:r>
            <w:r w:rsidR="00116DF9" w:rsidRPr="00B21E75">
              <w:rPr>
                <w:bCs/>
                <w:szCs w:val="24"/>
              </w:rPr>
              <w:t>, 4.1</w:t>
            </w:r>
            <w:r w:rsidR="009F1DC6" w:rsidRPr="00B21E75">
              <w:rPr>
                <w:bCs/>
                <w:szCs w:val="24"/>
              </w:rPr>
              <w:t xml:space="preserve"> </w:t>
            </w:r>
            <w:r w:rsidR="00760884" w:rsidRPr="00B21E75">
              <w:rPr>
                <w:bCs/>
                <w:szCs w:val="24"/>
              </w:rPr>
              <w:t>и 5</w:t>
            </w:r>
          </w:p>
        </w:tc>
        <w:tc>
          <w:tcPr>
            <w:tcW w:w="8382" w:type="dxa"/>
            <w:shd w:val="clear" w:color="auto" w:fill="auto"/>
          </w:tcPr>
          <w:p w14:paraId="594A6F63" w14:textId="51FB921E" w:rsidR="00A47829" w:rsidRPr="00B21E75" w:rsidRDefault="00A47829" w:rsidP="00A95AFE">
            <w:pPr>
              <w:spacing w:line="240" w:lineRule="auto"/>
              <w:ind w:right="24" w:firstLine="332"/>
              <w:rPr>
                <w:szCs w:val="24"/>
              </w:rPr>
            </w:pPr>
            <w:r w:rsidRPr="00B21E75">
              <w:rPr>
                <w:szCs w:val="24"/>
              </w:rPr>
              <w:t>Минимальный уровень обеспеченности населения территорией</w:t>
            </w:r>
            <w:r w:rsidRPr="00B21E75">
              <w:rPr>
                <w:b/>
                <w:szCs w:val="24"/>
              </w:rPr>
              <w:t xml:space="preserve"> </w:t>
            </w:r>
            <w:r w:rsidRPr="00B21E75">
              <w:rPr>
                <w:bCs/>
                <w:szCs w:val="24"/>
              </w:rPr>
              <w:t xml:space="preserve">для размещения объектов в таблицах </w:t>
            </w:r>
            <w:r w:rsidR="009F1DC6" w:rsidRPr="00B21E75">
              <w:rPr>
                <w:bCs/>
                <w:szCs w:val="24"/>
              </w:rPr>
              <w:t>4</w:t>
            </w:r>
            <w:r w:rsidRPr="00B21E75">
              <w:rPr>
                <w:bCs/>
                <w:szCs w:val="24"/>
              </w:rPr>
              <w:t xml:space="preserve">, </w:t>
            </w:r>
            <w:r w:rsidR="009F1DC6" w:rsidRPr="00B21E75">
              <w:rPr>
                <w:bCs/>
                <w:szCs w:val="24"/>
              </w:rPr>
              <w:t>4.1</w:t>
            </w:r>
            <w:r w:rsidR="00344085" w:rsidRPr="00B21E75">
              <w:rPr>
                <w:bCs/>
                <w:szCs w:val="24"/>
              </w:rPr>
              <w:t xml:space="preserve"> и 5</w:t>
            </w:r>
            <w:r w:rsidRPr="00B21E75">
              <w:rPr>
                <w:bCs/>
                <w:szCs w:val="24"/>
              </w:rPr>
              <w:t xml:space="preserve"> </w:t>
            </w:r>
            <w:r w:rsidRPr="00B21E75">
              <w:rPr>
                <w:szCs w:val="24"/>
              </w:rPr>
              <w:t xml:space="preserve">установлен в соответствии </w:t>
            </w:r>
            <w:r w:rsidRPr="00B21E75">
              <w:rPr>
                <w:szCs w:val="24"/>
                <w:lang w:val="en-US"/>
              </w:rPr>
              <w:t>c</w:t>
            </w:r>
            <w:r w:rsidRPr="00B21E75">
              <w:rPr>
                <w:szCs w:val="24"/>
              </w:rPr>
              <w:t xml:space="preserve"> НГП МО (см. раздел I, подраздел 1, п.</w:t>
            </w:r>
            <w:r w:rsidRPr="00B21E75">
              <w:rPr>
                <w:bCs/>
                <w:szCs w:val="24"/>
              </w:rPr>
              <w:t xml:space="preserve"> 5.5 </w:t>
            </w:r>
            <w:r w:rsidRPr="00B21E75">
              <w:rPr>
                <w:szCs w:val="24"/>
              </w:rPr>
              <w:t xml:space="preserve">и таблицы №№ </w:t>
            </w:r>
            <w:r w:rsidR="00982446" w:rsidRPr="00B21E75">
              <w:rPr>
                <w:szCs w:val="24"/>
              </w:rPr>
              <w:t>24, 31, 32</w:t>
            </w:r>
            <w:r w:rsidRPr="00B21E75">
              <w:rPr>
                <w:szCs w:val="24"/>
              </w:rPr>
              <w:t>).</w:t>
            </w:r>
          </w:p>
        </w:tc>
      </w:tr>
      <w:tr w:rsidR="00A47829" w:rsidRPr="00B21E75" w14:paraId="723D838F" w14:textId="77777777" w:rsidTr="007C52B4">
        <w:trPr>
          <w:trHeight w:val="892"/>
        </w:trPr>
        <w:tc>
          <w:tcPr>
            <w:tcW w:w="1536" w:type="dxa"/>
            <w:shd w:val="clear" w:color="auto" w:fill="auto"/>
          </w:tcPr>
          <w:p w14:paraId="7577EB43" w14:textId="77777777" w:rsidR="00191788" w:rsidRPr="00B21E75" w:rsidRDefault="00191788" w:rsidP="00191788">
            <w:pPr>
              <w:spacing w:line="240" w:lineRule="auto"/>
              <w:ind w:left="-93" w:right="-108" w:firstLine="0"/>
              <w:jc w:val="center"/>
              <w:rPr>
                <w:sz w:val="22"/>
                <w:szCs w:val="22"/>
              </w:rPr>
            </w:pPr>
            <w:r w:rsidRPr="00B21E75">
              <w:rPr>
                <w:sz w:val="22"/>
                <w:szCs w:val="22"/>
              </w:rPr>
              <w:t>1.4.1</w:t>
            </w:r>
          </w:p>
          <w:p w14:paraId="73CBA5A6" w14:textId="14895EFB" w:rsidR="00A47829" w:rsidRPr="00B21E75" w:rsidRDefault="00191788" w:rsidP="00191788">
            <w:pPr>
              <w:spacing w:line="240" w:lineRule="auto"/>
              <w:ind w:left="-93" w:right="-108" w:firstLine="0"/>
              <w:jc w:val="center"/>
              <w:rPr>
                <w:szCs w:val="24"/>
              </w:rPr>
            </w:pPr>
            <w:r w:rsidRPr="00B21E75">
              <w:rPr>
                <w:sz w:val="22"/>
                <w:szCs w:val="22"/>
              </w:rPr>
              <w:t>1.4.2</w:t>
            </w:r>
          </w:p>
        </w:tc>
        <w:tc>
          <w:tcPr>
            <w:tcW w:w="8382" w:type="dxa"/>
            <w:shd w:val="clear" w:color="auto" w:fill="auto"/>
          </w:tcPr>
          <w:p w14:paraId="669EB974" w14:textId="77777777" w:rsidR="00A47829" w:rsidRPr="00B21E75" w:rsidRDefault="00A47829" w:rsidP="008978BD">
            <w:pPr>
              <w:spacing w:line="240" w:lineRule="auto"/>
              <w:ind w:right="24" w:firstLine="336"/>
              <w:rPr>
                <w:szCs w:val="24"/>
              </w:rPr>
            </w:pPr>
            <w:r w:rsidRPr="00B21E75">
              <w:rPr>
                <w:szCs w:val="24"/>
              </w:rPr>
              <w:t xml:space="preserve">Обеспеченность жителей местами в дошкольных образовательных организациях (детских садах) и общеобразовательных организациях (школах), установлена в соответствии с НГП МО (см. раздел I, подраздел 5, п.5.18). </w:t>
            </w:r>
          </w:p>
        </w:tc>
      </w:tr>
      <w:tr w:rsidR="00A47829" w:rsidRPr="00B21E75" w14:paraId="2678FA88" w14:textId="77777777" w:rsidTr="00C36E6C">
        <w:tc>
          <w:tcPr>
            <w:tcW w:w="1536" w:type="dxa"/>
            <w:shd w:val="clear" w:color="auto" w:fill="auto"/>
          </w:tcPr>
          <w:p w14:paraId="5F9DEB94" w14:textId="77777777" w:rsidR="00191788" w:rsidRPr="00B21E75" w:rsidRDefault="00191788" w:rsidP="00191788">
            <w:pPr>
              <w:spacing w:line="360" w:lineRule="auto"/>
              <w:ind w:left="-93" w:right="-108" w:firstLine="0"/>
              <w:jc w:val="center"/>
              <w:rPr>
                <w:sz w:val="22"/>
                <w:szCs w:val="22"/>
              </w:rPr>
            </w:pPr>
            <w:r w:rsidRPr="00B21E75">
              <w:rPr>
                <w:sz w:val="22"/>
                <w:szCs w:val="22"/>
              </w:rPr>
              <w:lastRenderedPageBreak/>
              <w:t>1.4.4</w:t>
            </w:r>
          </w:p>
          <w:p w14:paraId="3CECFEC8" w14:textId="77777777" w:rsidR="00A47829" w:rsidRPr="00B21E75" w:rsidRDefault="00A47829" w:rsidP="00C36E6C">
            <w:pPr>
              <w:spacing w:line="360" w:lineRule="auto"/>
              <w:ind w:left="-93" w:right="-108" w:firstLine="0"/>
              <w:jc w:val="center"/>
              <w:rPr>
                <w:szCs w:val="24"/>
              </w:rPr>
            </w:pPr>
            <w:r w:rsidRPr="00B21E75">
              <w:rPr>
                <w:bCs/>
                <w:szCs w:val="24"/>
              </w:rPr>
              <w:t>1.4.5</w:t>
            </w:r>
          </w:p>
        </w:tc>
        <w:tc>
          <w:tcPr>
            <w:tcW w:w="8382" w:type="dxa"/>
            <w:shd w:val="clear" w:color="auto" w:fill="auto"/>
          </w:tcPr>
          <w:p w14:paraId="6AF725FB" w14:textId="7AC1A101" w:rsidR="00A47829" w:rsidRPr="00B21E75" w:rsidRDefault="00643E2B" w:rsidP="008978BD">
            <w:pPr>
              <w:spacing w:line="240" w:lineRule="auto"/>
              <w:ind w:right="23" w:firstLine="336"/>
              <w:rPr>
                <w:szCs w:val="24"/>
              </w:rPr>
            </w:pPr>
            <w:r w:rsidRPr="00B21E75">
              <w:t>Допустимая транспортная доступность общеобразовательных организаций от жилой застройки в городских и сельских населенных пунктах</w:t>
            </w:r>
            <w:r w:rsidRPr="00B21E75">
              <w:rPr>
                <w:bCs/>
                <w:szCs w:val="24"/>
              </w:rPr>
              <w:t xml:space="preserve"> </w:t>
            </w:r>
            <w:r w:rsidR="00A47829" w:rsidRPr="00B21E75">
              <w:rPr>
                <w:bCs/>
                <w:szCs w:val="24"/>
              </w:rPr>
              <w:t xml:space="preserve">установлена по </w:t>
            </w:r>
            <w:r w:rsidR="00A47829" w:rsidRPr="00B21E75">
              <w:rPr>
                <w:szCs w:val="24"/>
              </w:rPr>
              <w:t>НГП МО (см. раздел I, подраздел 6, п.6.</w:t>
            </w:r>
            <w:r w:rsidRPr="00B21E75">
              <w:rPr>
                <w:szCs w:val="24"/>
              </w:rPr>
              <w:t>2</w:t>
            </w:r>
            <w:r w:rsidR="00A47829" w:rsidRPr="00B21E75">
              <w:rPr>
                <w:szCs w:val="24"/>
              </w:rPr>
              <w:t>).</w:t>
            </w:r>
          </w:p>
        </w:tc>
      </w:tr>
      <w:tr w:rsidR="00A47829" w:rsidRPr="00B21E75" w14:paraId="3D5CE6B0" w14:textId="77777777" w:rsidTr="007C52B4">
        <w:trPr>
          <w:trHeight w:val="1199"/>
        </w:trPr>
        <w:tc>
          <w:tcPr>
            <w:tcW w:w="1536" w:type="dxa"/>
            <w:shd w:val="clear" w:color="auto" w:fill="auto"/>
          </w:tcPr>
          <w:p w14:paraId="2DEC9238" w14:textId="77777777" w:rsidR="00A47829" w:rsidRPr="00B21E75" w:rsidRDefault="00A47829" w:rsidP="00C36E6C">
            <w:pPr>
              <w:spacing w:line="240" w:lineRule="auto"/>
              <w:ind w:firstLine="22"/>
              <w:jc w:val="center"/>
              <w:textAlignment w:val="baseline"/>
              <w:rPr>
                <w:szCs w:val="24"/>
              </w:rPr>
            </w:pPr>
            <w:r w:rsidRPr="00B21E75">
              <w:rPr>
                <w:bCs/>
                <w:szCs w:val="24"/>
              </w:rPr>
              <w:t>1.5.1</w:t>
            </w:r>
          </w:p>
        </w:tc>
        <w:tc>
          <w:tcPr>
            <w:tcW w:w="8382" w:type="dxa"/>
            <w:shd w:val="clear" w:color="auto" w:fill="auto"/>
          </w:tcPr>
          <w:p w14:paraId="67B2470F" w14:textId="5D3A8FE9" w:rsidR="00A47829" w:rsidRPr="00B21E75" w:rsidRDefault="00A47829" w:rsidP="00C36E6C">
            <w:pPr>
              <w:spacing w:line="240" w:lineRule="auto"/>
              <w:ind w:left="-9"/>
              <w:textAlignment w:val="baseline"/>
              <w:rPr>
                <w:szCs w:val="24"/>
              </w:rPr>
            </w:pPr>
            <w:r w:rsidRPr="00B21E75">
              <w:rPr>
                <w:szCs w:val="24"/>
              </w:rPr>
              <w:t>Обеспеченность жителей объектами массового спорта (единовременная пропускная способность объектов спорта), спортивными залами, плавательными бассейнами, спортивными плоскостными сооружениями установлена в соответствии с НГП МО (см. раздел I, подраздел 5, п.</w:t>
            </w:r>
            <w:r w:rsidR="00344085" w:rsidRPr="00B21E75">
              <w:rPr>
                <w:szCs w:val="24"/>
              </w:rPr>
              <w:t xml:space="preserve"> </w:t>
            </w:r>
            <w:r w:rsidRPr="00B21E75">
              <w:rPr>
                <w:szCs w:val="24"/>
              </w:rPr>
              <w:t>5.18).</w:t>
            </w:r>
          </w:p>
        </w:tc>
      </w:tr>
      <w:tr w:rsidR="00A47829" w:rsidRPr="00B21E75" w14:paraId="25DF8789" w14:textId="77777777" w:rsidTr="00C36E6C">
        <w:trPr>
          <w:trHeight w:val="998"/>
        </w:trPr>
        <w:tc>
          <w:tcPr>
            <w:tcW w:w="1536" w:type="dxa"/>
            <w:shd w:val="clear" w:color="auto" w:fill="auto"/>
          </w:tcPr>
          <w:p w14:paraId="300AB86B" w14:textId="77777777" w:rsidR="00A47829" w:rsidRPr="00B21E75" w:rsidRDefault="00A47829" w:rsidP="00C36E6C">
            <w:pPr>
              <w:spacing w:line="240" w:lineRule="auto"/>
              <w:ind w:left="-93" w:right="-108" w:firstLine="0"/>
              <w:jc w:val="center"/>
              <w:rPr>
                <w:szCs w:val="24"/>
              </w:rPr>
            </w:pPr>
            <w:r w:rsidRPr="00B21E75">
              <w:rPr>
                <w:bCs/>
                <w:szCs w:val="24"/>
              </w:rPr>
              <w:t>1.5.2</w:t>
            </w:r>
          </w:p>
        </w:tc>
        <w:tc>
          <w:tcPr>
            <w:tcW w:w="8382" w:type="dxa"/>
            <w:shd w:val="clear" w:color="auto" w:fill="auto"/>
          </w:tcPr>
          <w:p w14:paraId="2651A97A" w14:textId="19E24B2C" w:rsidR="00A47829" w:rsidRPr="00B21E75" w:rsidRDefault="00A47829" w:rsidP="00DF6BAD">
            <w:pPr>
              <w:spacing w:line="240" w:lineRule="auto"/>
              <w:ind w:right="24" w:firstLine="336"/>
              <w:rPr>
                <w:szCs w:val="24"/>
              </w:rPr>
            </w:pPr>
            <w:r w:rsidRPr="00B21E75">
              <w:rPr>
                <w:szCs w:val="24"/>
              </w:rPr>
              <w:t>Максимальная пешеходная доступность до объектов физической культуры и массового спорта установлена по НГП МО (см. раздел I, подраздел 6, п.6.9 и таблица № 34).</w:t>
            </w:r>
          </w:p>
        </w:tc>
      </w:tr>
      <w:tr w:rsidR="00374DBE" w:rsidRPr="00B21E75" w14:paraId="1F9DE92C" w14:textId="77777777" w:rsidTr="007C52B4">
        <w:trPr>
          <w:trHeight w:val="1215"/>
        </w:trPr>
        <w:tc>
          <w:tcPr>
            <w:tcW w:w="1536" w:type="dxa"/>
            <w:shd w:val="clear" w:color="auto" w:fill="auto"/>
          </w:tcPr>
          <w:p w14:paraId="41DF1F36" w14:textId="0674504E" w:rsidR="00374DBE" w:rsidRPr="00B21E75" w:rsidRDefault="00374DBE" w:rsidP="00C36E6C">
            <w:pPr>
              <w:spacing w:line="240" w:lineRule="auto"/>
              <w:ind w:left="-93" w:right="-108" w:firstLine="0"/>
              <w:jc w:val="center"/>
              <w:rPr>
                <w:bCs/>
                <w:szCs w:val="24"/>
              </w:rPr>
            </w:pPr>
            <w:r w:rsidRPr="00B21E75">
              <w:rPr>
                <w:bCs/>
                <w:szCs w:val="24"/>
              </w:rPr>
              <w:t>1.5.3-1.5.9</w:t>
            </w:r>
          </w:p>
        </w:tc>
        <w:tc>
          <w:tcPr>
            <w:tcW w:w="8382" w:type="dxa"/>
            <w:shd w:val="clear" w:color="auto" w:fill="auto"/>
          </w:tcPr>
          <w:p w14:paraId="27BD2E17" w14:textId="27DC7530" w:rsidR="00374DBE" w:rsidRPr="00B21E75" w:rsidRDefault="00374DBE" w:rsidP="00DF6BAD">
            <w:pPr>
              <w:spacing w:line="240" w:lineRule="auto"/>
              <w:ind w:right="24" w:firstLine="336"/>
              <w:rPr>
                <w:szCs w:val="24"/>
              </w:rPr>
            </w:pPr>
            <w:r w:rsidRPr="00B21E75">
              <w:rPr>
                <w:szCs w:val="24"/>
              </w:rPr>
              <w:t xml:space="preserve">Размещение объектов спорта в зависимости от населения для территорий комплексного развития, варианты </w:t>
            </w:r>
            <w:r w:rsidR="007F2BC9" w:rsidRPr="00B21E75">
              <w:t xml:space="preserve">размещения крытого спортивного сооружения и иные положения указанных пунктов </w:t>
            </w:r>
            <w:r w:rsidRPr="00B21E75">
              <w:rPr>
                <w:szCs w:val="24"/>
              </w:rPr>
              <w:t>при</w:t>
            </w:r>
            <w:r w:rsidR="007F2BC9" w:rsidRPr="00B21E75">
              <w:rPr>
                <w:szCs w:val="24"/>
              </w:rPr>
              <w:t>няты по НГП МО (см. раздел I, подраздел 5, п.</w:t>
            </w:r>
            <w:r w:rsidR="009677F7" w:rsidRPr="00B21E75">
              <w:rPr>
                <w:szCs w:val="24"/>
              </w:rPr>
              <w:t>9.1</w:t>
            </w:r>
            <w:r w:rsidR="007F2BC9" w:rsidRPr="00B21E75">
              <w:rPr>
                <w:szCs w:val="24"/>
              </w:rPr>
              <w:t>)</w:t>
            </w:r>
            <w:r w:rsidR="00AC32B1" w:rsidRPr="00B21E75">
              <w:rPr>
                <w:szCs w:val="24"/>
              </w:rPr>
              <w:t>.</w:t>
            </w:r>
          </w:p>
        </w:tc>
      </w:tr>
      <w:tr w:rsidR="00A47829" w:rsidRPr="00B21E75" w14:paraId="482D4C19" w14:textId="77777777" w:rsidTr="00AC32B1">
        <w:trPr>
          <w:trHeight w:val="6041"/>
        </w:trPr>
        <w:tc>
          <w:tcPr>
            <w:tcW w:w="1536" w:type="dxa"/>
            <w:shd w:val="clear" w:color="auto" w:fill="auto"/>
          </w:tcPr>
          <w:p w14:paraId="0B5F60EC" w14:textId="784F1787" w:rsidR="00A47829" w:rsidRPr="00B21E75" w:rsidRDefault="00A47829" w:rsidP="00C36E6C">
            <w:pPr>
              <w:spacing w:line="240" w:lineRule="auto"/>
              <w:ind w:firstLine="0"/>
              <w:jc w:val="center"/>
              <w:textAlignment w:val="baseline"/>
              <w:rPr>
                <w:szCs w:val="24"/>
              </w:rPr>
            </w:pPr>
            <w:r w:rsidRPr="00B21E75">
              <w:rPr>
                <w:szCs w:val="24"/>
              </w:rPr>
              <w:t>1.6.1</w:t>
            </w:r>
            <w:r w:rsidR="00150A0B" w:rsidRPr="00B21E75">
              <w:rPr>
                <w:szCs w:val="24"/>
              </w:rPr>
              <w:t>,</w:t>
            </w:r>
          </w:p>
          <w:p w14:paraId="65160284" w14:textId="21EC44B7" w:rsidR="00A47829" w:rsidRPr="00B21E75" w:rsidRDefault="00A47829" w:rsidP="00C36E6C">
            <w:pPr>
              <w:spacing w:line="240" w:lineRule="auto"/>
              <w:ind w:left="-93" w:right="-108" w:firstLine="0"/>
              <w:jc w:val="center"/>
              <w:rPr>
                <w:szCs w:val="24"/>
              </w:rPr>
            </w:pPr>
            <w:r w:rsidRPr="00B21E75">
              <w:rPr>
                <w:szCs w:val="24"/>
              </w:rPr>
              <w:t xml:space="preserve">таблица </w:t>
            </w:r>
            <w:r w:rsidR="00234240" w:rsidRPr="00B21E75">
              <w:rPr>
                <w:szCs w:val="24"/>
              </w:rPr>
              <w:t>7</w:t>
            </w:r>
          </w:p>
        </w:tc>
        <w:tc>
          <w:tcPr>
            <w:tcW w:w="8382" w:type="dxa"/>
            <w:shd w:val="clear" w:color="auto" w:fill="auto"/>
          </w:tcPr>
          <w:p w14:paraId="76AF6E06" w14:textId="0BAE255E" w:rsidR="005660EA" w:rsidRPr="00B21E75" w:rsidRDefault="00A47829" w:rsidP="005660EA">
            <w:pPr>
              <w:spacing w:line="240" w:lineRule="auto"/>
              <w:ind w:left="-9" w:firstLine="345"/>
              <w:textAlignment w:val="baseline"/>
              <w:rPr>
                <w:szCs w:val="24"/>
              </w:rPr>
            </w:pPr>
            <w:r w:rsidRPr="00B21E75">
              <w:rPr>
                <w:szCs w:val="24"/>
              </w:rPr>
              <w:t>Предельно допустимые уровни обеспеченности и территориальной доступности муниципальных учреждений культуры установлены согласно распоряжению Министерства культуры Российской Федерации от 02</w:t>
            </w:r>
            <w:r w:rsidR="00BF648F" w:rsidRPr="00B21E75">
              <w:rPr>
                <w:szCs w:val="24"/>
              </w:rPr>
              <w:t>.08.</w:t>
            </w:r>
            <w:r w:rsidRPr="00B21E75">
              <w:rPr>
                <w:szCs w:val="24"/>
              </w:rPr>
              <w:t>2017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sidR="005660EA" w:rsidRPr="00B21E75">
              <w:rPr>
                <w:szCs w:val="24"/>
              </w:rPr>
              <w:t xml:space="preserve"> и распоряжению Министерства культуры Московской области от 20.03.2020 №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14:paraId="6DF75B03" w14:textId="2AD819CE" w:rsidR="00A47829" w:rsidRPr="00B21E75" w:rsidRDefault="00A47829" w:rsidP="00DF6BAD">
            <w:pPr>
              <w:spacing w:line="240" w:lineRule="auto"/>
              <w:ind w:left="-9" w:firstLine="345"/>
              <w:textAlignment w:val="baseline"/>
              <w:rPr>
                <w:szCs w:val="24"/>
              </w:rPr>
            </w:pPr>
            <w:r w:rsidRPr="00B21E75">
              <w:rPr>
                <w:szCs w:val="24"/>
              </w:rPr>
              <w:t xml:space="preserve">Предельно допустимые уровни обеспеченности и территориальной доступности многофункциональных досуговых центров для детей и молодежи установлены согласно Методическим рекомендациям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утвержденным приказом Федерального агентства по делам молодежи от 13.05.2016 № 167. </w:t>
            </w:r>
          </w:p>
          <w:p w14:paraId="456B807E" w14:textId="7D2FE54F" w:rsidR="00A47829" w:rsidRPr="00B21E75" w:rsidRDefault="00A47829" w:rsidP="008978BD">
            <w:pPr>
              <w:spacing w:line="240" w:lineRule="auto"/>
              <w:ind w:right="24" w:firstLine="336"/>
              <w:rPr>
                <w:szCs w:val="24"/>
              </w:rPr>
            </w:pPr>
            <w:r w:rsidRPr="00B21E75">
              <w:rPr>
                <w:szCs w:val="24"/>
              </w:rPr>
              <w:t xml:space="preserve">Транспортная доступность установлена для случая размещения объектов культуры в населенных пунктах, отличных от пункта проживания, исходя из допустимого времени движения до таких населенных пунктов на территории </w:t>
            </w:r>
            <w:r w:rsidR="007500C8" w:rsidRPr="00B21E75">
              <w:rPr>
                <w:szCs w:val="24"/>
              </w:rPr>
              <w:t>муниципального</w:t>
            </w:r>
            <w:r w:rsidRPr="00B21E75">
              <w:rPr>
                <w:szCs w:val="24"/>
              </w:rPr>
              <w:t xml:space="preserve"> округа.</w:t>
            </w:r>
          </w:p>
        </w:tc>
      </w:tr>
      <w:tr w:rsidR="00A47829" w:rsidRPr="00B21E75" w14:paraId="6C973A0D" w14:textId="77777777" w:rsidTr="00C36E6C">
        <w:tc>
          <w:tcPr>
            <w:tcW w:w="1536" w:type="dxa"/>
            <w:shd w:val="clear" w:color="auto" w:fill="auto"/>
          </w:tcPr>
          <w:p w14:paraId="0CCD2B42" w14:textId="77777777" w:rsidR="00A47829" w:rsidRPr="00B21E75" w:rsidRDefault="00A47829" w:rsidP="00C36E6C">
            <w:pPr>
              <w:spacing w:line="240" w:lineRule="auto"/>
              <w:ind w:left="-93" w:right="-108" w:firstLine="0"/>
              <w:jc w:val="center"/>
              <w:rPr>
                <w:bCs/>
                <w:szCs w:val="24"/>
              </w:rPr>
            </w:pPr>
            <w:r w:rsidRPr="00B21E75">
              <w:rPr>
                <w:bCs/>
                <w:szCs w:val="24"/>
              </w:rPr>
              <w:t>1.7.1</w:t>
            </w:r>
          </w:p>
        </w:tc>
        <w:tc>
          <w:tcPr>
            <w:tcW w:w="8382" w:type="dxa"/>
            <w:shd w:val="clear" w:color="auto" w:fill="auto"/>
          </w:tcPr>
          <w:p w14:paraId="36014417" w14:textId="7FADD444" w:rsidR="00A47829" w:rsidRPr="00B21E75" w:rsidRDefault="00A47829" w:rsidP="00A95AFE">
            <w:pPr>
              <w:spacing w:line="240" w:lineRule="auto"/>
              <w:ind w:right="24" w:firstLine="332"/>
              <w:rPr>
                <w:szCs w:val="24"/>
              </w:rPr>
            </w:pPr>
            <w:r w:rsidRPr="00B21E75">
              <w:rPr>
                <w:bCs/>
                <w:szCs w:val="24"/>
              </w:rPr>
              <w:t xml:space="preserve">Минимальная обеспеченность населения объектами </w:t>
            </w:r>
            <w:r w:rsidRPr="00B21E75">
              <w:rPr>
                <w:szCs w:val="24"/>
              </w:rPr>
              <w:t>общественного питания и бытового обслуживания установлена в соответствии с НГП МО (см. раздел I, подраздел 5, п.5.18).</w:t>
            </w:r>
          </w:p>
          <w:p w14:paraId="699DFA46" w14:textId="63CF07B9" w:rsidR="00A47829" w:rsidRPr="00B21E75" w:rsidRDefault="00A47829" w:rsidP="00A95AFE">
            <w:pPr>
              <w:spacing w:line="240" w:lineRule="auto"/>
              <w:ind w:right="24" w:firstLine="332"/>
              <w:rPr>
                <w:szCs w:val="24"/>
              </w:rPr>
            </w:pPr>
            <w:r w:rsidRPr="00B21E75">
              <w:rPr>
                <w:szCs w:val="24"/>
              </w:rPr>
              <w:t xml:space="preserve">Обеспеченность жителей торговыми объектами местного значения установлена в соответствии с Нормативами минимальной обеспеченности населения Московской области </w:t>
            </w:r>
            <w:r w:rsidR="002D7002" w:rsidRPr="00B21E75">
              <w:rPr>
                <w:szCs w:val="24"/>
              </w:rPr>
              <w:t>количеством</w:t>
            </w:r>
            <w:r w:rsidRPr="00B21E75">
              <w:rPr>
                <w:szCs w:val="24"/>
              </w:rPr>
              <w:t xml:space="preserve"> торговых объектов местного значения, утвержденными </w:t>
            </w:r>
            <w:hyperlink w:anchor="sub_0" w:history="1">
              <w:r w:rsidRPr="00B21E75">
                <w:rPr>
                  <w:szCs w:val="24"/>
                </w:rPr>
                <w:t>постановление</w:t>
              </w:r>
            </w:hyperlink>
            <w:r w:rsidRPr="00B21E75">
              <w:rPr>
                <w:szCs w:val="24"/>
              </w:rPr>
              <w:t xml:space="preserve">м Правительства Московской области от </w:t>
            </w:r>
            <w:r w:rsidR="00F839F6" w:rsidRPr="00B21E75">
              <w:rPr>
                <w:szCs w:val="24"/>
              </w:rPr>
              <w:t>15.03.2024 № 231-ПП</w:t>
            </w:r>
            <w:r w:rsidRPr="00B21E75">
              <w:rPr>
                <w:szCs w:val="24"/>
              </w:rPr>
              <w:t>.</w:t>
            </w:r>
          </w:p>
        </w:tc>
      </w:tr>
      <w:tr w:rsidR="00A47829" w:rsidRPr="00B21E75" w14:paraId="3009DF1C" w14:textId="77777777" w:rsidTr="00C36E6C">
        <w:tc>
          <w:tcPr>
            <w:tcW w:w="1536" w:type="dxa"/>
            <w:shd w:val="clear" w:color="auto" w:fill="auto"/>
          </w:tcPr>
          <w:p w14:paraId="009AF0C6" w14:textId="588CA247" w:rsidR="00A47829" w:rsidRPr="00B21E75" w:rsidRDefault="00A47829" w:rsidP="00C36E6C">
            <w:pPr>
              <w:spacing w:line="240" w:lineRule="auto"/>
              <w:ind w:left="-93" w:right="-108" w:firstLine="0"/>
              <w:jc w:val="center"/>
              <w:rPr>
                <w:bCs/>
                <w:szCs w:val="24"/>
              </w:rPr>
            </w:pPr>
            <w:r w:rsidRPr="00B21E75">
              <w:rPr>
                <w:bCs/>
                <w:szCs w:val="24"/>
              </w:rPr>
              <w:t>1.7.</w:t>
            </w:r>
            <w:r w:rsidR="00860BCA" w:rsidRPr="00B21E75">
              <w:rPr>
                <w:bCs/>
                <w:szCs w:val="24"/>
              </w:rPr>
              <w:t>2</w:t>
            </w:r>
            <w:r w:rsidRPr="00B21E75">
              <w:rPr>
                <w:bCs/>
                <w:szCs w:val="24"/>
              </w:rPr>
              <w:t xml:space="preserve">, </w:t>
            </w:r>
            <w:r w:rsidRPr="00B21E75">
              <w:rPr>
                <w:szCs w:val="24"/>
              </w:rPr>
              <w:t>таблица </w:t>
            </w:r>
            <w:r w:rsidR="00234240" w:rsidRPr="00B21E75">
              <w:rPr>
                <w:szCs w:val="24"/>
              </w:rPr>
              <w:t>8</w:t>
            </w:r>
            <w:r w:rsidRPr="00B21E75">
              <w:rPr>
                <w:szCs w:val="24"/>
              </w:rPr>
              <w:t xml:space="preserve">, </w:t>
            </w:r>
            <w:r w:rsidRPr="00B21E75">
              <w:rPr>
                <w:bCs/>
                <w:szCs w:val="24"/>
              </w:rPr>
              <w:t>1.7.</w:t>
            </w:r>
            <w:r w:rsidR="00860BCA" w:rsidRPr="00B21E75">
              <w:rPr>
                <w:bCs/>
                <w:szCs w:val="24"/>
              </w:rPr>
              <w:t>3</w:t>
            </w:r>
          </w:p>
        </w:tc>
        <w:tc>
          <w:tcPr>
            <w:tcW w:w="8382" w:type="dxa"/>
            <w:shd w:val="clear" w:color="auto" w:fill="auto"/>
          </w:tcPr>
          <w:p w14:paraId="53138CB5" w14:textId="73FF943C" w:rsidR="00A47829" w:rsidRPr="00B21E75" w:rsidRDefault="00A47829" w:rsidP="00DF6BAD">
            <w:pPr>
              <w:spacing w:line="240" w:lineRule="auto"/>
              <w:ind w:right="24" w:firstLine="336"/>
              <w:rPr>
                <w:bCs/>
                <w:szCs w:val="24"/>
              </w:rPr>
            </w:pPr>
            <w:r w:rsidRPr="00B21E75">
              <w:rPr>
                <w:szCs w:val="24"/>
              </w:rPr>
              <w:t xml:space="preserve">Максимальная пешеходная доступность от места жительства до объектов торговли, общественного питания и бытового обслуживания в </w:t>
            </w:r>
            <w:r w:rsidR="00560A24" w:rsidRPr="00B21E75">
              <w:rPr>
                <w:bCs/>
                <w:szCs w:val="24"/>
              </w:rPr>
              <w:t>поселке</w:t>
            </w:r>
            <w:r w:rsidR="00560A24" w:rsidRPr="00B21E75">
              <w:rPr>
                <w:rFonts w:ascii="Arial" w:hAnsi="Arial" w:cs="Arial"/>
                <w:color w:val="212121"/>
                <w:sz w:val="23"/>
                <w:szCs w:val="23"/>
              </w:rPr>
              <w:t xml:space="preserve"> </w:t>
            </w:r>
            <w:r w:rsidR="00560A24" w:rsidRPr="00B21E75">
              <w:rPr>
                <w:bCs/>
                <w:szCs w:val="24"/>
              </w:rPr>
              <w:t>городского типа</w:t>
            </w:r>
            <w:r w:rsidRPr="00B21E75">
              <w:rPr>
                <w:szCs w:val="24"/>
              </w:rPr>
              <w:t xml:space="preserve"> установлена по НГП МО (см. раздел I, подраздел 6, п.</w:t>
            </w:r>
            <w:r w:rsidR="00E04AEA" w:rsidRPr="00B21E75">
              <w:rPr>
                <w:szCs w:val="24"/>
              </w:rPr>
              <w:t xml:space="preserve"> </w:t>
            </w:r>
            <w:r w:rsidRPr="00B21E75">
              <w:rPr>
                <w:szCs w:val="24"/>
              </w:rPr>
              <w:t>6.9 и таблица № 34), в сельском населенном пункте по НГП МО (см. раздел I, подраздел 6, п.6.1).</w:t>
            </w:r>
          </w:p>
        </w:tc>
      </w:tr>
      <w:tr w:rsidR="00A47829" w:rsidRPr="00B21E75" w14:paraId="2C763A98" w14:textId="77777777" w:rsidTr="00C36E6C">
        <w:tc>
          <w:tcPr>
            <w:tcW w:w="1536" w:type="dxa"/>
            <w:shd w:val="clear" w:color="auto" w:fill="auto"/>
          </w:tcPr>
          <w:p w14:paraId="05C114EF" w14:textId="77777777" w:rsidR="00A47829" w:rsidRPr="00B21E75" w:rsidRDefault="00A47829" w:rsidP="00C36E6C">
            <w:pPr>
              <w:spacing w:line="240" w:lineRule="auto"/>
              <w:ind w:left="-93" w:right="-108" w:firstLine="0"/>
              <w:jc w:val="center"/>
              <w:rPr>
                <w:bCs/>
                <w:szCs w:val="24"/>
              </w:rPr>
            </w:pPr>
            <w:r w:rsidRPr="00B21E75">
              <w:rPr>
                <w:szCs w:val="24"/>
              </w:rPr>
              <w:t>1.8.1</w:t>
            </w:r>
          </w:p>
        </w:tc>
        <w:tc>
          <w:tcPr>
            <w:tcW w:w="8382" w:type="dxa"/>
            <w:shd w:val="clear" w:color="auto" w:fill="auto"/>
          </w:tcPr>
          <w:p w14:paraId="7DC35681" w14:textId="77777777" w:rsidR="00DF6BAD" w:rsidRPr="00B21E75" w:rsidRDefault="00A47829" w:rsidP="00C36E6C">
            <w:pPr>
              <w:spacing w:line="240" w:lineRule="auto"/>
              <w:ind w:right="24" w:firstLine="33"/>
              <w:rPr>
                <w:szCs w:val="24"/>
              </w:rPr>
            </w:pPr>
            <w:r w:rsidRPr="00B21E75">
              <w:rPr>
                <w:szCs w:val="24"/>
              </w:rPr>
              <w:t>Расчетный уровень автомобилизации</w:t>
            </w:r>
            <w:r w:rsidRPr="00B21E75">
              <w:rPr>
                <w:bCs/>
                <w:szCs w:val="24"/>
              </w:rPr>
              <w:t xml:space="preserve"> установлен по </w:t>
            </w:r>
            <w:r w:rsidRPr="00B21E75">
              <w:rPr>
                <w:szCs w:val="24"/>
              </w:rPr>
              <w:t xml:space="preserve">НГП МО </w:t>
            </w:r>
          </w:p>
          <w:p w14:paraId="5B4CCD8B" w14:textId="7BE43B49" w:rsidR="00A47829" w:rsidRPr="00B21E75" w:rsidRDefault="00A47829" w:rsidP="00C36E6C">
            <w:pPr>
              <w:spacing w:line="240" w:lineRule="auto"/>
              <w:ind w:right="24" w:firstLine="33"/>
              <w:rPr>
                <w:bCs/>
                <w:szCs w:val="24"/>
              </w:rPr>
            </w:pPr>
            <w:r w:rsidRPr="00B21E75">
              <w:rPr>
                <w:szCs w:val="24"/>
              </w:rPr>
              <w:t>(см. раздел I, подраздел 5, п.</w:t>
            </w:r>
            <w:r w:rsidR="00B80A87" w:rsidRPr="00B21E75">
              <w:rPr>
                <w:szCs w:val="24"/>
              </w:rPr>
              <w:t xml:space="preserve"> </w:t>
            </w:r>
            <w:r w:rsidRPr="00B21E75">
              <w:rPr>
                <w:bCs/>
                <w:szCs w:val="24"/>
              </w:rPr>
              <w:t>5.10</w:t>
            </w:r>
            <w:r w:rsidRPr="00B21E75">
              <w:rPr>
                <w:szCs w:val="24"/>
              </w:rPr>
              <w:t>).</w:t>
            </w:r>
          </w:p>
        </w:tc>
      </w:tr>
      <w:tr w:rsidR="00A47829" w:rsidRPr="00B21E75" w14:paraId="057EF86F" w14:textId="77777777" w:rsidTr="00C36E6C">
        <w:tc>
          <w:tcPr>
            <w:tcW w:w="1536" w:type="dxa"/>
            <w:shd w:val="clear" w:color="auto" w:fill="auto"/>
          </w:tcPr>
          <w:p w14:paraId="0CBEB295" w14:textId="1BA5DBC0" w:rsidR="00A47829" w:rsidRPr="00B21E75" w:rsidRDefault="00723DCB" w:rsidP="00723DCB">
            <w:pPr>
              <w:spacing w:line="240" w:lineRule="auto"/>
              <w:ind w:left="-93" w:right="-108" w:firstLine="0"/>
              <w:jc w:val="center"/>
              <w:rPr>
                <w:bCs/>
                <w:szCs w:val="24"/>
              </w:rPr>
            </w:pPr>
            <w:r w:rsidRPr="00B21E75">
              <w:rPr>
                <w:szCs w:val="24"/>
              </w:rPr>
              <w:t>1.8.5</w:t>
            </w:r>
          </w:p>
        </w:tc>
        <w:tc>
          <w:tcPr>
            <w:tcW w:w="8382" w:type="dxa"/>
            <w:shd w:val="clear" w:color="auto" w:fill="auto"/>
          </w:tcPr>
          <w:p w14:paraId="1E47D902" w14:textId="77777777" w:rsidR="00723DCB" w:rsidRPr="00B21E75" w:rsidRDefault="00723DCB" w:rsidP="00723DCB">
            <w:pPr>
              <w:spacing w:line="240" w:lineRule="auto"/>
              <w:ind w:right="24" w:firstLine="33"/>
              <w:rPr>
                <w:szCs w:val="24"/>
              </w:rPr>
            </w:pPr>
            <w:r w:rsidRPr="00B21E75">
              <w:rPr>
                <w:szCs w:val="24"/>
              </w:rPr>
              <w:t xml:space="preserve">Плотность улично-дорожной сети Рудс с прямоугольной структурой кварталов </w:t>
            </w:r>
            <w:r w:rsidRPr="00B21E75">
              <w:rPr>
                <w:szCs w:val="24"/>
              </w:rPr>
              <w:lastRenderedPageBreak/>
              <w:t>определяется по формуле:</w:t>
            </w:r>
          </w:p>
          <w:p w14:paraId="455CDBF2" w14:textId="77777777" w:rsidR="00723DCB" w:rsidRPr="00B21E75" w:rsidRDefault="00723DCB" w:rsidP="00723DCB">
            <w:pPr>
              <w:spacing w:line="240" w:lineRule="auto"/>
              <w:ind w:right="24" w:firstLine="33"/>
              <w:rPr>
                <w:szCs w:val="24"/>
              </w:rPr>
            </w:pPr>
            <w:r w:rsidRPr="00B21E75">
              <w:rPr>
                <w:szCs w:val="24"/>
              </w:rPr>
              <w:t>Рудс = Lудс / Sкв = ((</w:t>
            </w:r>
            <w:r w:rsidRPr="00B21E75">
              <w:rPr>
                <w:szCs w:val="24"/>
                <w:lang w:val="en-US"/>
              </w:rPr>
              <w:t>X</w:t>
            </w:r>
            <w:r w:rsidRPr="00B21E75">
              <w:rPr>
                <w:szCs w:val="24"/>
              </w:rPr>
              <w:t>+</w:t>
            </w:r>
            <w:r w:rsidRPr="00B21E75">
              <w:rPr>
                <w:szCs w:val="24"/>
                <w:lang w:val="en-US"/>
              </w:rPr>
              <w:t>d</w:t>
            </w:r>
            <w:r w:rsidRPr="00B21E75">
              <w:rPr>
                <w:szCs w:val="24"/>
              </w:rPr>
              <w:t>)+(</w:t>
            </w:r>
            <w:r w:rsidRPr="00B21E75">
              <w:rPr>
                <w:szCs w:val="24"/>
                <w:lang w:val="en-US"/>
              </w:rPr>
              <w:t>Y</w:t>
            </w:r>
            <w:r w:rsidRPr="00B21E75">
              <w:rPr>
                <w:szCs w:val="24"/>
              </w:rPr>
              <w:t>+</w:t>
            </w:r>
            <w:r w:rsidRPr="00B21E75">
              <w:rPr>
                <w:szCs w:val="24"/>
                <w:lang w:val="en-US"/>
              </w:rPr>
              <w:t>d</w:t>
            </w:r>
            <w:r w:rsidRPr="00B21E75">
              <w:rPr>
                <w:szCs w:val="24"/>
              </w:rPr>
              <w:t>)) / ((</w:t>
            </w:r>
            <w:r w:rsidRPr="00B21E75">
              <w:rPr>
                <w:szCs w:val="24"/>
                <w:lang w:val="en-US"/>
              </w:rPr>
              <w:t>X</w:t>
            </w:r>
            <w:r w:rsidRPr="00B21E75">
              <w:rPr>
                <w:szCs w:val="24"/>
              </w:rPr>
              <w:t>+</w:t>
            </w:r>
            <w:r w:rsidRPr="00B21E75">
              <w:rPr>
                <w:szCs w:val="24"/>
                <w:lang w:val="en-US"/>
              </w:rPr>
              <w:t>d</w:t>
            </w:r>
            <w:r w:rsidRPr="00B21E75">
              <w:rPr>
                <w:szCs w:val="24"/>
              </w:rPr>
              <w:t>)×(</w:t>
            </w:r>
            <w:r w:rsidRPr="00B21E75">
              <w:rPr>
                <w:szCs w:val="24"/>
                <w:lang w:val="en-US"/>
              </w:rPr>
              <w:t>Y</w:t>
            </w:r>
            <w:r w:rsidRPr="00B21E75">
              <w:rPr>
                <w:szCs w:val="24"/>
              </w:rPr>
              <w:t>+</w:t>
            </w:r>
            <w:r w:rsidRPr="00B21E75">
              <w:rPr>
                <w:szCs w:val="24"/>
                <w:lang w:val="en-US"/>
              </w:rPr>
              <w:t>d</w:t>
            </w:r>
            <w:r w:rsidRPr="00B21E75">
              <w:rPr>
                <w:szCs w:val="24"/>
              </w:rPr>
              <w:t xml:space="preserve">)), </w:t>
            </w:r>
          </w:p>
          <w:p w14:paraId="166EB1ED" w14:textId="77777777" w:rsidR="00723DCB" w:rsidRPr="00B21E75" w:rsidRDefault="00723DCB" w:rsidP="00723DCB">
            <w:pPr>
              <w:spacing w:line="240" w:lineRule="auto"/>
              <w:ind w:right="24" w:firstLine="33"/>
              <w:rPr>
                <w:szCs w:val="24"/>
              </w:rPr>
            </w:pPr>
            <w:r w:rsidRPr="00B21E75">
              <w:rPr>
                <w:szCs w:val="24"/>
              </w:rPr>
              <w:t>где  Sкв – площадь квартала;</w:t>
            </w:r>
          </w:p>
          <w:p w14:paraId="2FAC90DD" w14:textId="77777777" w:rsidR="00723DCB" w:rsidRPr="00B21E75" w:rsidRDefault="00723DCB" w:rsidP="00723DCB">
            <w:pPr>
              <w:spacing w:line="240" w:lineRule="auto"/>
              <w:ind w:right="24" w:firstLine="33"/>
              <w:rPr>
                <w:szCs w:val="24"/>
              </w:rPr>
            </w:pPr>
            <w:r w:rsidRPr="00B21E75">
              <w:rPr>
                <w:szCs w:val="24"/>
              </w:rPr>
              <w:t>Lудс – длина участка улицы, обслуживающей квартал;</w:t>
            </w:r>
          </w:p>
          <w:p w14:paraId="0A3E37DE" w14:textId="77777777" w:rsidR="00723DCB" w:rsidRPr="00B21E75" w:rsidRDefault="00723DCB" w:rsidP="00723DCB">
            <w:pPr>
              <w:spacing w:line="240" w:lineRule="auto"/>
              <w:ind w:right="24" w:firstLine="33"/>
              <w:rPr>
                <w:szCs w:val="24"/>
              </w:rPr>
            </w:pPr>
            <w:r w:rsidRPr="00B21E75">
              <w:rPr>
                <w:szCs w:val="24"/>
              </w:rPr>
              <w:t>Sудс – площадь участка улицы, обслуживающей квартал;</w:t>
            </w:r>
          </w:p>
          <w:p w14:paraId="0FF2015D" w14:textId="77777777" w:rsidR="00723DCB" w:rsidRPr="00B21E75" w:rsidRDefault="00723DCB" w:rsidP="00723DCB">
            <w:pPr>
              <w:spacing w:line="240" w:lineRule="auto"/>
              <w:ind w:right="24" w:firstLine="33"/>
              <w:rPr>
                <w:szCs w:val="24"/>
              </w:rPr>
            </w:pPr>
            <w:r w:rsidRPr="00B21E75">
              <w:rPr>
                <w:szCs w:val="24"/>
              </w:rPr>
              <w:t>Y – длина квартала;</w:t>
            </w:r>
          </w:p>
          <w:p w14:paraId="522B0BB9" w14:textId="77777777" w:rsidR="00723DCB" w:rsidRPr="00B21E75" w:rsidRDefault="00723DCB" w:rsidP="00723DCB">
            <w:pPr>
              <w:spacing w:line="240" w:lineRule="auto"/>
              <w:ind w:right="24" w:firstLine="33"/>
              <w:rPr>
                <w:szCs w:val="24"/>
              </w:rPr>
            </w:pPr>
            <w:r w:rsidRPr="00B21E75">
              <w:rPr>
                <w:szCs w:val="24"/>
              </w:rPr>
              <w:t>X – ширина квартала;</w:t>
            </w:r>
          </w:p>
          <w:p w14:paraId="586DA839" w14:textId="77777777" w:rsidR="00723DCB" w:rsidRPr="00B21E75" w:rsidRDefault="00723DCB" w:rsidP="00723DCB">
            <w:pPr>
              <w:spacing w:line="240" w:lineRule="auto"/>
              <w:ind w:right="24" w:firstLine="33"/>
              <w:rPr>
                <w:szCs w:val="24"/>
              </w:rPr>
            </w:pPr>
            <w:r w:rsidRPr="00B21E75">
              <w:rPr>
                <w:szCs w:val="24"/>
              </w:rPr>
              <w:t>d – ширина улицы.</w:t>
            </w:r>
          </w:p>
          <w:p w14:paraId="74BCAE7D" w14:textId="66EF3D43" w:rsidR="00A47829" w:rsidRPr="00B21E75" w:rsidRDefault="00723DCB" w:rsidP="00723DCB">
            <w:pPr>
              <w:spacing w:line="240" w:lineRule="auto"/>
              <w:ind w:right="24" w:firstLine="33"/>
              <w:rPr>
                <w:szCs w:val="24"/>
              </w:rPr>
            </w:pPr>
            <w:r w:rsidRPr="00B21E75">
              <w:rPr>
                <w:szCs w:val="24"/>
              </w:rPr>
              <w:t xml:space="preserve">Минимальная плотность улично-дорожной сети кварталов многоквартирной жилой и общественно-деловой застройки в </w:t>
            </w:r>
            <w:r w:rsidR="00560A24" w:rsidRPr="00B21E75">
              <w:rPr>
                <w:bCs/>
                <w:szCs w:val="24"/>
              </w:rPr>
              <w:t>поселке</w:t>
            </w:r>
            <w:r w:rsidR="00560A24" w:rsidRPr="00B21E75">
              <w:rPr>
                <w:rFonts w:ascii="Arial" w:hAnsi="Arial" w:cs="Arial"/>
                <w:color w:val="212121"/>
                <w:sz w:val="23"/>
                <w:szCs w:val="23"/>
              </w:rPr>
              <w:t xml:space="preserve"> </w:t>
            </w:r>
            <w:r w:rsidR="00560A24" w:rsidRPr="00B21E75">
              <w:rPr>
                <w:bCs/>
                <w:szCs w:val="24"/>
              </w:rPr>
              <w:t>городского типа</w:t>
            </w:r>
            <w:r w:rsidRPr="00B21E75">
              <w:rPr>
                <w:szCs w:val="24"/>
              </w:rPr>
              <w:t xml:space="preserve"> 7 км/км</w:t>
            </w:r>
            <w:r w:rsidRPr="00B21E75">
              <w:rPr>
                <w:szCs w:val="24"/>
                <w:vertAlign w:val="superscript"/>
              </w:rPr>
              <w:t>2</w:t>
            </w:r>
            <w:r w:rsidRPr="00B21E75">
              <w:rPr>
                <w:szCs w:val="24"/>
              </w:rPr>
              <w:t xml:space="preserve"> установлена с учетом </w:t>
            </w:r>
            <w:r w:rsidR="00225414" w:rsidRPr="00B21E75">
              <w:rPr>
                <w:szCs w:val="24"/>
              </w:rPr>
              <w:t>НГП МО</w:t>
            </w:r>
            <w:r w:rsidRPr="00B21E75">
              <w:rPr>
                <w:szCs w:val="24"/>
              </w:rPr>
              <w:t xml:space="preserve"> (см. раздел I, подраздел 1, п.1.5) и сложившихся параметров кварталов, исходя из размера квартала X = 0,10÷0,25 км, Y = 0,20÷0,50 км и ширины улицы d = 0,02÷0,04 км при застройке многоквартирными домами.</w:t>
            </w:r>
          </w:p>
        </w:tc>
      </w:tr>
      <w:tr w:rsidR="00A47829" w:rsidRPr="00B21E75" w14:paraId="277EF20D" w14:textId="77777777" w:rsidTr="00C36E6C">
        <w:tc>
          <w:tcPr>
            <w:tcW w:w="1536" w:type="dxa"/>
            <w:shd w:val="clear" w:color="auto" w:fill="auto"/>
          </w:tcPr>
          <w:p w14:paraId="730D7A16" w14:textId="77777777" w:rsidR="00A47829" w:rsidRPr="00B21E75" w:rsidRDefault="00A47829" w:rsidP="00C36E6C">
            <w:pPr>
              <w:spacing w:line="240" w:lineRule="auto"/>
              <w:ind w:left="-93" w:right="-108" w:firstLine="0"/>
              <w:jc w:val="center"/>
              <w:rPr>
                <w:bCs/>
                <w:szCs w:val="24"/>
              </w:rPr>
            </w:pPr>
            <w:r w:rsidRPr="00B21E75">
              <w:rPr>
                <w:szCs w:val="24"/>
              </w:rPr>
              <w:lastRenderedPageBreak/>
              <w:t>1.8.6</w:t>
            </w:r>
          </w:p>
        </w:tc>
        <w:tc>
          <w:tcPr>
            <w:tcW w:w="8382" w:type="dxa"/>
            <w:shd w:val="clear" w:color="auto" w:fill="auto"/>
          </w:tcPr>
          <w:p w14:paraId="67118DEF" w14:textId="2190DE80" w:rsidR="00A47829" w:rsidRPr="00B21E75" w:rsidRDefault="00A47829" w:rsidP="00C36E6C">
            <w:pPr>
              <w:spacing w:line="240" w:lineRule="auto"/>
              <w:ind w:right="24" w:firstLine="33"/>
              <w:rPr>
                <w:szCs w:val="24"/>
              </w:rPr>
            </w:pPr>
            <w:r w:rsidRPr="00B21E75">
              <w:rPr>
                <w:bCs/>
                <w:szCs w:val="24"/>
              </w:rPr>
              <w:t xml:space="preserve">Пешеходная доступность от места жительства до ближайшей остановки пассажирского транспорта установлена по </w:t>
            </w:r>
            <w:r w:rsidRPr="00B21E75">
              <w:rPr>
                <w:szCs w:val="24"/>
              </w:rPr>
              <w:t>НГП МО (см. раздел I, подраздел 6, п.6.9 и таблица № 34, последняя строка).</w:t>
            </w:r>
          </w:p>
        </w:tc>
      </w:tr>
      <w:tr w:rsidR="00A47829" w:rsidRPr="00B21E75" w14:paraId="1F671956" w14:textId="77777777" w:rsidTr="00C36E6C">
        <w:tc>
          <w:tcPr>
            <w:tcW w:w="1536" w:type="dxa"/>
            <w:shd w:val="clear" w:color="auto" w:fill="auto"/>
          </w:tcPr>
          <w:p w14:paraId="4C18A999" w14:textId="23BBAE07" w:rsidR="00A47829" w:rsidRPr="00B21E75" w:rsidRDefault="00A47829" w:rsidP="00C36E6C">
            <w:pPr>
              <w:spacing w:line="240" w:lineRule="auto"/>
              <w:ind w:left="-93" w:right="-108" w:firstLine="0"/>
              <w:jc w:val="center"/>
              <w:rPr>
                <w:szCs w:val="24"/>
              </w:rPr>
            </w:pPr>
            <w:r w:rsidRPr="00B21E75">
              <w:rPr>
                <w:szCs w:val="24"/>
              </w:rPr>
              <w:t>1.8.7</w:t>
            </w:r>
            <w:r w:rsidR="00150A0B" w:rsidRPr="00B21E75">
              <w:rPr>
                <w:szCs w:val="24"/>
              </w:rPr>
              <w:t>,</w:t>
            </w:r>
          </w:p>
          <w:p w14:paraId="692F3A5B" w14:textId="77777777" w:rsidR="00A47829" w:rsidRPr="00B21E75" w:rsidRDefault="00A47829" w:rsidP="00C36E6C">
            <w:pPr>
              <w:spacing w:line="240" w:lineRule="auto"/>
              <w:ind w:left="-93" w:right="-108" w:firstLine="0"/>
              <w:jc w:val="center"/>
              <w:rPr>
                <w:bCs/>
                <w:szCs w:val="24"/>
              </w:rPr>
            </w:pPr>
            <w:r w:rsidRPr="00B21E75">
              <w:rPr>
                <w:szCs w:val="24"/>
              </w:rPr>
              <w:t>таблица 9</w:t>
            </w:r>
          </w:p>
        </w:tc>
        <w:tc>
          <w:tcPr>
            <w:tcW w:w="8382" w:type="dxa"/>
            <w:shd w:val="clear" w:color="auto" w:fill="auto"/>
          </w:tcPr>
          <w:p w14:paraId="53DEA4DA" w14:textId="77777777" w:rsidR="00A47829" w:rsidRPr="00B21E75" w:rsidRDefault="00A47829" w:rsidP="00C36E6C">
            <w:pPr>
              <w:spacing w:line="240" w:lineRule="auto"/>
              <w:ind w:right="24" w:firstLine="33"/>
              <w:rPr>
                <w:szCs w:val="24"/>
              </w:rPr>
            </w:pPr>
            <w:r w:rsidRPr="00B21E75">
              <w:rPr>
                <w:szCs w:val="24"/>
              </w:rPr>
              <w:t xml:space="preserve">Максимальная дальность пешеходных подходов от объектов массового посещения до ближайшей остановки транспорта общего пользования </w:t>
            </w:r>
            <w:r w:rsidRPr="00B21E75">
              <w:rPr>
                <w:bCs/>
                <w:szCs w:val="24"/>
              </w:rPr>
              <w:t xml:space="preserve">установлена по </w:t>
            </w:r>
            <w:r w:rsidRPr="00B21E75">
              <w:rPr>
                <w:szCs w:val="24"/>
              </w:rPr>
              <w:t xml:space="preserve">НГП МО (см. раздел I, подраздел 6, п.6.10 и таблица № 35). </w:t>
            </w:r>
          </w:p>
        </w:tc>
      </w:tr>
      <w:tr w:rsidR="00A47829" w:rsidRPr="00B21E75" w14:paraId="14E7C9F7" w14:textId="77777777" w:rsidTr="00C36E6C">
        <w:tc>
          <w:tcPr>
            <w:tcW w:w="1536" w:type="dxa"/>
            <w:shd w:val="clear" w:color="auto" w:fill="auto"/>
          </w:tcPr>
          <w:p w14:paraId="5143BF6C" w14:textId="7210182F" w:rsidR="00A47829" w:rsidRPr="00B21E75" w:rsidRDefault="00A47829" w:rsidP="00C36E6C">
            <w:pPr>
              <w:spacing w:line="240" w:lineRule="auto"/>
              <w:ind w:left="-93" w:right="-108" w:firstLine="0"/>
              <w:jc w:val="center"/>
              <w:rPr>
                <w:szCs w:val="24"/>
              </w:rPr>
            </w:pPr>
            <w:r w:rsidRPr="00B21E75">
              <w:rPr>
                <w:szCs w:val="24"/>
              </w:rPr>
              <w:t>1.8.9</w:t>
            </w:r>
            <w:r w:rsidR="00150A0B" w:rsidRPr="00B21E75">
              <w:rPr>
                <w:szCs w:val="24"/>
              </w:rPr>
              <w:t>,</w:t>
            </w:r>
          </w:p>
          <w:p w14:paraId="2F138181" w14:textId="6E7CB483" w:rsidR="00A47829" w:rsidRPr="00B21E75" w:rsidRDefault="00A47829" w:rsidP="00C36E6C">
            <w:pPr>
              <w:spacing w:line="240" w:lineRule="auto"/>
              <w:ind w:left="-93" w:right="-108" w:firstLine="0"/>
              <w:jc w:val="center"/>
              <w:rPr>
                <w:szCs w:val="24"/>
              </w:rPr>
            </w:pPr>
            <w:r w:rsidRPr="00B21E75">
              <w:rPr>
                <w:szCs w:val="24"/>
              </w:rPr>
              <w:t>1.8.10</w:t>
            </w:r>
            <w:r w:rsidR="00150A0B" w:rsidRPr="00B21E75">
              <w:rPr>
                <w:szCs w:val="24"/>
              </w:rPr>
              <w:t>,</w:t>
            </w:r>
          </w:p>
          <w:p w14:paraId="1A5C0197" w14:textId="77777777" w:rsidR="00A47829" w:rsidRPr="00B21E75" w:rsidRDefault="00A47829" w:rsidP="00C36E6C">
            <w:pPr>
              <w:spacing w:line="240" w:lineRule="auto"/>
              <w:ind w:left="-93" w:right="-108" w:firstLine="0"/>
              <w:jc w:val="center"/>
              <w:rPr>
                <w:bCs/>
                <w:szCs w:val="24"/>
              </w:rPr>
            </w:pPr>
            <w:r w:rsidRPr="00B21E75">
              <w:rPr>
                <w:szCs w:val="24"/>
              </w:rPr>
              <w:t>1.8.11</w:t>
            </w:r>
          </w:p>
        </w:tc>
        <w:tc>
          <w:tcPr>
            <w:tcW w:w="8382" w:type="dxa"/>
            <w:shd w:val="clear" w:color="auto" w:fill="auto"/>
          </w:tcPr>
          <w:p w14:paraId="56B5BB85" w14:textId="4DB499BC" w:rsidR="00A47829" w:rsidRPr="00B21E75" w:rsidRDefault="00A47829" w:rsidP="00C36E6C">
            <w:pPr>
              <w:spacing w:line="240" w:lineRule="auto"/>
              <w:ind w:right="24" w:firstLine="33"/>
              <w:rPr>
                <w:szCs w:val="24"/>
              </w:rPr>
            </w:pPr>
            <w:r w:rsidRPr="00B21E75">
              <w:rPr>
                <w:szCs w:val="24"/>
              </w:rPr>
              <w:t>Показатели для велосипедных дорожек и стоянок установлены по НГП МО (см. раздел I, подраздел 5, п.5.20)</w:t>
            </w:r>
          </w:p>
        </w:tc>
      </w:tr>
      <w:tr w:rsidR="00A47829" w:rsidRPr="00B21E75" w14:paraId="5795B246" w14:textId="77777777" w:rsidTr="00C36E6C">
        <w:tc>
          <w:tcPr>
            <w:tcW w:w="1536" w:type="dxa"/>
            <w:shd w:val="clear" w:color="auto" w:fill="auto"/>
          </w:tcPr>
          <w:p w14:paraId="1B3BCABF" w14:textId="77777777" w:rsidR="00A47829" w:rsidRPr="00B21E75" w:rsidRDefault="00A47829" w:rsidP="00C36E6C">
            <w:pPr>
              <w:spacing w:line="240" w:lineRule="auto"/>
              <w:ind w:firstLine="0"/>
              <w:jc w:val="center"/>
              <w:textAlignment w:val="baseline"/>
              <w:rPr>
                <w:szCs w:val="24"/>
              </w:rPr>
            </w:pPr>
            <w:r w:rsidRPr="00B21E75">
              <w:rPr>
                <w:szCs w:val="24"/>
              </w:rPr>
              <w:t>1.8.12</w:t>
            </w:r>
          </w:p>
        </w:tc>
        <w:tc>
          <w:tcPr>
            <w:tcW w:w="8382" w:type="dxa"/>
            <w:shd w:val="clear" w:color="auto" w:fill="auto"/>
          </w:tcPr>
          <w:p w14:paraId="5FDDB5D6" w14:textId="7A504251" w:rsidR="00A47829" w:rsidRPr="00B21E75" w:rsidRDefault="00A47829" w:rsidP="00C36E6C">
            <w:pPr>
              <w:spacing w:line="240" w:lineRule="auto"/>
              <w:ind w:left="-9"/>
              <w:textAlignment w:val="baseline"/>
              <w:rPr>
                <w:szCs w:val="24"/>
              </w:rPr>
            </w:pPr>
            <w:r w:rsidRPr="00B21E75">
              <w:rPr>
                <w:szCs w:val="24"/>
              </w:rPr>
              <w:t xml:space="preserve">Минимальная удельная площадь земельного участка для автозаправочных станций установлена с учетом </w:t>
            </w:r>
            <w:r w:rsidR="00D721BB" w:rsidRPr="00B21E75">
              <w:rPr>
                <w:szCs w:val="24"/>
              </w:rPr>
              <w:t>СП 42.13330.2016</w:t>
            </w:r>
            <w:r w:rsidRPr="00B21E75">
              <w:rPr>
                <w:szCs w:val="24"/>
              </w:rPr>
              <w:t xml:space="preserve"> (см. п. 11.41).</w:t>
            </w:r>
          </w:p>
        </w:tc>
      </w:tr>
      <w:tr w:rsidR="00A47829" w:rsidRPr="00B21E75" w14:paraId="26D61763" w14:textId="77777777" w:rsidTr="00C36E6C">
        <w:trPr>
          <w:trHeight w:val="954"/>
        </w:trPr>
        <w:tc>
          <w:tcPr>
            <w:tcW w:w="1536" w:type="dxa"/>
            <w:shd w:val="clear" w:color="auto" w:fill="auto"/>
          </w:tcPr>
          <w:p w14:paraId="24E517F9" w14:textId="77777777" w:rsidR="00A47829" w:rsidRPr="00B21E75" w:rsidRDefault="00A47829" w:rsidP="00C36E6C">
            <w:pPr>
              <w:spacing w:line="240" w:lineRule="auto"/>
              <w:ind w:left="-93" w:right="-108" w:firstLine="0"/>
              <w:jc w:val="center"/>
              <w:rPr>
                <w:szCs w:val="24"/>
              </w:rPr>
            </w:pPr>
            <w:r w:rsidRPr="00B21E75">
              <w:rPr>
                <w:szCs w:val="24"/>
              </w:rPr>
              <w:t>1.9.1</w:t>
            </w:r>
          </w:p>
          <w:p w14:paraId="03D57E8E" w14:textId="77777777" w:rsidR="00A47829" w:rsidRPr="00B21E75" w:rsidRDefault="00A47829" w:rsidP="00C36E6C">
            <w:pPr>
              <w:spacing w:line="240" w:lineRule="auto"/>
              <w:ind w:left="-93" w:right="-108" w:firstLine="0"/>
              <w:jc w:val="center"/>
              <w:rPr>
                <w:szCs w:val="24"/>
              </w:rPr>
            </w:pPr>
            <w:r w:rsidRPr="00B21E75">
              <w:rPr>
                <w:rStyle w:val="zakonspanheader1"/>
                <w:bCs/>
                <w:szCs w:val="24"/>
              </w:rPr>
              <w:t>таблица 1</w:t>
            </w:r>
            <w:r w:rsidRPr="00B21E75">
              <w:rPr>
                <w:rStyle w:val="zakonspanheader1"/>
                <w:rFonts w:eastAsia="Calibri"/>
                <w:bCs/>
                <w:szCs w:val="24"/>
              </w:rPr>
              <w:t>0</w:t>
            </w:r>
          </w:p>
        </w:tc>
        <w:tc>
          <w:tcPr>
            <w:tcW w:w="8382" w:type="dxa"/>
            <w:shd w:val="clear" w:color="auto" w:fill="auto"/>
          </w:tcPr>
          <w:p w14:paraId="3064D1EC" w14:textId="4ED3C2E6" w:rsidR="00A47829" w:rsidRPr="00B21E75" w:rsidRDefault="002C0FE1" w:rsidP="00723DCB">
            <w:pPr>
              <w:spacing w:line="240" w:lineRule="auto"/>
              <w:ind w:right="24" w:firstLine="33"/>
              <w:rPr>
                <w:szCs w:val="24"/>
              </w:rPr>
            </w:pPr>
            <w:r w:rsidRPr="00B21E75">
              <w:rPr>
                <w:szCs w:val="24"/>
              </w:rPr>
              <w:t xml:space="preserve">Показатель минимальной </w:t>
            </w:r>
            <w:r w:rsidRPr="00B21E75">
              <w:rPr>
                <w:bCs/>
                <w:szCs w:val="24"/>
              </w:rPr>
              <w:t>обеспеченности территорией</w:t>
            </w:r>
            <w:r w:rsidRPr="00B21E75">
              <w:rPr>
                <w:szCs w:val="24"/>
              </w:rPr>
              <w:t xml:space="preserve"> для</w:t>
            </w:r>
            <w:r w:rsidRPr="00B21E75">
              <w:rPr>
                <w:bCs/>
                <w:szCs w:val="24"/>
              </w:rPr>
              <w:t xml:space="preserve"> хранения индивидуального автомобильного транспорта в границах квартала в расчете на жителя многоквартирного дома различной этажности установлен </w:t>
            </w:r>
            <w:r w:rsidRPr="00B21E75">
              <w:rPr>
                <w:szCs w:val="24"/>
              </w:rPr>
              <w:t xml:space="preserve">в соответствии </w:t>
            </w:r>
            <w:r w:rsidRPr="00B21E75">
              <w:rPr>
                <w:szCs w:val="24"/>
                <w:lang w:val="en-US"/>
              </w:rPr>
              <w:t>c</w:t>
            </w:r>
            <w:r w:rsidRPr="00B21E75">
              <w:rPr>
                <w:szCs w:val="24"/>
              </w:rPr>
              <w:t xml:space="preserve"> НГП МО (см. раздел I, подраздел 5, п.5.5-5.6 и таблиц </w:t>
            </w:r>
            <w:r w:rsidR="00C103C6" w:rsidRPr="00B21E75">
              <w:rPr>
                <w:szCs w:val="24"/>
              </w:rPr>
              <w:t xml:space="preserve">№№ </w:t>
            </w:r>
            <w:r w:rsidR="00982446" w:rsidRPr="00B21E75">
              <w:rPr>
                <w:szCs w:val="24"/>
              </w:rPr>
              <w:t>24, 31, 32</w:t>
            </w:r>
            <w:r w:rsidR="003303EB" w:rsidRPr="00B21E75">
              <w:rPr>
                <w:szCs w:val="24"/>
              </w:rPr>
              <w:t xml:space="preserve"> </w:t>
            </w:r>
            <w:r w:rsidRPr="00B21E75">
              <w:rPr>
                <w:szCs w:val="24"/>
              </w:rPr>
              <w:t xml:space="preserve">строки 1 и 13). </w:t>
            </w:r>
            <w:r w:rsidR="00723DCB" w:rsidRPr="00B21E75">
              <w:rPr>
                <w:bCs/>
                <w:szCs w:val="24"/>
              </w:rPr>
              <w:t xml:space="preserve">Так при средней этажности </w:t>
            </w:r>
            <w:r w:rsidR="009360B9" w:rsidRPr="00B21E75">
              <w:rPr>
                <w:bCs/>
                <w:szCs w:val="24"/>
              </w:rPr>
              <w:t>5</w:t>
            </w:r>
            <w:r w:rsidR="00723DCB" w:rsidRPr="00B21E75">
              <w:rPr>
                <w:bCs/>
                <w:szCs w:val="24"/>
              </w:rPr>
              <w:t xml:space="preserve"> показатель для квартала </w:t>
            </w:r>
            <w:r w:rsidR="00723DCB" w:rsidRPr="00B21E75">
              <w:rPr>
                <w:szCs w:val="24"/>
              </w:rPr>
              <w:t>2,</w:t>
            </w:r>
            <w:r w:rsidR="009360B9" w:rsidRPr="00B21E75">
              <w:rPr>
                <w:szCs w:val="24"/>
              </w:rPr>
              <w:t>72</w:t>
            </w:r>
            <w:r w:rsidR="00723DCB" w:rsidRPr="00B21E75">
              <w:rPr>
                <w:szCs w:val="24"/>
              </w:rPr>
              <w:t>+1,</w:t>
            </w:r>
            <w:r w:rsidR="009360B9" w:rsidRPr="00B21E75">
              <w:rPr>
                <w:szCs w:val="24"/>
              </w:rPr>
              <w:t>7</w:t>
            </w:r>
            <w:r w:rsidR="00723DCB" w:rsidRPr="00B21E75">
              <w:rPr>
                <w:szCs w:val="24"/>
              </w:rPr>
              <w:t>=</w:t>
            </w:r>
            <w:r w:rsidR="009360B9" w:rsidRPr="00B21E75">
              <w:rPr>
                <w:szCs w:val="24"/>
              </w:rPr>
              <w:t>4,42</w:t>
            </w:r>
            <w:r w:rsidR="00723DCB" w:rsidRPr="00B21E75">
              <w:rPr>
                <w:bCs/>
                <w:szCs w:val="24"/>
              </w:rPr>
              <w:t xml:space="preserve"> м</w:t>
            </w:r>
            <w:r w:rsidR="00723DCB" w:rsidRPr="00B21E75">
              <w:rPr>
                <w:bCs/>
                <w:szCs w:val="24"/>
                <w:vertAlign w:val="superscript"/>
              </w:rPr>
              <w:t>2</w:t>
            </w:r>
            <w:r w:rsidR="00723DCB" w:rsidRPr="00B21E75">
              <w:rPr>
                <w:szCs w:val="24"/>
              </w:rPr>
              <w:t xml:space="preserve">/чел, </w:t>
            </w:r>
            <w:r w:rsidR="00723DCB" w:rsidRPr="00B21E75">
              <w:rPr>
                <w:bCs/>
                <w:szCs w:val="24"/>
              </w:rPr>
              <w:t xml:space="preserve">для района </w:t>
            </w:r>
            <w:r w:rsidR="0048279A" w:rsidRPr="00B21E75">
              <w:rPr>
                <w:szCs w:val="24"/>
              </w:rPr>
              <w:t>2,72+1,7+4,14=8,56</w:t>
            </w:r>
            <w:r w:rsidR="0048279A" w:rsidRPr="00B21E75">
              <w:rPr>
                <w:bCs/>
                <w:szCs w:val="24"/>
              </w:rPr>
              <w:t xml:space="preserve"> </w:t>
            </w:r>
            <w:r w:rsidR="00723DCB" w:rsidRPr="00B21E75">
              <w:rPr>
                <w:bCs/>
                <w:szCs w:val="24"/>
              </w:rPr>
              <w:t>м</w:t>
            </w:r>
            <w:r w:rsidR="00723DCB" w:rsidRPr="00B21E75">
              <w:rPr>
                <w:bCs/>
                <w:szCs w:val="24"/>
                <w:vertAlign w:val="superscript"/>
              </w:rPr>
              <w:t>2</w:t>
            </w:r>
            <w:r w:rsidR="00723DCB" w:rsidRPr="00B21E75">
              <w:rPr>
                <w:szCs w:val="24"/>
              </w:rPr>
              <w:t xml:space="preserve">/чел, для </w:t>
            </w:r>
            <w:r w:rsidR="00560A24" w:rsidRPr="00B21E75">
              <w:rPr>
                <w:bCs/>
                <w:szCs w:val="24"/>
              </w:rPr>
              <w:t>поселка</w:t>
            </w:r>
            <w:r w:rsidR="00560A24" w:rsidRPr="00B21E75">
              <w:rPr>
                <w:rFonts w:ascii="Arial" w:hAnsi="Arial" w:cs="Arial"/>
                <w:color w:val="212121"/>
                <w:sz w:val="23"/>
                <w:szCs w:val="23"/>
              </w:rPr>
              <w:t xml:space="preserve"> </w:t>
            </w:r>
            <w:r w:rsidR="00560A24" w:rsidRPr="00B21E75">
              <w:rPr>
                <w:bCs/>
                <w:szCs w:val="24"/>
              </w:rPr>
              <w:t>городского типа</w:t>
            </w:r>
            <w:r w:rsidR="00723DCB" w:rsidRPr="00B21E75">
              <w:rPr>
                <w:szCs w:val="24"/>
              </w:rPr>
              <w:t xml:space="preserve"> в целом </w:t>
            </w:r>
            <w:r w:rsidR="0048279A" w:rsidRPr="00B21E75">
              <w:rPr>
                <w:szCs w:val="24"/>
              </w:rPr>
              <w:t>2,72+1,7+4,14+0,47=9,03</w:t>
            </w:r>
            <w:r w:rsidR="00723DCB" w:rsidRPr="00B21E75">
              <w:rPr>
                <w:szCs w:val="24"/>
              </w:rPr>
              <w:t xml:space="preserve"> </w:t>
            </w:r>
            <w:r w:rsidR="00723DCB" w:rsidRPr="00B21E75">
              <w:rPr>
                <w:bCs/>
                <w:szCs w:val="24"/>
              </w:rPr>
              <w:t>м</w:t>
            </w:r>
            <w:r w:rsidR="00723DCB" w:rsidRPr="00B21E75">
              <w:rPr>
                <w:bCs/>
                <w:szCs w:val="24"/>
                <w:vertAlign w:val="superscript"/>
              </w:rPr>
              <w:t>2</w:t>
            </w:r>
            <w:r w:rsidR="00723DCB" w:rsidRPr="00B21E75">
              <w:rPr>
                <w:szCs w:val="24"/>
              </w:rPr>
              <w:t xml:space="preserve">/чел. Для сельских населенных пунктов 8,5+1,9 = 10,4 </w:t>
            </w:r>
            <w:r w:rsidR="00723DCB" w:rsidRPr="00B21E75">
              <w:rPr>
                <w:bCs/>
                <w:szCs w:val="24"/>
              </w:rPr>
              <w:t>м</w:t>
            </w:r>
            <w:r w:rsidR="00723DCB" w:rsidRPr="00B21E75">
              <w:rPr>
                <w:bCs/>
                <w:szCs w:val="24"/>
                <w:vertAlign w:val="superscript"/>
              </w:rPr>
              <w:t>2</w:t>
            </w:r>
            <w:r w:rsidR="00723DCB" w:rsidRPr="00B21E75">
              <w:rPr>
                <w:szCs w:val="24"/>
              </w:rPr>
              <w:t>/чел</w:t>
            </w:r>
          </w:p>
        </w:tc>
      </w:tr>
      <w:tr w:rsidR="00A47829" w:rsidRPr="00B21E75" w14:paraId="132E1EA4" w14:textId="77777777" w:rsidTr="00C36E6C">
        <w:trPr>
          <w:trHeight w:val="940"/>
        </w:trPr>
        <w:tc>
          <w:tcPr>
            <w:tcW w:w="1536" w:type="dxa"/>
            <w:shd w:val="clear" w:color="auto" w:fill="auto"/>
          </w:tcPr>
          <w:p w14:paraId="7E4C03D5" w14:textId="77777777" w:rsidR="00A47829" w:rsidRPr="00B21E75" w:rsidRDefault="00A47829" w:rsidP="00C36E6C">
            <w:pPr>
              <w:spacing w:line="240" w:lineRule="auto"/>
              <w:ind w:left="-93" w:right="-108" w:firstLine="0"/>
              <w:jc w:val="center"/>
              <w:rPr>
                <w:szCs w:val="24"/>
              </w:rPr>
            </w:pPr>
            <w:r w:rsidRPr="00B21E75">
              <w:rPr>
                <w:szCs w:val="24"/>
              </w:rPr>
              <w:t>1.9.2-</w:t>
            </w:r>
          </w:p>
          <w:p w14:paraId="453BFE89" w14:textId="77777777" w:rsidR="00A47829" w:rsidRPr="00B21E75" w:rsidRDefault="00A47829" w:rsidP="00C36E6C">
            <w:pPr>
              <w:spacing w:line="240" w:lineRule="auto"/>
              <w:ind w:left="-93" w:right="-108" w:firstLine="0"/>
              <w:jc w:val="center"/>
              <w:rPr>
                <w:szCs w:val="24"/>
                <w:lang w:val="en-US"/>
              </w:rPr>
            </w:pPr>
            <w:r w:rsidRPr="00B21E75">
              <w:rPr>
                <w:szCs w:val="24"/>
              </w:rPr>
              <w:t>1.9.6</w:t>
            </w:r>
          </w:p>
        </w:tc>
        <w:tc>
          <w:tcPr>
            <w:tcW w:w="8382" w:type="dxa"/>
            <w:shd w:val="clear" w:color="auto" w:fill="auto"/>
          </w:tcPr>
          <w:p w14:paraId="29A0A6DC" w14:textId="77777777" w:rsidR="00A47829" w:rsidRPr="00B21E75" w:rsidRDefault="00A47829" w:rsidP="00C36E6C">
            <w:pPr>
              <w:spacing w:line="240" w:lineRule="auto"/>
              <w:ind w:right="24" w:firstLine="33"/>
              <w:rPr>
                <w:szCs w:val="24"/>
              </w:rPr>
            </w:pPr>
            <w:r w:rsidRPr="00B21E75">
              <w:rPr>
                <w:szCs w:val="24"/>
              </w:rPr>
              <w:t xml:space="preserve">Расчетные показатели обеспеченности </w:t>
            </w:r>
            <w:r w:rsidRPr="00B21E75">
              <w:rPr>
                <w:bCs/>
                <w:szCs w:val="24"/>
              </w:rPr>
              <w:t xml:space="preserve">жителей многоквартирных домов </w:t>
            </w:r>
            <w:r w:rsidRPr="00B21E75">
              <w:rPr>
                <w:rStyle w:val="zakonspanusual2"/>
                <w:szCs w:val="24"/>
              </w:rPr>
              <w:t xml:space="preserve">местами постоянного и временного хранения </w:t>
            </w:r>
            <w:r w:rsidRPr="00B21E75">
              <w:rPr>
                <w:szCs w:val="24"/>
              </w:rPr>
              <w:t xml:space="preserve">индивидуального автомобильного транспорта </w:t>
            </w:r>
            <w:r w:rsidRPr="00B21E75">
              <w:rPr>
                <w:bCs/>
                <w:szCs w:val="24"/>
              </w:rPr>
              <w:t xml:space="preserve">установлены по </w:t>
            </w:r>
            <w:r w:rsidRPr="00B21E75">
              <w:rPr>
                <w:szCs w:val="24"/>
              </w:rPr>
              <w:t>НГП МО (см раздел I, подраздел 5, п.5.12).</w:t>
            </w:r>
          </w:p>
        </w:tc>
      </w:tr>
      <w:tr w:rsidR="00A47829" w:rsidRPr="00B21E75" w14:paraId="3AA02C47" w14:textId="77777777" w:rsidTr="00AC32B1">
        <w:trPr>
          <w:trHeight w:val="716"/>
        </w:trPr>
        <w:tc>
          <w:tcPr>
            <w:tcW w:w="1536" w:type="dxa"/>
            <w:shd w:val="clear" w:color="auto" w:fill="auto"/>
          </w:tcPr>
          <w:p w14:paraId="367E5897" w14:textId="0C362684" w:rsidR="00A47829" w:rsidRPr="00B21E75" w:rsidRDefault="00A47829" w:rsidP="00C36E6C">
            <w:pPr>
              <w:spacing w:line="240" w:lineRule="auto"/>
              <w:ind w:firstLine="0"/>
              <w:jc w:val="center"/>
              <w:textAlignment w:val="baseline"/>
              <w:rPr>
                <w:szCs w:val="24"/>
              </w:rPr>
            </w:pPr>
            <w:r w:rsidRPr="00B21E75">
              <w:rPr>
                <w:szCs w:val="24"/>
              </w:rPr>
              <w:t>1.9.</w:t>
            </w:r>
            <w:r w:rsidR="001D0C9F" w:rsidRPr="00B21E75">
              <w:rPr>
                <w:szCs w:val="24"/>
              </w:rPr>
              <w:t>10</w:t>
            </w:r>
            <w:r w:rsidR="00150A0B" w:rsidRPr="00B21E75">
              <w:rPr>
                <w:szCs w:val="24"/>
              </w:rPr>
              <w:t>,</w:t>
            </w:r>
          </w:p>
          <w:p w14:paraId="28195A45" w14:textId="75ADC9C0" w:rsidR="00A47829" w:rsidRPr="00B21E75" w:rsidRDefault="00A47829" w:rsidP="00C36E6C">
            <w:pPr>
              <w:spacing w:line="240" w:lineRule="auto"/>
              <w:ind w:left="-93" w:right="-108" w:firstLine="0"/>
              <w:jc w:val="center"/>
              <w:rPr>
                <w:szCs w:val="24"/>
              </w:rPr>
            </w:pPr>
            <w:r w:rsidRPr="00B21E75">
              <w:rPr>
                <w:szCs w:val="24"/>
              </w:rPr>
              <w:t>таблица 1</w:t>
            </w:r>
            <w:r w:rsidR="00AB1CF1" w:rsidRPr="00B21E75">
              <w:rPr>
                <w:szCs w:val="24"/>
              </w:rPr>
              <w:t>1</w:t>
            </w:r>
          </w:p>
        </w:tc>
        <w:tc>
          <w:tcPr>
            <w:tcW w:w="8382" w:type="dxa"/>
            <w:shd w:val="clear" w:color="auto" w:fill="auto"/>
          </w:tcPr>
          <w:p w14:paraId="6FA8D27E" w14:textId="0DACEA41" w:rsidR="00A47829" w:rsidRPr="00B21E75" w:rsidRDefault="00A47829" w:rsidP="00906D51">
            <w:pPr>
              <w:spacing w:line="240" w:lineRule="auto"/>
              <w:ind w:right="24" w:firstLine="33"/>
              <w:rPr>
                <w:szCs w:val="24"/>
              </w:rPr>
            </w:pPr>
            <w:r w:rsidRPr="00B21E75">
              <w:rPr>
                <w:szCs w:val="24"/>
              </w:rPr>
              <w:t xml:space="preserve">Норматив парковочных мест при образовательных организациях установлен по НГП МО (см. раздел I, п.5.12). </w:t>
            </w:r>
          </w:p>
        </w:tc>
      </w:tr>
      <w:tr w:rsidR="00C12CCA" w:rsidRPr="00B21E75" w14:paraId="0C2779E3" w14:textId="77777777" w:rsidTr="00C36E6C">
        <w:tc>
          <w:tcPr>
            <w:tcW w:w="1536" w:type="dxa"/>
            <w:shd w:val="clear" w:color="auto" w:fill="auto"/>
          </w:tcPr>
          <w:p w14:paraId="29D4C645" w14:textId="33CA1D48" w:rsidR="00C12CCA" w:rsidRPr="00B21E75" w:rsidRDefault="00C12CCA" w:rsidP="00C12CCA">
            <w:pPr>
              <w:spacing w:line="240" w:lineRule="auto"/>
              <w:ind w:firstLine="0"/>
              <w:jc w:val="center"/>
              <w:textAlignment w:val="baseline"/>
              <w:rPr>
                <w:szCs w:val="24"/>
              </w:rPr>
            </w:pPr>
            <w:r w:rsidRPr="00B21E75">
              <w:rPr>
                <w:szCs w:val="24"/>
              </w:rPr>
              <w:t>1.9.1</w:t>
            </w:r>
            <w:r w:rsidRPr="00B21E75">
              <w:rPr>
                <w:szCs w:val="24"/>
                <w:lang w:val="en-US"/>
              </w:rPr>
              <w:t>1</w:t>
            </w:r>
          </w:p>
        </w:tc>
        <w:tc>
          <w:tcPr>
            <w:tcW w:w="8382" w:type="dxa"/>
            <w:shd w:val="clear" w:color="auto" w:fill="auto"/>
          </w:tcPr>
          <w:p w14:paraId="62C7201A" w14:textId="0B351DDD" w:rsidR="00C12CCA" w:rsidRPr="00B21E75" w:rsidRDefault="00C12CCA" w:rsidP="00906D51">
            <w:pPr>
              <w:spacing w:line="240" w:lineRule="auto"/>
              <w:ind w:right="24" w:firstLine="33"/>
              <w:rPr>
                <w:szCs w:val="24"/>
              </w:rPr>
            </w:pPr>
            <w:r w:rsidRPr="00B21E75">
              <w:rPr>
                <w:szCs w:val="24"/>
              </w:rPr>
              <w:t xml:space="preserve">Места для хранения электромобилей, гибридных автомобилей и инфраструктуру для их зарядки </w:t>
            </w:r>
            <w:r w:rsidRPr="00B21E75">
              <w:rPr>
                <w:bCs/>
                <w:szCs w:val="24"/>
              </w:rPr>
              <w:t xml:space="preserve">установлены по </w:t>
            </w:r>
            <w:r w:rsidRPr="00B21E75">
              <w:rPr>
                <w:szCs w:val="24"/>
              </w:rPr>
              <w:t>НГП МО (см раздел I, подраздел 5, п.5.12.1).</w:t>
            </w:r>
          </w:p>
        </w:tc>
      </w:tr>
      <w:tr w:rsidR="00A47829" w:rsidRPr="00B21E75" w14:paraId="78D9797A" w14:textId="77777777" w:rsidTr="00C36E6C">
        <w:tc>
          <w:tcPr>
            <w:tcW w:w="1536" w:type="dxa"/>
            <w:shd w:val="clear" w:color="auto" w:fill="auto"/>
          </w:tcPr>
          <w:p w14:paraId="2DCF670D" w14:textId="4A041F45" w:rsidR="00A47829" w:rsidRPr="00B21E75" w:rsidRDefault="00A47829" w:rsidP="00C36E6C">
            <w:pPr>
              <w:spacing w:line="240" w:lineRule="auto"/>
              <w:ind w:firstLine="0"/>
              <w:jc w:val="center"/>
              <w:textAlignment w:val="baseline"/>
              <w:rPr>
                <w:szCs w:val="24"/>
              </w:rPr>
            </w:pPr>
            <w:r w:rsidRPr="00B21E75">
              <w:rPr>
                <w:szCs w:val="24"/>
              </w:rPr>
              <w:t>1.9.1</w:t>
            </w:r>
            <w:r w:rsidR="00AB1CF1" w:rsidRPr="00B21E75">
              <w:rPr>
                <w:szCs w:val="24"/>
              </w:rPr>
              <w:t>2</w:t>
            </w:r>
          </w:p>
          <w:p w14:paraId="08B12D9A" w14:textId="77777777" w:rsidR="00A47829" w:rsidRPr="00B21E75" w:rsidRDefault="00A47829" w:rsidP="00C36E6C">
            <w:pPr>
              <w:spacing w:line="240" w:lineRule="auto"/>
              <w:ind w:left="-93" w:right="-108" w:firstLine="0"/>
              <w:jc w:val="center"/>
              <w:rPr>
                <w:szCs w:val="24"/>
              </w:rPr>
            </w:pPr>
          </w:p>
        </w:tc>
        <w:tc>
          <w:tcPr>
            <w:tcW w:w="8382" w:type="dxa"/>
            <w:shd w:val="clear" w:color="auto" w:fill="auto"/>
          </w:tcPr>
          <w:p w14:paraId="102F1230" w14:textId="77777777" w:rsidR="00A47829" w:rsidRPr="00B21E75" w:rsidRDefault="00A47829" w:rsidP="00C36E6C">
            <w:pPr>
              <w:spacing w:line="240" w:lineRule="auto"/>
              <w:ind w:right="24" w:firstLine="33"/>
              <w:rPr>
                <w:szCs w:val="24"/>
              </w:rPr>
            </w:pPr>
            <w:r w:rsidRPr="00B21E75">
              <w:rPr>
                <w:szCs w:val="24"/>
              </w:rPr>
              <w:t xml:space="preserve">Норматив парковочных мест при торговых и торгово-развлекательных комплексах установлен по НГП МО (см. раздел I, п.5.13). </w:t>
            </w:r>
          </w:p>
        </w:tc>
      </w:tr>
      <w:tr w:rsidR="00A47829" w:rsidRPr="00B21E75" w14:paraId="1CC6A5A7" w14:textId="77777777" w:rsidTr="00C36E6C">
        <w:tc>
          <w:tcPr>
            <w:tcW w:w="1536" w:type="dxa"/>
            <w:shd w:val="clear" w:color="auto" w:fill="auto"/>
          </w:tcPr>
          <w:p w14:paraId="4A162672" w14:textId="491E4CFB" w:rsidR="00A47829" w:rsidRPr="00B21E75" w:rsidRDefault="00A47829" w:rsidP="00C36E6C">
            <w:pPr>
              <w:spacing w:line="240" w:lineRule="auto"/>
              <w:ind w:left="-93" w:right="-108" w:firstLine="0"/>
              <w:jc w:val="center"/>
              <w:rPr>
                <w:szCs w:val="24"/>
              </w:rPr>
            </w:pPr>
            <w:r w:rsidRPr="00B21E75">
              <w:rPr>
                <w:szCs w:val="24"/>
              </w:rPr>
              <w:t>1.9.1</w:t>
            </w:r>
            <w:r w:rsidR="0075266F" w:rsidRPr="00B21E75">
              <w:rPr>
                <w:szCs w:val="24"/>
              </w:rPr>
              <w:t>4</w:t>
            </w:r>
          </w:p>
          <w:p w14:paraId="4ECDB742" w14:textId="538F4ED7" w:rsidR="00A47829" w:rsidRPr="00B21E75" w:rsidRDefault="00A47829" w:rsidP="00C36E6C">
            <w:pPr>
              <w:spacing w:line="240" w:lineRule="auto"/>
              <w:ind w:left="-93" w:right="-108" w:firstLine="0"/>
              <w:jc w:val="center"/>
              <w:rPr>
                <w:szCs w:val="24"/>
              </w:rPr>
            </w:pPr>
          </w:p>
        </w:tc>
        <w:tc>
          <w:tcPr>
            <w:tcW w:w="8382" w:type="dxa"/>
            <w:shd w:val="clear" w:color="auto" w:fill="auto"/>
          </w:tcPr>
          <w:p w14:paraId="44FC42A2" w14:textId="3DA3738A" w:rsidR="00A47829" w:rsidRPr="00B21E75" w:rsidRDefault="00A47829" w:rsidP="00C36E6C">
            <w:pPr>
              <w:spacing w:line="240" w:lineRule="auto"/>
              <w:ind w:right="24" w:firstLine="33"/>
              <w:rPr>
                <w:szCs w:val="24"/>
              </w:rPr>
            </w:pPr>
            <w:r w:rsidRPr="00B21E75">
              <w:rPr>
                <w:szCs w:val="24"/>
              </w:rPr>
              <w:t>Расчетная площадь одного парковочного места установлена по НГП МО (см. раздел I, подраздел 5, п.5.11).</w:t>
            </w:r>
          </w:p>
          <w:p w14:paraId="1C950AA9" w14:textId="236C2AF5" w:rsidR="00A47829" w:rsidRPr="00B21E75" w:rsidRDefault="00A47829" w:rsidP="00C36E6C">
            <w:pPr>
              <w:spacing w:line="240" w:lineRule="auto"/>
              <w:ind w:right="24" w:firstLine="33"/>
              <w:rPr>
                <w:szCs w:val="24"/>
              </w:rPr>
            </w:pPr>
          </w:p>
        </w:tc>
      </w:tr>
      <w:tr w:rsidR="00FF249A" w:rsidRPr="00B21E75" w14:paraId="12815985" w14:textId="77777777" w:rsidTr="00C36E6C">
        <w:tc>
          <w:tcPr>
            <w:tcW w:w="1536" w:type="dxa"/>
            <w:shd w:val="clear" w:color="auto" w:fill="auto"/>
          </w:tcPr>
          <w:p w14:paraId="094EA2D6" w14:textId="5B9765E0" w:rsidR="00FF249A" w:rsidRPr="00B21E75" w:rsidRDefault="00FF249A" w:rsidP="00FF249A">
            <w:pPr>
              <w:spacing w:line="240" w:lineRule="auto"/>
              <w:ind w:left="-93" w:right="-108" w:firstLine="0"/>
              <w:jc w:val="center"/>
              <w:rPr>
                <w:szCs w:val="24"/>
              </w:rPr>
            </w:pPr>
            <w:r w:rsidRPr="00B21E75">
              <w:rPr>
                <w:szCs w:val="24"/>
              </w:rPr>
              <w:t>1.9.15</w:t>
            </w:r>
          </w:p>
          <w:p w14:paraId="0C2512AF" w14:textId="77777777" w:rsidR="00FF249A" w:rsidRPr="00B21E75" w:rsidRDefault="00FF249A" w:rsidP="00C36E6C">
            <w:pPr>
              <w:spacing w:line="240" w:lineRule="auto"/>
              <w:ind w:left="-93" w:right="-108" w:firstLine="0"/>
              <w:jc w:val="center"/>
              <w:rPr>
                <w:szCs w:val="24"/>
              </w:rPr>
            </w:pPr>
          </w:p>
        </w:tc>
        <w:tc>
          <w:tcPr>
            <w:tcW w:w="8382" w:type="dxa"/>
            <w:shd w:val="clear" w:color="auto" w:fill="auto"/>
          </w:tcPr>
          <w:p w14:paraId="054A67EB" w14:textId="07B8ABF6" w:rsidR="00FF249A" w:rsidRPr="00B21E75" w:rsidRDefault="00FF249A" w:rsidP="00C36E6C">
            <w:pPr>
              <w:spacing w:line="240" w:lineRule="auto"/>
              <w:ind w:right="24" w:firstLine="33"/>
              <w:rPr>
                <w:szCs w:val="24"/>
              </w:rPr>
            </w:pPr>
            <w:r w:rsidRPr="00B21E75">
              <w:rPr>
                <w:szCs w:val="24"/>
              </w:rPr>
              <w:t>Площадь территории участка или площадь застройки здания в расчете на одно машино-место установлены по НГП МО (см. приложение № 9).</w:t>
            </w:r>
          </w:p>
        </w:tc>
      </w:tr>
      <w:tr w:rsidR="00A47829" w:rsidRPr="00B21E75" w14:paraId="62D1B8F6" w14:textId="77777777" w:rsidTr="00C36E6C">
        <w:trPr>
          <w:trHeight w:val="1186"/>
        </w:trPr>
        <w:tc>
          <w:tcPr>
            <w:tcW w:w="1536" w:type="dxa"/>
            <w:shd w:val="clear" w:color="auto" w:fill="auto"/>
          </w:tcPr>
          <w:p w14:paraId="0BCDAA40" w14:textId="163A9B45" w:rsidR="00A47829" w:rsidRPr="00B21E75" w:rsidRDefault="00A47829" w:rsidP="00C36E6C">
            <w:pPr>
              <w:spacing w:line="240" w:lineRule="auto"/>
              <w:ind w:left="-93" w:right="-108" w:firstLine="0"/>
              <w:jc w:val="center"/>
              <w:rPr>
                <w:szCs w:val="24"/>
              </w:rPr>
            </w:pPr>
            <w:r w:rsidRPr="00B21E75">
              <w:rPr>
                <w:szCs w:val="24"/>
              </w:rPr>
              <w:t>1.10.1</w:t>
            </w:r>
            <w:r w:rsidR="00150A0B" w:rsidRPr="00B21E75">
              <w:rPr>
                <w:szCs w:val="24"/>
              </w:rPr>
              <w:t>,</w:t>
            </w:r>
          </w:p>
          <w:p w14:paraId="6C08FDAA" w14:textId="77777777" w:rsidR="00A47829" w:rsidRPr="00B21E75" w:rsidRDefault="00A47829" w:rsidP="00C36E6C">
            <w:pPr>
              <w:spacing w:line="240" w:lineRule="auto"/>
              <w:ind w:left="-93" w:right="-108" w:firstLine="0"/>
              <w:jc w:val="center"/>
              <w:rPr>
                <w:szCs w:val="24"/>
              </w:rPr>
            </w:pPr>
            <w:r w:rsidRPr="00B21E75">
              <w:rPr>
                <w:szCs w:val="24"/>
              </w:rPr>
              <w:t>таблица 13</w:t>
            </w:r>
          </w:p>
        </w:tc>
        <w:tc>
          <w:tcPr>
            <w:tcW w:w="8382" w:type="dxa"/>
            <w:shd w:val="clear" w:color="auto" w:fill="auto"/>
          </w:tcPr>
          <w:p w14:paraId="2FF8473D" w14:textId="45C488AC" w:rsidR="00A47829" w:rsidRPr="00B21E75" w:rsidRDefault="00A47829" w:rsidP="008E011C">
            <w:pPr>
              <w:spacing w:line="240" w:lineRule="auto"/>
              <w:ind w:right="24" w:firstLine="33"/>
              <w:rPr>
                <w:szCs w:val="24"/>
              </w:rPr>
            </w:pPr>
            <w:r w:rsidRPr="00B21E75">
              <w:rPr>
                <w:szCs w:val="24"/>
              </w:rPr>
              <w:t xml:space="preserve">Минимальный уровень обеспеченности населения </w:t>
            </w:r>
            <w:r w:rsidRPr="00B21E75">
              <w:rPr>
                <w:bCs/>
                <w:szCs w:val="24"/>
              </w:rPr>
              <w:t xml:space="preserve">озеленённой территорией в таблице </w:t>
            </w:r>
            <w:r w:rsidR="00BE6633" w:rsidRPr="00B21E75">
              <w:rPr>
                <w:bCs/>
                <w:szCs w:val="24"/>
              </w:rPr>
              <w:t>1</w:t>
            </w:r>
            <w:r w:rsidRPr="00B21E75">
              <w:rPr>
                <w:bCs/>
                <w:szCs w:val="24"/>
              </w:rPr>
              <w:t xml:space="preserve">3 </w:t>
            </w:r>
            <w:r w:rsidRPr="00B21E75">
              <w:rPr>
                <w:szCs w:val="24"/>
              </w:rPr>
              <w:t>установлена по НГП МО (см. раздел I таблиц</w:t>
            </w:r>
            <w:r w:rsidR="008E011C" w:rsidRPr="00B21E75">
              <w:rPr>
                <w:szCs w:val="24"/>
              </w:rPr>
              <w:t>а</w:t>
            </w:r>
            <w:r w:rsidRPr="00B21E75">
              <w:rPr>
                <w:szCs w:val="24"/>
              </w:rPr>
              <w:t xml:space="preserve"> </w:t>
            </w:r>
            <w:r w:rsidR="00EB1491" w:rsidRPr="00B21E75">
              <w:rPr>
                <w:szCs w:val="24"/>
              </w:rPr>
              <w:t xml:space="preserve">№ </w:t>
            </w:r>
            <w:r w:rsidR="00652125" w:rsidRPr="00B21E75">
              <w:rPr>
                <w:szCs w:val="24"/>
              </w:rPr>
              <w:t>3</w:t>
            </w:r>
            <w:r w:rsidR="008E011C" w:rsidRPr="00B21E75">
              <w:rPr>
                <w:szCs w:val="24"/>
              </w:rPr>
              <w:t>3</w:t>
            </w:r>
            <w:r w:rsidRPr="00B21E75">
              <w:rPr>
                <w:szCs w:val="24"/>
              </w:rPr>
              <w:t xml:space="preserve">). </w:t>
            </w:r>
            <w:r w:rsidRPr="00B21E75">
              <w:rPr>
                <w:bCs/>
                <w:szCs w:val="24"/>
              </w:rPr>
              <w:t xml:space="preserve">Значения для озеленённых территорий общего пользования установлены по данным строки 9 таблиц </w:t>
            </w:r>
            <w:r w:rsidR="00C103C6" w:rsidRPr="00B21E75">
              <w:rPr>
                <w:szCs w:val="24"/>
              </w:rPr>
              <w:t xml:space="preserve">№№ </w:t>
            </w:r>
            <w:r w:rsidR="00982446" w:rsidRPr="00B21E75">
              <w:rPr>
                <w:szCs w:val="24"/>
              </w:rPr>
              <w:t>24, 31, 32</w:t>
            </w:r>
            <w:r w:rsidRPr="00B21E75">
              <w:rPr>
                <w:bCs/>
                <w:szCs w:val="24"/>
              </w:rPr>
              <w:t xml:space="preserve"> </w:t>
            </w:r>
            <w:r w:rsidRPr="00B21E75">
              <w:rPr>
                <w:szCs w:val="24"/>
              </w:rPr>
              <w:t xml:space="preserve">НГП МО. </w:t>
            </w:r>
          </w:p>
        </w:tc>
      </w:tr>
      <w:tr w:rsidR="00A47829" w:rsidRPr="00B21E75" w14:paraId="12831D36" w14:textId="77777777" w:rsidTr="00C36E6C">
        <w:tc>
          <w:tcPr>
            <w:tcW w:w="1536" w:type="dxa"/>
            <w:shd w:val="clear" w:color="auto" w:fill="auto"/>
          </w:tcPr>
          <w:p w14:paraId="22B1B25A" w14:textId="77777777" w:rsidR="00A47829" w:rsidRPr="00B21E75" w:rsidRDefault="00A47829" w:rsidP="00C36E6C">
            <w:pPr>
              <w:spacing w:line="240" w:lineRule="auto"/>
              <w:ind w:left="-93" w:right="-108" w:firstLine="0"/>
              <w:jc w:val="center"/>
              <w:rPr>
                <w:szCs w:val="24"/>
              </w:rPr>
            </w:pPr>
            <w:r w:rsidRPr="00B21E75">
              <w:rPr>
                <w:szCs w:val="24"/>
              </w:rPr>
              <w:lastRenderedPageBreak/>
              <w:t>1.10.2</w:t>
            </w:r>
          </w:p>
        </w:tc>
        <w:tc>
          <w:tcPr>
            <w:tcW w:w="8382" w:type="dxa"/>
            <w:shd w:val="clear" w:color="auto" w:fill="auto"/>
          </w:tcPr>
          <w:p w14:paraId="1613D946" w14:textId="4DF16047" w:rsidR="00A47829" w:rsidRPr="00B21E75" w:rsidRDefault="00A47829" w:rsidP="00C36E6C">
            <w:pPr>
              <w:spacing w:line="240" w:lineRule="auto"/>
              <w:ind w:right="24" w:firstLine="33"/>
              <w:rPr>
                <w:szCs w:val="24"/>
              </w:rPr>
            </w:pPr>
            <w:r w:rsidRPr="00B21E75">
              <w:rPr>
                <w:szCs w:val="24"/>
              </w:rPr>
              <w:t>Минимальная площадь парков установлена в соответствии с НГП МО (см. раздел I, подраздел 5, п.5.16) и с Региональным парковым стандарт Московской (см. п. 5.11).</w:t>
            </w:r>
          </w:p>
        </w:tc>
      </w:tr>
      <w:tr w:rsidR="00A47829" w:rsidRPr="00B21E75" w14:paraId="4F470831" w14:textId="77777777" w:rsidTr="00C36E6C">
        <w:tc>
          <w:tcPr>
            <w:tcW w:w="1536" w:type="dxa"/>
            <w:shd w:val="clear" w:color="auto" w:fill="auto"/>
          </w:tcPr>
          <w:p w14:paraId="4B045EBB" w14:textId="77777777" w:rsidR="00A47829" w:rsidRPr="00B21E75" w:rsidRDefault="00A47829" w:rsidP="00C36E6C">
            <w:pPr>
              <w:spacing w:line="240" w:lineRule="auto"/>
              <w:ind w:left="-93" w:right="-108" w:firstLine="0"/>
              <w:jc w:val="center"/>
              <w:rPr>
                <w:szCs w:val="24"/>
                <w:lang w:val="en-US"/>
              </w:rPr>
            </w:pPr>
            <w:r w:rsidRPr="00B21E75">
              <w:rPr>
                <w:szCs w:val="24"/>
              </w:rPr>
              <w:t>1.10.3</w:t>
            </w:r>
          </w:p>
        </w:tc>
        <w:tc>
          <w:tcPr>
            <w:tcW w:w="8382" w:type="dxa"/>
            <w:shd w:val="clear" w:color="auto" w:fill="auto"/>
          </w:tcPr>
          <w:p w14:paraId="01B31C08" w14:textId="298CDCEC" w:rsidR="00A47829" w:rsidRPr="00B21E75" w:rsidRDefault="00A47829" w:rsidP="00C36E6C">
            <w:pPr>
              <w:spacing w:line="240" w:lineRule="auto"/>
              <w:ind w:right="24" w:firstLine="33"/>
              <w:rPr>
                <w:bCs/>
                <w:szCs w:val="24"/>
              </w:rPr>
            </w:pPr>
            <w:r w:rsidRPr="00B21E75">
              <w:rPr>
                <w:szCs w:val="24"/>
              </w:rPr>
              <w:t xml:space="preserve">Пешеходная доступность бульвара, сквера или парка установлена с учетом НГП МО (см. раздел I, подраздел 6, п.6.9 и таблица № 34) и </w:t>
            </w:r>
            <w:r w:rsidR="00D721BB" w:rsidRPr="00B21E75">
              <w:rPr>
                <w:szCs w:val="24"/>
              </w:rPr>
              <w:t>СП 42.13330.2016</w:t>
            </w:r>
            <w:r w:rsidRPr="00B21E75">
              <w:rPr>
                <w:szCs w:val="24"/>
              </w:rPr>
              <w:t xml:space="preserve"> (см. п. 9.9).</w:t>
            </w:r>
          </w:p>
        </w:tc>
      </w:tr>
      <w:tr w:rsidR="00A47829" w:rsidRPr="00B21E75" w14:paraId="6A9B043C" w14:textId="77777777" w:rsidTr="00C36E6C">
        <w:tc>
          <w:tcPr>
            <w:tcW w:w="1536" w:type="dxa"/>
            <w:shd w:val="clear" w:color="auto" w:fill="auto"/>
          </w:tcPr>
          <w:p w14:paraId="73121CDC" w14:textId="77777777" w:rsidR="00A47829" w:rsidRPr="00B21E75" w:rsidRDefault="00A47829" w:rsidP="00C36E6C">
            <w:pPr>
              <w:spacing w:line="240" w:lineRule="auto"/>
              <w:ind w:left="-93" w:right="-108" w:firstLine="0"/>
              <w:jc w:val="center"/>
              <w:rPr>
                <w:szCs w:val="24"/>
                <w:lang w:val="en-US"/>
              </w:rPr>
            </w:pPr>
            <w:r w:rsidRPr="00B21E75">
              <w:rPr>
                <w:szCs w:val="24"/>
              </w:rPr>
              <w:t>1.10.4</w:t>
            </w:r>
          </w:p>
        </w:tc>
        <w:tc>
          <w:tcPr>
            <w:tcW w:w="8382" w:type="dxa"/>
            <w:shd w:val="clear" w:color="auto" w:fill="auto"/>
          </w:tcPr>
          <w:p w14:paraId="18EA2BB2" w14:textId="2337EB04" w:rsidR="00A47829" w:rsidRPr="00B21E75" w:rsidRDefault="00A47829" w:rsidP="00C36E6C">
            <w:pPr>
              <w:spacing w:line="240" w:lineRule="auto"/>
              <w:ind w:right="24" w:firstLine="33"/>
              <w:rPr>
                <w:szCs w:val="24"/>
              </w:rPr>
            </w:pPr>
            <w:r w:rsidRPr="00B21E75">
              <w:rPr>
                <w:szCs w:val="24"/>
              </w:rPr>
              <w:t xml:space="preserve">Доступность зон массового отдыха населения установлена с учетом </w:t>
            </w:r>
            <w:r w:rsidR="00D721BB" w:rsidRPr="00B21E75">
              <w:rPr>
                <w:szCs w:val="24"/>
              </w:rPr>
              <w:t>СП 42.13330.2016</w:t>
            </w:r>
            <w:r w:rsidRPr="00B21E75">
              <w:rPr>
                <w:szCs w:val="24"/>
              </w:rPr>
              <w:t xml:space="preserve"> (см. п. 9.7) и размеров территории </w:t>
            </w:r>
            <w:r w:rsidR="007500C8" w:rsidRPr="00B21E75">
              <w:rPr>
                <w:szCs w:val="24"/>
              </w:rPr>
              <w:t>муниципального</w:t>
            </w:r>
            <w:r w:rsidRPr="00B21E75">
              <w:rPr>
                <w:szCs w:val="24"/>
              </w:rPr>
              <w:t xml:space="preserve"> округа.</w:t>
            </w:r>
          </w:p>
        </w:tc>
      </w:tr>
      <w:tr w:rsidR="00A47829" w:rsidRPr="00B21E75" w14:paraId="33F763B9" w14:textId="77777777" w:rsidTr="00C36E6C">
        <w:tc>
          <w:tcPr>
            <w:tcW w:w="1536" w:type="dxa"/>
            <w:shd w:val="clear" w:color="auto" w:fill="auto"/>
          </w:tcPr>
          <w:p w14:paraId="57FE50F4" w14:textId="6163641B" w:rsidR="00A47829" w:rsidRPr="00B21E75" w:rsidRDefault="00A47829" w:rsidP="00C36E6C">
            <w:pPr>
              <w:spacing w:line="240" w:lineRule="auto"/>
              <w:ind w:left="-93" w:right="-108" w:firstLine="0"/>
              <w:jc w:val="center"/>
              <w:rPr>
                <w:szCs w:val="24"/>
              </w:rPr>
            </w:pPr>
            <w:r w:rsidRPr="00B21E75">
              <w:rPr>
                <w:szCs w:val="24"/>
              </w:rPr>
              <w:t>1.11.2</w:t>
            </w:r>
            <w:r w:rsidR="00150A0B" w:rsidRPr="00B21E75">
              <w:rPr>
                <w:szCs w:val="24"/>
              </w:rPr>
              <w:t>,</w:t>
            </w:r>
          </w:p>
          <w:p w14:paraId="527494B4" w14:textId="77777777" w:rsidR="00A47829" w:rsidRPr="00B21E75" w:rsidRDefault="00A47829" w:rsidP="00C36E6C">
            <w:pPr>
              <w:spacing w:line="240" w:lineRule="auto"/>
              <w:ind w:left="-93" w:right="-108" w:firstLine="0"/>
              <w:jc w:val="center"/>
              <w:rPr>
                <w:szCs w:val="24"/>
              </w:rPr>
            </w:pPr>
            <w:r w:rsidRPr="00B21E75">
              <w:rPr>
                <w:szCs w:val="24"/>
              </w:rPr>
              <w:t>таблица 15</w:t>
            </w:r>
          </w:p>
        </w:tc>
        <w:tc>
          <w:tcPr>
            <w:tcW w:w="8382" w:type="dxa"/>
            <w:shd w:val="clear" w:color="auto" w:fill="auto"/>
          </w:tcPr>
          <w:p w14:paraId="15A4E30E" w14:textId="77777777" w:rsidR="006E013B" w:rsidRPr="00B21E75" w:rsidRDefault="006E013B" w:rsidP="006E013B">
            <w:pPr>
              <w:spacing w:line="240" w:lineRule="auto"/>
              <w:ind w:right="24" w:firstLine="33"/>
              <w:rPr>
                <w:szCs w:val="24"/>
              </w:rPr>
            </w:pPr>
            <w:r w:rsidRPr="00B21E75">
              <w:rPr>
                <w:szCs w:val="24"/>
              </w:rPr>
              <w:t xml:space="preserve">Минимальная удельная площадь придомовой территории </w:t>
            </w:r>
            <w:r w:rsidRPr="00B21E75">
              <w:rPr>
                <w:szCs w:val="24"/>
                <w:lang w:val="en-US"/>
              </w:rPr>
              <w:t>G</w:t>
            </w:r>
            <w:r w:rsidRPr="00B21E75">
              <w:rPr>
                <w:szCs w:val="24"/>
                <w:vertAlign w:val="subscript"/>
              </w:rPr>
              <w:t xml:space="preserve"> зу</w:t>
            </w:r>
            <w:r w:rsidRPr="00B21E75">
              <w:rPr>
                <w:szCs w:val="24"/>
                <w:vertAlign w:val="superscript"/>
              </w:rPr>
              <w:t>m</w:t>
            </w:r>
            <w:r w:rsidRPr="00B21E75">
              <w:rPr>
                <w:szCs w:val="24"/>
                <w:vertAlign w:val="superscript"/>
                <w:lang w:val="en-US"/>
              </w:rPr>
              <w:t>in</w:t>
            </w:r>
            <w:r w:rsidRPr="00B21E75">
              <w:rPr>
                <w:szCs w:val="24"/>
              </w:rPr>
              <w:t xml:space="preserve"> связана с максимальным коэффициентом застройки K</w:t>
            </w:r>
            <w:r w:rsidRPr="00B21E75">
              <w:rPr>
                <w:szCs w:val="24"/>
                <w:vertAlign w:val="subscript"/>
              </w:rPr>
              <w:t>з зу</w:t>
            </w:r>
            <w:r w:rsidRPr="00B21E75">
              <w:rPr>
                <w:szCs w:val="24"/>
                <w:vertAlign w:val="superscript"/>
              </w:rPr>
              <w:t>max</w:t>
            </w:r>
            <w:r w:rsidRPr="00B21E75">
              <w:rPr>
                <w:szCs w:val="24"/>
              </w:rPr>
              <w:t xml:space="preserve"> и средней этажностью многоквартирного дома </w:t>
            </w:r>
            <w:r w:rsidRPr="00B21E75">
              <w:rPr>
                <w:szCs w:val="24"/>
                <w:lang w:val="en-US"/>
              </w:rPr>
              <w:t>N</w:t>
            </w:r>
            <w:r w:rsidRPr="00B21E75">
              <w:rPr>
                <w:szCs w:val="24"/>
                <w:vertAlign w:val="subscript"/>
              </w:rPr>
              <w:t>эт</w:t>
            </w:r>
            <w:r w:rsidRPr="00B21E75">
              <w:rPr>
                <w:szCs w:val="24"/>
              </w:rPr>
              <w:t xml:space="preserve"> формулой:</w:t>
            </w:r>
          </w:p>
          <w:p w14:paraId="71A74DAD" w14:textId="77777777" w:rsidR="006E013B" w:rsidRPr="00B21E75" w:rsidRDefault="006E013B" w:rsidP="006E013B">
            <w:pPr>
              <w:spacing w:line="240" w:lineRule="auto"/>
              <w:ind w:right="24" w:firstLine="33"/>
              <w:rPr>
                <w:szCs w:val="24"/>
              </w:rPr>
            </w:pPr>
            <w:r w:rsidRPr="00B21E75">
              <w:rPr>
                <w:szCs w:val="24"/>
                <w:lang w:val="en-US"/>
              </w:rPr>
              <w:t>G</w:t>
            </w:r>
            <w:r w:rsidRPr="00B21E75">
              <w:rPr>
                <w:szCs w:val="24"/>
                <w:vertAlign w:val="subscript"/>
              </w:rPr>
              <w:t xml:space="preserve"> зу</w:t>
            </w:r>
            <w:r w:rsidRPr="00B21E75">
              <w:rPr>
                <w:szCs w:val="24"/>
                <w:vertAlign w:val="superscript"/>
              </w:rPr>
              <w:t>m</w:t>
            </w:r>
            <w:r w:rsidRPr="00B21E75">
              <w:rPr>
                <w:szCs w:val="24"/>
                <w:vertAlign w:val="superscript"/>
                <w:lang w:val="en-US"/>
              </w:rPr>
              <w:t>in</w:t>
            </w:r>
            <w:r w:rsidRPr="00B21E75">
              <w:rPr>
                <w:szCs w:val="24"/>
                <w:vertAlign w:val="superscript"/>
              </w:rPr>
              <w:t xml:space="preserve"> </w:t>
            </w:r>
            <w:r w:rsidRPr="00B21E75">
              <w:rPr>
                <w:szCs w:val="24"/>
              </w:rPr>
              <w:t>= 1 / (K</w:t>
            </w:r>
            <w:r w:rsidRPr="00B21E75">
              <w:rPr>
                <w:szCs w:val="24"/>
                <w:vertAlign w:val="subscript"/>
              </w:rPr>
              <w:t>з зу</w:t>
            </w:r>
            <w:r w:rsidRPr="00B21E75">
              <w:rPr>
                <w:szCs w:val="24"/>
                <w:vertAlign w:val="superscript"/>
              </w:rPr>
              <w:t xml:space="preserve">max </w:t>
            </w:r>
            <m:oMath>
              <m:r>
                <m:rPr>
                  <m:sty m:val="p"/>
                </m:rPr>
                <w:rPr>
                  <w:rFonts w:ascii="Cambria Math" w:hAnsi="Cambria Math"/>
                  <w:szCs w:val="24"/>
                </w:rPr>
                <m:t>/100</m:t>
              </m:r>
              <m:r>
                <m:rPr>
                  <m:sty m:val="p"/>
                </m:rPr>
                <w:rPr>
                  <w:rFonts w:ascii="Cambria Math" w:hAnsi="Cambria Math"/>
                  <w:szCs w:val="24"/>
                  <w:vertAlign w:val="superscript"/>
                </w:rPr>
                <m:t xml:space="preserve"> </m:t>
              </m:r>
              <m:r>
                <w:rPr>
                  <w:rFonts w:ascii="Cambria Math" w:hAnsi="Cambria Math"/>
                  <w:szCs w:val="24"/>
                  <w:vertAlign w:val="superscript"/>
                </w:rPr>
                <m:t>×</m:t>
              </m:r>
            </m:oMath>
            <w:r w:rsidRPr="00B21E75">
              <w:rPr>
                <w:szCs w:val="24"/>
                <w:vertAlign w:val="superscript"/>
              </w:rPr>
              <w:t xml:space="preserve"> </w:t>
            </w:r>
            <w:r w:rsidRPr="00B21E75">
              <w:rPr>
                <w:szCs w:val="24"/>
                <w:lang w:val="en-US"/>
              </w:rPr>
              <w:t>N</w:t>
            </w:r>
            <w:r w:rsidRPr="00B21E75">
              <w:rPr>
                <w:szCs w:val="24"/>
                <w:vertAlign w:val="subscript"/>
              </w:rPr>
              <w:t>эт</w:t>
            </w:r>
            <w:r w:rsidRPr="00B21E75">
              <w:rPr>
                <w:szCs w:val="24"/>
                <w:vertAlign w:val="superscript"/>
              </w:rPr>
              <w:t xml:space="preserve"> </w:t>
            </w:r>
            <m:oMath>
              <m:r>
                <w:rPr>
                  <w:rFonts w:ascii="Cambria Math" w:hAnsi="Cambria Math"/>
                  <w:szCs w:val="24"/>
                  <w:vertAlign w:val="superscript"/>
                </w:rPr>
                <m:t>×</m:t>
              </m:r>
            </m:oMath>
            <w:r w:rsidRPr="00B21E75">
              <w:rPr>
                <w:szCs w:val="24"/>
                <w:vertAlign w:val="superscript"/>
              </w:rPr>
              <w:t xml:space="preserve"> </w:t>
            </w:r>
            <w:r w:rsidRPr="00B21E75">
              <w:rPr>
                <w:szCs w:val="24"/>
              </w:rPr>
              <w:t>k</w:t>
            </w:r>
            <w:r w:rsidRPr="00B21E75">
              <w:rPr>
                <w:szCs w:val="24"/>
                <w:vertAlign w:val="superscript"/>
              </w:rPr>
              <w:t xml:space="preserve"> </w:t>
            </w:r>
            <w:r w:rsidRPr="00B21E75">
              <w:rPr>
                <w:szCs w:val="24"/>
              </w:rPr>
              <w:t xml:space="preserve">), </w:t>
            </w:r>
          </w:p>
          <w:p w14:paraId="3A5BCB87" w14:textId="77777777" w:rsidR="006E013B" w:rsidRPr="00B21E75" w:rsidRDefault="006E013B" w:rsidP="006E013B">
            <w:pPr>
              <w:spacing w:line="240" w:lineRule="auto"/>
              <w:ind w:right="24" w:firstLine="33"/>
              <w:rPr>
                <w:szCs w:val="24"/>
              </w:rPr>
            </w:pPr>
            <w:r w:rsidRPr="00B21E75">
              <w:rPr>
                <w:szCs w:val="24"/>
              </w:rPr>
              <w:t>где k – отношение площади квартир на этаже к площади этажа в габаритах наружных стен, k≈0,75.</w:t>
            </w:r>
          </w:p>
          <w:p w14:paraId="6E9BC040" w14:textId="77A4D061" w:rsidR="006E013B" w:rsidRPr="00B21E75" w:rsidRDefault="006E013B" w:rsidP="006E013B">
            <w:pPr>
              <w:spacing w:line="240" w:lineRule="auto"/>
              <w:ind w:right="24" w:firstLine="33"/>
              <w:rPr>
                <w:szCs w:val="24"/>
              </w:rPr>
            </w:pPr>
            <w:r w:rsidRPr="00B21E75">
              <w:rPr>
                <w:szCs w:val="24"/>
              </w:rPr>
              <w:t>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(K</w:t>
            </w:r>
            <w:r w:rsidRPr="00B21E75">
              <w:rPr>
                <w:szCs w:val="24"/>
                <w:vertAlign w:val="subscript"/>
              </w:rPr>
              <w:t>з зу</w:t>
            </w:r>
            <w:r w:rsidRPr="00B21E75">
              <w:rPr>
                <w:szCs w:val="24"/>
                <w:vertAlign w:val="superscript"/>
              </w:rPr>
              <w:t xml:space="preserve">max </w:t>
            </w:r>
            <w:r w:rsidRPr="00B21E75">
              <w:rPr>
                <w:szCs w:val="24"/>
              </w:rPr>
              <w:t xml:space="preserve"> </w:t>
            </w:r>
            <m:oMath>
              <m:r>
                <w:rPr>
                  <w:rFonts w:ascii="Cambria Math" w:hAnsi="Cambria Math"/>
                  <w:szCs w:val="24"/>
                </w:rPr>
                <m:t>≤</m:t>
              </m:r>
            </m:oMath>
            <w:r w:rsidRPr="00B21E75">
              <w:rPr>
                <w:szCs w:val="24"/>
              </w:rPr>
              <w:t xml:space="preserve"> K</w:t>
            </w:r>
            <w:r w:rsidRPr="00B21E75">
              <w:rPr>
                <w:szCs w:val="24"/>
                <w:vertAlign w:val="subscript"/>
              </w:rPr>
              <w:t>з кв</w:t>
            </w:r>
            <w:r w:rsidRPr="00B21E75">
              <w:rPr>
                <w:szCs w:val="24"/>
                <w:vertAlign w:val="superscript"/>
              </w:rPr>
              <w:t>max</w:t>
            </w:r>
            <w:r w:rsidRPr="00B21E75">
              <w:rPr>
                <w:szCs w:val="24"/>
              </w:rPr>
              <w:t>), состоящего из нескольких таких участков, т.к. коэффициент застройки квартала является взвешенной суммой коэффициентов застройки земельных участков, входящих в квартал. Поэтому, подставляя в формулу K</w:t>
            </w:r>
            <w:r w:rsidRPr="00B21E75">
              <w:rPr>
                <w:szCs w:val="24"/>
                <w:vertAlign w:val="subscript"/>
              </w:rPr>
              <w:t>з зу</w:t>
            </w:r>
            <w:r w:rsidRPr="00B21E75">
              <w:rPr>
                <w:szCs w:val="24"/>
                <w:vertAlign w:val="superscript"/>
              </w:rPr>
              <w:t>max</w:t>
            </w:r>
            <w:r w:rsidRPr="00B21E75">
              <w:rPr>
                <w:szCs w:val="24"/>
              </w:rPr>
              <w:t xml:space="preserve"> = K</w:t>
            </w:r>
            <w:r w:rsidRPr="00B21E75">
              <w:rPr>
                <w:szCs w:val="24"/>
                <w:vertAlign w:val="subscript"/>
              </w:rPr>
              <w:t>з кв</w:t>
            </w:r>
            <w:r w:rsidRPr="00B21E75">
              <w:rPr>
                <w:szCs w:val="24"/>
                <w:vertAlign w:val="superscript"/>
              </w:rPr>
              <w:t>max</w:t>
            </w:r>
            <w:r w:rsidRPr="00B21E75">
              <w:rPr>
                <w:szCs w:val="24"/>
              </w:rPr>
              <w:t xml:space="preserve">, получаем: </w:t>
            </w:r>
          </w:p>
          <w:p w14:paraId="682B38A8" w14:textId="77777777" w:rsidR="006E013B" w:rsidRPr="00B21E75" w:rsidRDefault="006E013B" w:rsidP="006E013B">
            <w:pPr>
              <w:spacing w:line="240" w:lineRule="auto"/>
              <w:ind w:right="24" w:firstLine="33"/>
              <w:rPr>
                <w:szCs w:val="24"/>
              </w:rPr>
            </w:pPr>
            <w:r w:rsidRPr="00B21E75">
              <w:rPr>
                <w:szCs w:val="24"/>
                <w:lang w:val="en-US"/>
              </w:rPr>
              <w:t>G</w:t>
            </w:r>
            <w:r w:rsidRPr="00B21E75">
              <w:rPr>
                <w:szCs w:val="24"/>
                <w:vertAlign w:val="subscript"/>
              </w:rPr>
              <w:t xml:space="preserve"> зу</w:t>
            </w:r>
            <w:r w:rsidRPr="00B21E75">
              <w:rPr>
                <w:szCs w:val="24"/>
                <w:vertAlign w:val="superscript"/>
              </w:rPr>
              <w:t>m</w:t>
            </w:r>
            <w:r w:rsidRPr="00B21E75">
              <w:rPr>
                <w:szCs w:val="24"/>
                <w:vertAlign w:val="superscript"/>
                <w:lang w:val="en-US"/>
              </w:rPr>
              <w:t>in</w:t>
            </w:r>
            <w:r w:rsidRPr="00B21E75">
              <w:rPr>
                <w:szCs w:val="24"/>
              </w:rPr>
              <w:t>(</w:t>
            </w:r>
            <w:r w:rsidRPr="00B21E75">
              <w:rPr>
                <w:szCs w:val="24"/>
                <w:lang w:val="en-US"/>
              </w:rPr>
              <w:t>N</w:t>
            </w:r>
            <w:r w:rsidRPr="00B21E75">
              <w:rPr>
                <w:szCs w:val="24"/>
                <w:vertAlign w:val="subscript"/>
              </w:rPr>
              <w:t>эт</w:t>
            </w:r>
            <w:r w:rsidRPr="00B21E75">
              <w:rPr>
                <w:szCs w:val="24"/>
              </w:rPr>
              <w:t>) = 1 / (K</w:t>
            </w:r>
            <w:r w:rsidRPr="00B21E75">
              <w:rPr>
                <w:szCs w:val="24"/>
                <w:vertAlign w:val="subscript"/>
              </w:rPr>
              <w:t>з кв</w:t>
            </w:r>
            <w:r w:rsidRPr="00B21E75">
              <w:rPr>
                <w:szCs w:val="24"/>
                <w:vertAlign w:val="superscript"/>
              </w:rPr>
              <w:t xml:space="preserve">max </w:t>
            </w:r>
            <m:oMath>
              <m:r>
                <m:rPr>
                  <m:sty m:val="p"/>
                </m:rPr>
                <w:rPr>
                  <w:rFonts w:ascii="Cambria Math" w:hAnsi="Cambria Math"/>
                  <w:szCs w:val="24"/>
                </w:rPr>
                <m:t>/100</m:t>
              </m:r>
              <m:r>
                <m:rPr>
                  <m:sty m:val="p"/>
                </m:rPr>
                <w:rPr>
                  <w:rFonts w:ascii="Cambria Math" w:hAnsi="Cambria Math"/>
                  <w:szCs w:val="24"/>
                  <w:vertAlign w:val="superscript"/>
                </w:rPr>
                <m:t xml:space="preserve"> </m:t>
              </m:r>
              <m:r>
                <w:rPr>
                  <w:rFonts w:ascii="Cambria Math" w:hAnsi="Cambria Math"/>
                  <w:szCs w:val="24"/>
                  <w:vertAlign w:val="superscript"/>
                </w:rPr>
                <m:t>×</m:t>
              </m:r>
            </m:oMath>
            <w:r w:rsidRPr="00B21E75">
              <w:rPr>
                <w:szCs w:val="24"/>
                <w:vertAlign w:val="superscript"/>
              </w:rPr>
              <w:t xml:space="preserve"> </w:t>
            </w:r>
            <w:r w:rsidRPr="00B21E75">
              <w:rPr>
                <w:szCs w:val="24"/>
                <w:lang w:val="en-US"/>
              </w:rPr>
              <w:t>N</w:t>
            </w:r>
            <w:r w:rsidRPr="00B21E75">
              <w:rPr>
                <w:szCs w:val="24"/>
                <w:vertAlign w:val="subscript"/>
              </w:rPr>
              <w:t>эт</w:t>
            </w:r>
            <w:r w:rsidRPr="00B21E75">
              <w:rPr>
                <w:szCs w:val="24"/>
                <w:vertAlign w:val="superscript"/>
              </w:rPr>
              <w:t xml:space="preserve"> </w:t>
            </w:r>
            <m:oMath>
              <m:r>
                <w:rPr>
                  <w:rFonts w:ascii="Cambria Math" w:hAnsi="Cambria Math"/>
                  <w:szCs w:val="24"/>
                  <w:vertAlign w:val="superscript"/>
                </w:rPr>
                <m:t>×</m:t>
              </m:r>
            </m:oMath>
            <w:r w:rsidRPr="00B21E75">
              <w:rPr>
                <w:szCs w:val="24"/>
                <w:vertAlign w:val="superscript"/>
              </w:rPr>
              <w:t xml:space="preserve"> </w:t>
            </w:r>
            <w:r w:rsidRPr="00B21E75">
              <w:rPr>
                <w:szCs w:val="24"/>
              </w:rPr>
              <w:t>k</w:t>
            </w:r>
            <w:r w:rsidRPr="00B21E75">
              <w:rPr>
                <w:szCs w:val="24"/>
                <w:vertAlign w:val="superscript"/>
              </w:rPr>
              <w:t xml:space="preserve"> </w:t>
            </w:r>
            <w:r w:rsidRPr="00B21E75">
              <w:rPr>
                <w:szCs w:val="24"/>
              </w:rPr>
              <w:t xml:space="preserve">). </w:t>
            </w:r>
          </w:p>
          <w:p w14:paraId="73606BE8" w14:textId="77777777" w:rsidR="00080585" w:rsidRPr="00B21E75" w:rsidRDefault="00080585" w:rsidP="00080585">
            <w:pPr>
              <w:spacing w:line="240" w:lineRule="auto"/>
              <w:ind w:right="24" w:firstLine="33"/>
              <w:rPr>
                <w:szCs w:val="24"/>
              </w:rPr>
            </w:pPr>
            <w:r w:rsidRPr="00B21E75">
              <w:rPr>
                <w:szCs w:val="24"/>
              </w:rPr>
              <w:t xml:space="preserve">Минимальная удельная площадь придомовой территории </w:t>
            </w:r>
            <w:r w:rsidRPr="00B21E75">
              <w:rPr>
                <w:szCs w:val="24"/>
                <w:lang w:val="en-US"/>
              </w:rPr>
              <w:t>G</w:t>
            </w:r>
            <w:r w:rsidRPr="00B21E75">
              <w:rPr>
                <w:szCs w:val="24"/>
                <w:vertAlign w:val="subscript"/>
              </w:rPr>
              <w:t xml:space="preserve"> зу</w:t>
            </w:r>
            <w:r w:rsidRPr="00B21E75">
              <w:rPr>
                <w:szCs w:val="24"/>
                <w:vertAlign w:val="superscript"/>
              </w:rPr>
              <w:t>m</w:t>
            </w:r>
            <w:r w:rsidRPr="00B21E75">
              <w:rPr>
                <w:szCs w:val="24"/>
                <w:vertAlign w:val="superscript"/>
                <w:lang w:val="en-US"/>
              </w:rPr>
              <w:t>in</w:t>
            </w:r>
            <w:r w:rsidRPr="00B21E75">
              <w:rPr>
                <w:szCs w:val="24"/>
              </w:rPr>
              <w:t xml:space="preserve"> подобно максимальному коэффициенту застройки K</w:t>
            </w:r>
            <w:r w:rsidRPr="00B21E75">
              <w:rPr>
                <w:szCs w:val="24"/>
                <w:vertAlign w:val="subscript"/>
              </w:rPr>
              <w:t>з кв</w:t>
            </w:r>
            <w:r w:rsidRPr="00B21E75">
              <w:rPr>
                <w:szCs w:val="24"/>
                <w:vertAlign w:val="superscript"/>
              </w:rPr>
              <w:t>max</w:t>
            </w:r>
            <w:r w:rsidRPr="00B21E75">
              <w:rPr>
                <w:szCs w:val="24"/>
              </w:rPr>
              <w:t xml:space="preserve"> убывает с ростом этажности. Поэтому </w:t>
            </w:r>
            <w:r w:rsidRPr="00B21E75">
              <w:rPr>
                <w:szCs w:val="24"/>
                <w:lang w:val="en-US"/>
              </w:rPr>
              <w:t>G</w:t>
            </w:r>
            <w:r w:rsidRPr="00B21E75">
              <w:rPr>
                <w:szCs w:val="24"/>
                <w:vertAlign w:val="subscript"/>
              </w:rPr>
              <w:t xml:space="preserve"> зу</w:t>
            </w:r>
            <w:r w:rsidRPr="00B21E75">
              <w:rPr>
                <w:szCs w:val="24"/>
                <w:vertAlign w:val="superscript"/>
              </w:rPr>
              <w:t>m</w:t>
            </w:r>
            <w:r w:rsidRPr="00B21E75">
              <w:rPr>
                <w:szCs w:val="24"/>
                <w:vertAlign w:val="superscript"/>
                <w:lang w:val="en-US"/>
              </w:rPr>
              <w:t>in</w:t>
            </w:r>
            <w:r w:rsidRPr="00B21E75">
              <w:rPr>
                <w:szCs w:val="24"/>
              </w:rPr>
              <w:t xml:space="preserve">, рассчитанная на фиксированную </w:t>
            </w:r>
            <w:r w:rsidRPr="00B21E75">
              <w:rPr>
                <w:bCs/>
                <w:szCs w:val="24"/>
              </w:rPr>
              <w:t xml:space="preserve">среднюю </w:t>
            </w:r>
            <w:r w:rsidRPr="00B21E75">
              <w:rPr>
                <w:szCs w:val="24"/>
              </w:rPr>
              <w:t xml:space="preserve">этажность, например, </w:t>
            </w:r>
            <w:r w:rsidRPr="00B21E75">
              <w:rPr>
                <w:szCs w:val="24"/>
                <w:lang w:val="en-US"/>
              </w:rPr>
              <w:t>N</w:t>
            </w:r>
            <w:r w:rsidRPr="00B21E75">
              <w:rPr>
                <w:szCs w:val="24"/>
                <w:vertAlign w:val="subscript"/>
              </w:rPr>
              <w:t>эт</w:t>
            </w:r>
            <w:r w:rsidRPr="00B21E75">
              <w:rPr>
                <w:szCs w:val="24"/>
              </w:rPr>
              <w:t>=3, является оценкой снизу для диапазона этажности до 3.</w:t>
            </w:r>
          </w:p>
          <w:p w14:paraId="5518879C" w14:textId="77777777" w:rsidR="00080585" w:rsidRPr="00B21E75" w:rsidRDefault="00080585" w:rsidP="00080585">
            <w:pPr>
              <w:spacing w:line="240" w:lineRule="auto"/>
              <w:ind w:right="24" w:firstLine="33"/>
              <w:rPr>
                <w:szCs w:val="24"/>
              </w:rPr>
            </w:pPr>
            <w:r w:rsidRPr="00B21E75">
              <w:rPr>
                <w:szCs w:val="24"/>
                <w:lang w:val="en-US"/>
              </w:rPr>
              <w:t>G</w:t>
            </w:r>
            <w:r w:rsidRPr="00B21E75">
              <w:rPr>
                <w:szCs w:val="24"/>
                <w:vertAlign w:val="subscript"/>
              </w:rPr>
              <w:t xml:space="preserve"> зу</w:t>
            </w:r>
            <w:r w:rsidRPr="00B21E75">
              <w:rPr>
                <w:szCs w:val="24"/>
                <w:vertAlign w:val="superscript"/>
              </w:rPr>
              <w:t>m</w:t>
            </w:r>
            <w:r w:rsidRPr="00B21E75">
              <w:rPr>
                <w:szCs w:val="24"/>
                <w:vertAlign w:val="superscript"/>
                <w:lang w:val="en-US"/>
              </w:rPr>
              <w:t>in</w:t>
            </w:r>
            <w:r w:rsidRPr="00B21E75">
              <w:rPr>
                <w:szCs w:val="24"/>
                <w:vertAlign w:val="superscript"/>
              </w:rPr>
              <w:t xml:space="preserve"> </w:t>
            </w:r>
            <w:r w:rsidRPr="00B21E75">
              <w:rPr>
                <w:szCs w:val="24"/>
              </w:rPr>
              <w:t>(3) = 1 / (0,301×</w:t>
            </w:r>
            <w:r w:rsidRPr="00B21E75">
              <w:rPr>
                <w:szCs w:val="24"/>
                <w:vertAlign w:val="superscript"/>
              </w:rPr>
              <w:t xml:space="preserve"> </w:t>
            </w:r>
            <w:r w:rsidRPr="00B21E75">
              <w:rPr>
                <w:szCs w:val="24"/>
              </w:rPr>
              <w:t>3</w:t>
            </w:r>
            <w:r w:rsidRPr="00B21E75">
              <w:rPr>
                <w:szCs w:val="24"/>
                <w:vertAlign w:val="superscript"/>
              </w:rPr>
              <w:t xml:space="preserve"> </w:t>
            </w:r>
            <w:r w:rsidRPr="00B21E75">
              <w:rPr>
                <w:szCs w:val="24"/>
                <w:vertAlign w:val="superscript"/>
              </w:rPr>
              <w:fldChar w:fldCharType="begin"/>
            </w:r>
            <w:r w:rsidRPr="00B21E75">
              <w:rPr>
                <w:szCs w:val="24"/>
                <w:vertAlign w:val="superscript"/>
              </w:rPr>
              <w:instrText xml:space="preserve"> QUOTE </w:instrText>
            </w:r>
            <w:r w:rsidR="00B21E75" w:rsidRPr="00B21E75">
              <w:rPr>
                <w:position w:val="-11"/>
                <w:szCs w:val="24"/>
              </w:rPr>
              <w:pict w14:anchorId="44CFC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8.15pt" equationxml="&lt;">
                  <v:imagedata r:id="rId36" o:title="" chromakey="white"/>
                </v:shape>
              </w:pict>
            </w:r>
            <w:r w:rsidRPr="00B21E75">
              <w:rPr>
                <w:szCs w:val="24"/>
                <w:vertAlign w:val="superscript"/>
              </w:rPr>
              <w:instrText xml:space="preserve"> </w:instrText>
            </w:r>
            <w:r w:rsidRPr="00B21E75">
              <w:rPr>
                <w:szCs w:val="24"/>
                <w:vertAlign w:val="superscript"/>
              </w:rPr>
              <w:fldChar w:fldCharType="separate"/>
            </w:r>
            <w:r w:rsidRPr="00B21E75">
              <w:rPr>
                <w:szCs w:val="24"/>
              </w:rPr>
              <w:t>×</w:t>
            </w:r>
            <w:r w:rsidRPr="00B21E75">
              <w:rPr>
                <w:szCs w:val="24"/>
                <w:vertAlign w:val="superscript"/>
              </w:rPr>
              <w:fldChar w:fldCharType="end"/>
            </w:r>
            <w:r w:rsidRPr="00B21E75">
              <w:rPr>
                <w:szCs w:val="24"/>
                <w:vertAlign w:val="superscript"/>
              </w:rPr>
              <w:t xml:space="preserve"> </w:t>
            </w:r>
            <w:r w:rsidRPr="00B21E75">
              <w:rPr>
                <w:szCs w:val="24"/>
              </w:rPr>
              <w:t>0,75) = 1,48.</w:t>
            </w:r>
          </w:p>
          <w:p w14:paraId="15B49850" w14:textId="7E2DB785" w:rsidR="00CF7B85" w:rsidRPr="00B21E75" w:rsidRDefault="00CF7B85" w:rsidP="00CF7B85">
            <w:pPr>
              <w:spacing w:line="240" w:lineRule="auto"/>
              <w:ind w:right="23" w:firstLine="34"/>
              <w:rPr>
                <w:spacing w:val="-2"/>
                <w:szCs w:val="24"/>
              </w:rPr>
            </w:pPr>
            <w:r w:rsidRPr="00B21E75">
              <w:rPr>
                <w:szCs w:val="24"/>
              </w:rPr>
              <w:t>Минимальная удельная площадь</w:t>
            </w:r>
            <w:r w:rsidRPr="00B21E75">
              <w:rPr>
                <w:spacing w:val="-2"/>
                <w:szCs w:val="24"/>
              </w:rPr>
              <w:t xml:space="preserve"> территории для организации с</w:t>
            </w:r>
            <w:r w:rsidRPr="00B21E75">
              <w:rPr>
                <w:bCs/>
                <w:szCs w:val="24"/>
              </w:rPr>
              <w:t xml:space="preserve">тоянок индивидуального автомобильного транспорта </w:t>
            </w:r>
            <w:r w:rsidRPr="00B21E75">
              <w:rPr>
                <w:spacing w:val="-2"/>
                <w:szCs w:val="24"/>
              </w:rPr>
              <w:t xml:space="preserve">рассчитана по данным </w:t>
            </w:r>
            <w:r w:rsidRPr="00B21E75">
              <w:rPr>
                <w:szCs w:val="24"/>
              </w:rPr>
              <w:t xml:space="preserve">НГП МО </w:t>
            </w:r>
            <w:r w:rsidRPr="00B21E75">
              <w:rPr>
                <w:spacing w:val="-2"/>
                <w:szCs w:val="24"/>
              </w:rPr>
              <w:t xml:space="preserve">(см. строки 1 и 14 таблиц </w:t>
            </w:r>
            <w:r w:rsidRPr="00B21E75">
              <w:rPr>
                <w:szCs w:val="24"/>
              </w:rPr>
              <w:t>№ 18</w:t>
            </w:r>
            <w:r w:rsidRPr="00B21E75">
              <w:rPr>
                <w:spacing w:val="-2"/>
                <w:szCs w:val="24"/>
              </w:rPr>
              <w:t xml:space="preserve">) </w:t>
            </w:r>
            <w:r w:rsidRPr="00B21E75">
              <w:rPr>
                <w:szCs w:val="24"/>
              </w:rPr>
              <w:t>о минимально необходимой площади территории</w:t>
            </w:r>
            <w:r w:rsidRPr="00B21E75">
              <w:rPr>
                <w:spacing w:val="-2"/>
                <w:szCs w:val="24"/>
              </w:rPr>
              <w:t xml:space="preserve"> </w:t>
            </w:r>
            <w:r w:rsidRPr="00B21E75">
              <w:rPr>
                <w:szCs w:val="24"/>
              </w:rPr>
              <w:t xml:space="preserve">объектов для хранения индивидуального автомобильного транспорта. </w:t>
            </w:r>
            <w:r w:rsidRPr="00B21E75">
              <w:rPr>
                <w:bCs/>
                <w:szCs w:val="24"/>
              </w:rPr>
              <w:t xml:space="preserve">Так для </w:t>
            </w:r>
            <w:r w:rsidR="00F37204" w:rsidRPr="00B21E75">
              <w:rPr>
                <w:szCs w:val="24"/>
              </w:rPr>
              <w:t xml:space="preserve">поселка </w:t>
            </w:r>
            <w:r w:rsidR="00F37204" w:rsidRPr="00B21E75">
              <w:rPr>
                <w:bCs/>
                <w:szCs w:val="24"/>
              </w:rPr>
              <w:t>городского типа</w:t>
            </w:r>
            <w:r w:rsidR="00F37204" w:rsidRPr="00B21E75">
              <w:rPr>
                <w:szCs w:val="24"/>
              </w:rPr>
              <w:t xml:space="preserve"> Лотошино</w:t>
            </w:r>
            <w:r w:rsidRPr="00B21E75">
              <w:rPr>
                <w:bCs/>
                <w:szCs w:val="24"/>
              </w:rPr>
              <w:t xml:space="preserve"> (таблица </w:t>
            </w:r>
            <w:r w:rsidRPr="00B21E75">
              <w:rPr>
                <w:szCs w:val="24"/>
              </w:rPr>
              <w:t>№ 18)</w:t>
            </w:r>
            <w:r w:rsidRPr="00B21E75">
              <w:rPr>
                <w:spacing w:val="-2"/>
                <w:szCs w:val="24"/>
              </w:rPr>
              <w:t xml:space="preserve"> </w:t>
            </w:r>
            <w:r w:rsidRPr="00B21E75">
              <w:rPr>
                <w:szCs w:val="24"/>
              </w:rPr>
              <w:t>минимальная удельная площадь</w:t>
            </w:r>
            <w:r w:rsidRPr="00B21E75">
              <w:rPr>
                <w:spacing w:val="-2"/>
                <w:szCs w:val="24"/>
              </w:rPr>
              <w:t xml:space="preserve"> при жилищной обеспеченности </w:t>
            </w:r>
            <w:r w:rsidRPr="00B21E75">
              <w:rPr>
                <w:szCs w:val="24"/>
              </w:rPr>
              <w:t>(3,27+1,8)/20 = 0,254, что соответствует обеспеченности местами стоянки на придомовой территории на уровне не ниже 100% × (3,27+1,8)/(22,5×0,42) =54 %.. Минимальная удельная площадь</w:t>
            </w:r>
            <w:r w:rsidRPr="00B21E75">
              <w:rPr>
                <w:spacing w:val="-2"/>
                <w:szCs w:val="24"/>
              </w:rPr>
              <w:t xml:space="preserve"> территории зеленых насаждений с площадками для отдыха, игр и спорта установлены исходя из нормы 9,4 </w:t>
            </w:r>
            <w:r w:rsidRPr="00B21E75">
              <w:rPr>
                <w:bCs/>
                <w:szCs w:val="24"/>
              </w:rPr>
              <w:t>м</w:t>
            </w:r>
            <w:r w:rsidRPr="00B21E75">
              <w:rPr>
                <w:bCs/>
                <w:szCs w:val="24"/>
                <w:vertAlign w:val="superscript"/>
              </w:rPr>
              <w:t xml:space="preserve">2 </w:t>
            </w:r>
            <w:r w:rsidRPr="00B21E75">
              <w:rPr>
                <w:spacing w:val="-2"/>
                <w:szCs w:val="24"/>
              </w:rPr>
              <w:t>на жителя при жилищной обеспеченности 9,4/20= 0,47</w:t>
            </w:r>
            <w:r w:rsidRPr="00B21E75">
              <w:rPr>
                <w:szCs w:val="24"/>
              </w:rPr>
              <w:t>.</w:t>
            </w:r>
          </w:p>
          <w:p w14:paraId="6A32A52B" w14:textId="322FC293" w:rsidR="00A47829" w:rsidRPr="00B21E75" w:rsidRDefault="00CF7B85" w:rsidP="00CF7B85">
            <w:pPr>
              <w:spacing w:line="240" w:lineRule="auto"/>
              <w:ind w:right="24" w:firstLine="478"/>
              <w:rPr>
                <w:szCs w:val="24"/>
              </w:rPr>
            </w:pPr>
            <w:r w:rsidRPr="00B21E75">
              <w:rPr>
                <w:szCs w:val="24"/>
              </w:rPr>
              <w:t xml:space="preserve">Для иной </w:t>
            </w:r>
            <w:r w:rsidRPr="00B21E75">
              <w:rPr>
                <w:bCs/>
                <w:szCs w:val="24"/>
              </w:rPr>
              <w:t xml:space="preserve">средней </w:t>
            </w:r>
            <w:r w:rsidRPr="00B21E75">
              <w:rPr>
                <w:szCs w:val="24"/>
              </w:rPr>
              <w:t>этажности минимальные удельные площади рассчитываются аналогично по описанному алгоритму.</w:t>
            </w:r>
          </w:p>
        </w:tc>
      </w:tr>
      <w:tr w:rsidR="00A47829" w:rsidRPr="00B21E75" w14:paraId="7178FA63" w14:textId="77777777" w:rsidTr="00C36E6C">
        <w:tc>
          <w:tcPr>
            <w:tcW w:w="1536" w:type="dxa"/>
            <w:shd w:val="clear" w:color="auto" w:fill="auto"/>
          </w:tcPr>
          <w:p w14:paraId="34B988C6" w14:textId="77777777" w:rsidR="00A47829" w:rsidRPr="00B21E75" w:rsidRDefault="00A47829" w:rsidP="00C36E6C">
            <w:pPr>
              <w:spacing w:line="240" w:lineRule="auto"/>
              <w:ind w:left="-93" w:right="-108" w:firstLine="0"/>
              <w:jc w:val="center"/>
              <w:rPr>
                <w:szCs w:val="24"/>
              </w:rPr>
            </w:pPr>
            <w:r w:rsidRPr="00B21E75">
              <w:rPr>
                <w:szCs w:val="24"/>
              </w:rPr>
              <w:t>1.11.3</w:t>
            </w:r>
          </w:p>
          <w:p w14:paraId="4CC0E23B" w14:textId="77777777" w:rsidR="00A47829" w:rsidRPr="00B21E75" w:rsidRDefault="00A47829" w:rsidP="00C36E6C">
            <w:pPr>
              <w:spacing w:line="240" w:lineRule="auto"/>
              <w:ind w:left="-93" w:right="-108" w:firstLine="0"/>
              <w:jc w:val="center"/>
              <w:rPr>
                <w:szCs w:val="24"/>
              </w:rPr>
            </w:pPr>
          </w:p>
        </w:tc>
        <w:tc>
          <w:tcPr>
            <w:tcW w:w="8382" w:type="dxa"/>
            <w:shd w:val="clear" w:color="auto" w:fill="auto"/>
          </w:tcPr>
          <w:p w14:paraId="1EB3C428" w14:textId="40075444" w:rsidR="00A47829" w:rsidRPr="00B21E75" w:rsidRDefault="00A47829" w:rsidP="00C36E6C">
            <w:pPr>
              <w:spacing w:line="240" w:lineRule="auto"/>
              <w:ind w:right="24" w:firstLine="33"/>
              <w:rPr>
                <w:szCs w:val="24"/>
              </w:rPr>
            </w:pPr>
            <w:r w:rsidRPr="00B21E75">
              <w:rPr>
                <w:szCs w:val="24"/>
              </w:rPr>
              <w:t xml:space="preserve">Минимальные расстояния от окон жилых и общественных зданий до придомовых площадок установлены с учетом </w:t>
            </w:r>
            <w:r w:rsidR="00D721BB" w:rsidRPr="00B21E75">
              <w:rPr>
                <w:szCs w:val="24"/>
              </w:rPr>
              <w:t>СП 42.13330.2016</w:t>
            </w:r>
            <w:r w:rsidRPr="00B21E75">
              <w:rPr>
                <w:szCs w:val="24"/>
              </w:rPr>
              <w:t xml:space="preserve"> (см. п.7.5).</w:t>
            </w:r>
          </w:p>
        </w:tc>
      </w:tr>
      <w:tr w:rsidR="00A47829" w:rsidRPr="00B21E75" w14:paraId="4267CAF9" w14:textId="77777777" w:rsidTr="00C36E6C">
        <w:tc>
          <w:tcPr>
            <w:tcW w:w="1536" w:type="dxa"/>
            <w:shd w:val="clear" w:color="auto" w:fill="auto"/>
          </w:tcPr>
          <w:p w14:paraId="41448CA1" w14:textId="77777777" w:rsidR="00A47829" w:rsidRPr="00B21E75" w:rsidRDefault="00A47829" w:rsidP="00C36E6C">
            <w:pPr>
              <w:spacing w:line="240" w:lineRule="auto"/>
              <w:ind w:left="-93" w:right="-108" w:firstLine="0"/>
              <w:jc w:val="center"/>
              <w:rPr>
                <w:szCs w:val="24"/>
                <w:lang w:val="en-US"/>
              </w:rPr>
            </w:pPr>
            <w:r w:rsidRPr="00B21E75">
              <w:rPr>
                <w:szCs w:val="24"/>
              </w:rPr>
              <w:t>1.12.2</w:t>
            </w:r>
          </w:p>
        </w:tc>
        <w:tc>
          <w:tcPr>
            <w:tcW w:w="8382" w:type="dxa"/>
            <w:shd w:val="clear" w:color="auto" w:fill="auto"/>
          </w:tcPr>
          <w:p w14:paraId="7DD3D38D" w14:textId="6A4A8A2D" w:rsidR="00A47829" w:rsidRPr="00B21E75" w:rsidRDefault="00A47829" w:rsidP="00652125">
            <w:pPr>
              <w:spacing w:line="240" w:lineRule="auto"/>
              <w:ind w:right="24" w:firstLine="33"/>
              <w:rPr>
                <w:szCs w:val="24"/>
              </w:rPr>
            </w:pPr>
            <w:r w:rsidRPr="00B21E75">
              <w:rPr>
                <w:szCs w:val="24"/>
              </w:rPr>
              <w:t>Минимальный уровень обеспеченности населения территорией</w:t>
            </w:r>
            <w:r w:rsidR="00906D51" w:rsidRPr="00B21E75">
              <w:rPr>
                <w:szCs w:val="24"/>
              </w:rPr>
              <w:t xml:space="preserve"> </w:t>
            </w:r>
            <w:r w:rsidRPr="00B21E75">
              <w:rPr>
                <w:szCs w:val="24"/>
              </w:rPr>
              <w:t>для</w:t>
            </w:r>
            <w:r w:rsidR="00906D51" w:rsidRPr="00B21E75">
              <w:rPr>
                <w:szCs w:val="24"/>
              </w:rPr>
              <w:t xml:space="preserve"> </w:t>
            </w:r>
            <w:r w:rsidRPr="00B21E75">
              <w:rPr>
                <w:szCs w:val="24"/>
              </w:rPr>
              <w:t>размещени</w:t>
            </w:r>
            <w:r w:rsidR="00982446" w:rsidRPr="00B21E75">
              <w:rPr>
                <w:szCs w:val="24"/>
              </w:rPr>
              <w:t>я</w:t>
            </w:r>
            <w:r w:rsidRPr="00B21E75">
              <w:rPr>
                <w:szCs w:val="24"/>
              </w:rPr>
              <w:t xml:space="preserve"> объектов инженерной инфраструктуры </w:t>
            </w:r>
            <w:r w:rsidRPr="00B21E75">
              <w:rPr>
                <w:bCs/>
                <w:szCs w:val="24"/>
              </w:rPr>
              <w:t xml:space="preserve">установлена </w:t>
            </w:r>
            <w:r w:rsidRPr="00B21E75">
              <w:rPr>
                <w:szCs w:val="24"/>
                <w:lang w:val="en-US"/>
              </w:rPr>
              <w:t>c</w:t>
            </w:r>
            <w:r w:rsidRPr="00B21E75">
              <w:rPr>
                <w:szCs w:val="24"/>
              </w:rPr>
              <w:t xml:space="preserve"> учетом НГП МО (см. раздел I, подраздел 5 п.</w:t>
            </w:r>
            <w:r w:rsidRPr="00B21E75">
              <w:rPr>
                <w:bCs/>
                <w:szCs w:val="24"/>
              </w:rPr>
              <w:t xml:space="preserve"> 5.5 </w:t>
            </w:r>
            <w:r w:rsidRPr="00B21E75">
              <w:rPr>
                <w:szCs w:val="24"/>
              </w:rPr>
              <w:t xml:space="preserve">и таблиц </w:t>
            </w:r>
            <w:r w:rsidR="00C103C6" w:rsidRPr="00B21E75">
              <w:rPr>
                <w:szCs w:val="24"/>
              </w:rPr>
              <w:t xml:space="preserve">№№ </w:t>
            </w:r>
            <w:r w:rsidR="00982446" w:rsidRPr="00B21E75">
              <w:rPr>
                <w:szCs w:val="24"/>
              </w:rPr>
              <w:t>24, 31, 32</w:t>
            </w:r>
            <w:r w:rsidRPr="00B21E75">
              <w:rPr>
                <w:bCs/>
                <w:szCs w:val="24"/>
              </w:rPr>
              <w:t>,</w:t>
            </w:r>
            <w:r w:rsidRPr="00B21E75">
              <w:rPr>
                <w:szCs w:val="24"/>
              </w:rPr>
              <w:t xml:space="preserve"> строка 2).</w:t>
            </w:r>
          </w:p>
        </w:tc>
      </w:tr>
      <w:tr w:rsidR="00A47829" w:rsidRPr="00B21E75" w14:paraId="797BB56E" w14:textId="77777777" w:rsidTr="00C36E6C">
        <w:tc>
          <w:tcPr>
            <w:tcW w:w="1536" w:type="dxa"/>
            <w:shd w:val="clear" w:color="auto" w:fill="auto"/>
          </w:tcPr>
          <w:p w14:paraId="67F9539B" w14:textId="315BE941" w:rsidR="00A47829" w:rsidRPr="00B21E75" w:rsidRDefault="00A47829" w:rsidP="00985CA7">
            <w:pPr>
              <w:spacing w:line="240" w:lineRule="auto"/>
              <w:ind w:left="-93" w:right="-108" w:firstLine="0"/>
              <w:jc w:val="center"/>
              <w:rPr>
                <w:strike/>
                <w:szCs w:val="24"/>
              </w:rPr>
            </w:pPr>
            <w:r w:rsidRPr="00B21E75">
              <w:rPr>
                <w:szCs w:val="24"/>
              </w:rPr>
              <w:t>1.12.3</w:t>
            </w:r>
          </w:p>
        </w:tc>
        <w:tc>
          <w:tcPr>
            <w:tcW w:w="8382" w:type="dxa"/>
            <w:shd w:val="clear" w:color="auto" w:fill="auto"/>
          </w:tcPr>
          <w:p w14:paraId="63095E83" w14:textId="3054115D" w:rsidR="00A47829" w:rsidRPr="00B21E75" w:rsidRDefault="00A47829" w:rsidP="00C36E6C">
            <w:pPr>
              <w:spacing w:line="240" w:lineRule="auto"/>
              <w:ind w:right="24" w:firstLine="33"/>
              <w:rPr>
                <w:szCs w:val="24"/>
              </w:rPr>
            </w:pPr>
            <w:r w:rsidRPr="00B21E75">
              <w:rPr>
                <w:szCs w:val="24"/>
              </w:rPr>
              <w:t xml:space="preserve">Показатели обеспечения жителей </w:t>
            </w:r>
            <w:r w:rsidR="007500C8" w:rsidRPr="00B21E75">
              <w:rPr>
                <w:szCs w:val="24"/>
              </w:rPr>
              <w:t>муниципального</w:t>
            </w:r>
            <w:r w:rsidRPr="00B21E75">
              <w:rPr>
                <w:szCs w:val="24"/>
              </w:rPr>
              <w:t xml:space="preserve"> округа объектами газоснабжения принимаются в соответствии с </w:t>
            </w:r>
            <w:r w:rsidRPr="00B21E75">
              <w:rPr>
                <w:bCs/>
                <w:szCs w:val="24"/>
              </w:rPr>
              <w:t xml:space="preserve">Нормативами потребления природного газа населением при отсутствии приборов учета газа, утвержденными. </w:t>
            </w:r>
            <w:hyperlink w:anchor="sub_0" w:history="1">
              <w:r w:rsidRPr="00B21E75">
                <w:rPr>
                  <w:bCs/>
                  <w:szCs w:val="24"/>
                </w:rPr>
                <w:t>постановлением</w:t>
              </w:r>
            </w:hyperlink>
            <w:r w:rsidRPr="00B21E75">
              <w:rPr>
                <w:bCs/>
                <w:szCs w:val="24"/>
              </w:rPr>
              <w:t xml:space="preserve"> Правительства Московской области от 09.11.2006 № 1047/43</w:t>
            </w:r>
            <w:r w:rsidRPr="00B21E75">
              <w:rPr>
                <w:szCs w:val="24"/>
              </w:rPr>
              <w:t xml:space="preserve">. </w:t>
            </w:r>
          </w:p>
        </w:tc>
      </w:tr>
      <w:tr w:rsidR="00A47829" w:rsidRPr="00B21E75" w14:paraId="7DF9BEF3" w14:textId="77777777" w:rsidTr="00C36E6C">
        <w:tc>
          <w:tcPr>
            <w:tcW w:w="1536" w:type="dxa"/>
            <w:shd w:val="clear" w:color="auto" w:fill="auto"/>
          </w:tcPr>
          <w:p w14:paraId="1D717891" w14:textId="77777777" w:rsidR="00A47829" w:rsidRPr="00B21E75" w:rsidRDefault="00A47829" w:rsidP="00C36E6C">
            <w:pPr>
              <w:spacing w:line="240" w:lineRule="auto"/>
              <w:ind w:left="-93" w:right="-108" w:firstLine="0"/>
              <w:jc w:val="center"/>
              <w:rPr>
                <w:szCs w:val="24"/>
              </w:rPr>
            </w:pPr>
            <w:r w:rsidRPr="00B21E75">
              <w:rPr>
                <w:szCs w:val="24"/>
              </w:rPr>
              <w:t>1.13.1-1.13.3</w:t>
            </w:r>
          </w:p>
        </w:tc>
        <w:tc>
          <w:tcPr>
            <w:tcW w:w="8382" w:type="dxa"/>
            <w:shd w:val="clear" w:color="auto" w:fill="auto"/>
          </w:tcPr>
          <w:p w14:paraId="252B0208" w14:textId="3939F6BD" w:rsidR="00A47829" w:rsidRPr="00B21E75" w:rsidRDefault="00A47829" w:rsidP="00C36E6C">
            <w:pPr>
              <w:spacing w:line="240" w:lineRule="auto"/>
              <w:ind w:right="24" w:firstLine="33"/>
              <w:rPr>
                <w:szCs w:val="24"/>
              </w:rPr>
            </w:pPr>
            <w:r w:rsidRPr="00B21E75">
              <w:rPr>
                <w:bCs/>
                <w:szCs w:val="24"/>
              </w:rPr>
              <w:t>Расчетные показатели для кладбищ установлены по НГП МО (см. раздел I, подраздел 5, п.5.19.</w:t>
            </w:r>
          </w:p>
        </w:tc>
      </w:tr>
      <w:tr w:rsidR="00A47829" w:rsidRPr="00B21E75" w14:paraId="53518941" w14:textId="77777777" w:rsidTr="00C36E6C">
        <w:tc>
          <w:tcPr>
            <w:tcW w:w="1536" w:type="dxa"/>
            <w:shd w:val="clear" w:color="auto" w:fill="auto"/>
          </w:tcPr>
          <w:p w14:paraId="0BB313DC" w14:textId="51EFAF16" w:rsidR="00A47829" w:rsidRPr="00B21E75" w:rsidRDefault="00A47829" w:rsidP="00C36E6C">
            <w:pPr>
              <w:spacing w:line="240" w:lineRule="auto"/>
              <w:ind w:left="-93" w:right="-108" w:firstLine="0"/>
              <w:jc w:val="center"/>
              <w:rPr>
                <w:szCs w:val="24"/>
              </w:rPr>
            </w:pPr>
            <w:r w:rsidRPr="00B21E75">
              <w:rPr>
                <w:szCs w:val="24"/>
              </w:rPr>
              <w:t>1.1</w:t>
            </w:r>
            <w:r w:rsidR="0072366C" w:rsidRPr="00B21E75">
              <w:rPr>
                <w:szCs w:val="24"/>
              </w:rPr>
              <w:t>4</w:t>
            </w:r>
            <w:r w:rsidRPr="00B21E75">
              <w:rPr>
                <w:szCs w:val="24"/>
              </w:rPr>
              <w:t>.4</w:t>
            </w:r>
          </w:p>
        </w:tc>
        <w:tc>
          <w:tcPr>
            <w:tcW w:w="8382" w:type="dxa"/>
            <w:shd w:val="clear" w:color="auto" w:fill="auto"/>
          </w:tcPr>
          <w:p w14:paraId="700D8FC6" w14:textId="77777777" w:rsidR="00A47829" w:rsidRPr="00B21E75" w:rsidRDefault="00A47829" w:rsidP="00C36E6C">
            <w:pPr>
              <w:spacing w:line="240" w:lineRule="auto"/>
              <w:ind w:right="24" w:firstLine="33"/>
              <w:rPr>
                <w:szCs w:val="24"/>
              </w:rPr>
            </w:pPr>
            <w:r w:rsidRPr="00B21E75">
              <w:rPr>
                <w:bCs/>
                <w:szCs w:val="24"/>
              </w:rPr>
              <w:t>Требования к проектной документации для строительства многоквартирных жилых домов установлены по НГП МО (см. раздел I, п.1.20).</w:t>
            </w:r>
          </w:p>
        </w:tc>
      </w:tr>
      <w:tr w:rsidR="00A47829" w:rsidRPr="00B21E75" w14:paraId="2758D619" w14:textId="77777777" w:rsidTr="00C36E6C">
        <w:tc>
          <w:tcPr>
            <w:tcW w:w="1536" w:type="dxa"/>
            <w:shd w:val="clear" w:color="auto" w:fill="auto"/>
          </w:tcPr>
          <w:p w14:paraId="7A0B52DC" w14:textId="334CCE20" w:rsidR="00A47829" w:rsidRPr="00B21E75" w:rsidRDefault="00A47829" w:rsidP="00C36E6C">
            <w:pPr>
              <w:spacing w:line="240" w:lineRule="auto"/>
              <w:ind w:left="-93" w:right="-108" w:firstLine="0"/>
              <w:jc w:val="center"/>
              <w:rPr>
                <w:szCs w:val="24"/>
              </w:rPr>
            </w:pPr>
            <w:r w:rsidRPr="00B21E75">
              <w:rPr>
                <w:szCs w:val="24"/>
              </w:rPr>
              <w:lastRenderedPageBreak/>
              <w:t>1.1</w:t>
            </w:r>
            <w:r w:rsidR="0072366C" w:rsidRPr="00B21E75">
              <w:rPr>
                <w:szCs w:val="24"/>
              </w:rPr>
              <w:t>4</w:t>
            </w:r>
            <w:r w:rsidRPr="00B21E75">
              <w:rPr>
                <w:szCs w:val="24"/>
              </w:rPr>
              <w:t>.5</w:t>
            </w:r>
          </w:p>
        </w:tc>
        <w:tc>
          <w:tcPr>
            <w:tcW w:w="8382" w:type="dxa"/>
            <w:shd w:val="clear" w:color="auto" w:fill="auto"/>
          </w:tcPr>
          <w:p w14:paraId="1F76B05E" w14:textId="4478D757" w:rsidR="00A47829" w:rsidRPr="00B21E75" w:rsidRDefault="00A47829" w:rsidP="00C36E6C">
            <w:pPr>
              <w:spacing w:line="240" w:lineRule="auto"/>
              <w:ind w:right="24" w:firstLine="33"/>
              <w:rPr>
                <w:szCs w:val="24"/>
              </w:rPr>
            </w:pPr>
            <w:r w:rsidRPr="00B21E75">
              <w:rPr>
                <w:bCs/>
                <w:szCs w:val="24"/>
              </w:rPr>
              <w:t>Требования к проектной документации для строительства объектов физической культуры и спорта, торговли и общественного питания</w:t>
            </w:r>
            <w:r w:rsidR="003B301C" w:rsidRPr="00B21E75">
              <w:rPr>
                <w:bCs/>
                <w:szCs w:val="24"/>
              </w:rPr>
              <w:t xml:space="preserve"> </w:t>
            </w:r>
            <w:r w:rsidRPr="00B21E75">
              <w:rPr>
                <w:bCs/>
                <w:szCs w:val="24"/>
              </w:rPr>
              <w:t>установлены по НГП МО (см. раздел I, п.1.20).</w:t>
            </w:r>
          </w:p>
        </w:tc>
      </w:tr>
      <w:tr w:rsidR="00A47829" w:rsidRPr="00B21E75" w14:paraId="4D32EA8A" w14:textId="77777777" w:rsidTr="00C36E6C">
        <w:tc>
          <w:tcPr>
            <w:tcW w:w="1536" w:type="dxa"/>
            <w:shd w:val="clear" w:color="auto" w:fill="auto"/>
          </w:tcPr>
          <w:p w14:paraId="0A6E99F4" w14:textId="1D61B5EA" w:rsidR="00A47829" w:rsidRPr="00B21E75" w:rsidRDefault="00A47829" w:rsidP="00323BBB">
            <w:pPr>
              <w:spacing w:line="240" w:lineRule="auto"/>
              <w:ind w:firstLine="22"/>
              <w:jc w:val="center"/>
              <w:textAlignment w:val="baseline"/>
              <w:rPr>
                <w:szCs w:val="24"/>
              </w:rPr>
            </w:pPr>
            <w:r w:rsidRPr="00B21E75">
              <w:rPr>
                <w:szCs w:val="24"/>
              </w:rPr>
              <w:t>1.1</w:t>
            </w:r>
            <w:r w:rsidR="00323BBB" w:rsidRPr="00B21E75">
              <w:rPr>
                <w:szCs w:val="24"/>
              </w:rPr>
              <w:t>6</w:t>
            </w:r>
            <w:r w:rsidRPr="00B21E75">
              <w:rPr>
                <w:szCs w:val="24"/>
              </w:rPr>
              <w:t>.</w:t>
            </w:r>
            <w:r w:rsidR="00323BBB" w:rsidRPr="00B21E75">
              <w:rPr>
                <w:szCs w:val="24"/>
              </w:rPr>
              <w:t>2</w:t>
            </w:r>
          </w:p>
        </w:tc>
        <w:tc>
          <w:tcPr>
            <w:tcW w:w="8382" w:type="dxa"/>
            <w:shd w:val="clear" w:color="auto" w:fill="auto"/>
          </w:tcPr>
          <w:p w14:paraId="5014E8C7" w14:textId="7FBB766A" w:rsidR="00A47829" w:rsidRPr="00B21E75" w:rsidRDefault="00A47829" w:rsidP="00C36E6C">
            <w:pPr>
              <w:spacing w:line="240" w:lineRule="auto"/>
              <w:ind w:right="24" w:firstLine="33"/>
              <w:rPr>
                <w:szCs w:val="24"/>
              </w:rPr>
            </w:pPr>
            <w:r w:rsidRPr="00B21E75">
              <w:rPr>
                <w:bCs/>
                <w:szCs w:val="24"/>
              </w:rPr>
              <w:t>Норматив количества рабочих мест установлен по НГП МО (см. приложение № 8)</w:t>
            </w:r>
          </w:p>
        </w:tc>
      </w:tr>
    </w:tbl>
    <w:p w14:paraId="43B1884E" w14:textId="77777777" w:rsidR="00474AB8" w:rsidRPr="00B21E75" w:rsidRDefault="00474AB8">
      <w:pPr>
        <w:widowControl/>
        <w:autoSpaceDE/>
        <w:autoSpaceDN/>
        <w:adjustRightInd/>
        <w:spacing w:line="240" w:lineRule="auto"/>
        <w:ind w:firstLine="0"/>
        <w:jc w:val="left"/>
        <w:rPr>
          <w:b/>
          <w:szCs w:val="24"/>
        </w:rPr>
      </w:pPr>
      <w:r w:rsidRPr="00B21E75">
        <w:rPr>
          <w:b/>
          <w:szCs w:val="24"/>
        </w:rPr>
        <w:br w:type="page"/>
      </w:r>
    </w:p>
    <w:p w14:paraId="04DA5B44" w14:textId="77777777" w:rsidR="00A47829" w:rsidRPr="00B21E75" w:rsidRDefault="00A47829" w:rsidP="007139DF">
      <w:pPr>
        <w:widowControl/>
        <w:autoSpaceDE/>
        <w:autoSpaceDN/>
        <w:adjustRightInd/>
        <w:spacing w:line="240" w:lineRule="auto"/>
        <w:ind w:firstLine="0"/>
        <w:jc w:val="left"/>
        <w:rPr>
          <w:b/>
          <w:szCs w:val="24"/>
        </w:rPr>
      </w:pPr>
    </w:p>
    <w:p w14:paraId="290E50F4" w14:textId="16253809" w:rsidR="007C47FA" w:rsidRPr="00B21E75" w:rsidRDefault="00343DDE" w:rsidP="00EF5060">
      <w:pPr>
        <w:tabs>
          <w:tab w:val="left" w:pos="3960"/>
          <w:tab w:val="center" w:pos="7950"/>
          <w:tab w:val="center" w:pos="9300"/>
        </w:tabs>
        <w:spacing w:line="240" w:lineRule="auto"/>
        <w:ind w:left="360" w:right="99"/>
        <w:jc w:val="center"/>
        <w:outlineLvl w:val="1"/>
        <w:rPr>
          <w:b/>
          <w:sz w:val="26"/>
          <w:szCs w:val="26"/>
        </w:rPr>
      </w:pPr>
      <w:r w:rsidRPr="00B21E75">
        <w:rPr>
          <w:b/>
          <w:sz w:val="26"/>
          <w:szCs w:val="26"/>
        </w:rPr>
        <w:t>3</w:t>
      </w:r>
      <w:r w:rsidR="007C47FA" w:rsidRPr="00B21E75">
        <w:rPr>
          <w:b/>
          <w:sz w:val="26"/>
          <w:szCs w:val="26"/>
        </w:rPr>
        <w:t xml:space="preserve">. Правила и область применения расчетных показателей, содержащихся в основной части </w:t>
      </w:r>
      <w:r w:rsidR="00BC1DA1" w:rsidRPr="00B21E75">
        <w:rPr>
          <w:b/>
          <w:sz w:val="26"/>
          <w:szCs w:val="26"/>
        </w:rPr>
        <w:t>нормативов</w:t>
      </w:r>
      <w:r w:rsidR="007C47FA" w:rsidRPr="00B21E75">
        <w:rPr>
          <w:b/>
          <w:sz w:val="26"/>
          <w:szCs w:val="26"/>
        </w:rPr>
        <w:t xml:space="preserve"> градостроительного проектирования</w:t>
      </w:r>
    </w:p>
    <w:p w14:paraId="25447B9B" w14:textId="1A398D84" w:rsidR="007C47FA" w:rsidRPr="00B21E75" w:rsidRDefault="00B146AF" w:rsidP="00EB1565">
      <w:pPr>
        <w:tabs>
          <w:tab w:val="left" w:pos="3960"/>
          <w:tab w:val="center" w:pos="7950"/>
          <w:tab w:val="center" w:pos="9300"/>
        </w:tabs>
        <w:spacing w:before="120" w:after="120" w:line="240" w:lineRule="auto"/>
        <w:ind w:firstLine="0"/>
        <w:jc w:val="center"/>
        <w:outlineLvl w:val="1"/>
        <w:rPr>
          <w:b/>
          <w:szCs w:val="24"/>
        </w:rPr>
      </w:pPr>
      <w:r w:rsidRPr="00B21E75">
        <w:rPr>
          <w:b/>
          <w:szCs w:val="24"/>
        </w:rPr>
        <w:t>3.1. Область применения расчетных показателей нормативов</w:t>
      </w:r>
    </w:p>
    <w:p w14:paraId="4F46B06A" w14:textId="1627EAA6" w:rsidR="002C3C91" w:rsidRPr="00B21E75" w:rsidRDefault="00386B85" w:rsidP="00D04CE7">
      <w:pPr>
        <w:pStyle w:val="ConsPlusNormal"/>
        <w:ind w:firstLine="540"/>
        <w:jc w:val="both"/>
        <w:rPr>
          <w:rFonts w:ascii="Times New Roman" w:hAnsi="Times New Roman" w:cs="Times New Roman"/>
          <w:sz w:val="24"/>
          <w:szCs w:val="24"/>
        </w:rPr>
      </w:pPr>
      <w:r w:rsidRPr="00B21E75">
        <w:rPr>
          <w:rFonts w:ascii="Times New Roman" w:hAnsi="Times New Roman" w:cs="Times New Roman"/>
          <w:sz w:val="24"/>
          <w:szCs w:val="24"/>
        </w:rPr>
        <w:t>3</w:t>
      </w:r>
      <w:r w:rsidR="002C3C91" w:rsidRPr="00B21E75">
        <w:rPr>
          <w:rFonts w:ascii="Times New Roman" w:hAnsi="Times New Roman" w:cs="Times New Roman"/>
          <w:sz w:val="24"/>
          <w:szCs w:val="24"/>
        </w:rPr>
        <w:t>.</w:t>
      </w:r>
      <w:r w:rsidR="00D04CE7" w:rsidRPr="00B21E75">
        <w:rPr>
          <w:rFonts w:ascii="Times New Roman" w:hAnsi="Times New Roman" w:cs="Times New Roman"/>
          <w:sz w:val="24"/>
          <w:szCs w:val="24"/>
        </w:rPr>
        <w:t>1.</w:t>
      </w:r>
      <w:r w:rsidR="002C3C91" w:rsidRPr="00B21E75">
        <w:rPr>
          <w:rFonts w:ascii="Times New Roman" w:hAnsi="Times New Roman" w:cs="Times New Roman"/>
          <w:sz w:val="24"/>
          <w:szCs w:val="24"/>
        </w:rPr>
        <w:t xml:space="preserve">1. Действие расчетных показателей </w:t>
      </w:r>
      <w:r w:rsidR="00BC1DA1" w:rsidRPr="00B21E75">
        <w:rPr>
          <w:rFonts w:ascii="Times New Roman" w:hAnsi="Times New Roman" w:cs="Times New Roman"/>
          <w:sz w:val="24"/>
          <w:szCs w:val="24"/>
        </w:rPr>
        <w:t>нормативов</w:t>
      </w:r>
      <w:r w:rsidR="002C3C91" w:rsidRPr="00B21E75">
        <w:rPr>
          <w:rFonts w:ascii="Times New Roman" w:hAnsi="Times New Roman" w:cs="Times New Roman"/>
          <w:sz w:val="24"/>
          <w:szCs w:val="24"/>
        </w:rPr>
        <w:t xml:space="preserve"> градостроительного проектирования распространяется на всю территорию </w:t>
      </w:r>
      <w:r w:rsidR="008B2D2D" w:rsidRPr="00B21E75">
        <w:rPr>
          <w:rFonts w:ascii="Times New Roman" w:hAnsi="Times New Roman" w:cs="Times New Roman"/>
          <w:sz w:val="24"/>
          <w:szCs w:val="24"/>
        </w:rPr>
        <w:t>муниципального округа Лотошино</w:t>
      </w:r>
      <w:r w:rsidR="00C32338" w:rsidRPr="00B21E75">
        <w:rPr>
          <w:rFonts w:ascii="Times New Roman" w:hAnsi="Times New Roman" w:cs="Times New Roman"/>
          <w:sz w:val="24"/>
          <w:szCs w:val="24"/>
        </w:rPr>
        <w:t xml:space="preserve"> </w:t>
      </w:r>
      <w:r w:rsidR="002C3C91" w:rsidRPr="00B21E75">
        <w:rPr>
          <w:rFonts w:ascii="Times New Roman" w:hAnsi="Times New Roman" w:cs="Times New Roman"/>
          <w:sz w:val="24"/>
          <w:szCs w:val="24"/>
        </w:rPr>
        <w:t xml:space="preserve">Московской области, на правоотношения, возникшие после утверждения настоящих </w:t>
      </w:r>
      <w:r w:rsidR="00BC1DA1" w:rsidRPr="00B21E75">
        <w:rPr>
          <w:rFonts w:ascii="Times New Roman" w:hAnsi="Times New Roman" w:cs="Times New Roman"/>
          <w:sz w:val="24"/>
          <w:szCs w:val="24"/>
        </w:rPr>
        <w:t>нормативов</w:t>
      </w:r>
      <w:r w:rsidR="002C3C91" w:rsidRPr="00B21E75">
        <w:rPr>
          <w:rFonts w:ascii="Times New Roman" w:hAnsi="Times New Roman" w:cs="Times New Roman"/>
          <w:sz w:val="24"/>
          <w:szCs w:val="24"/>
        </w:rPr>
        <w:t>.</w:t>
      </w:r>
    </w:p>
    <w:p w14:paraId="65EABACE" w14:textId="61521D0A" w:rsidR="007C47FA" w:rsidRPr="00B21E75" w:rsidRDefault="00386B85" w:rsidP="00D04CE7">
      <w:pPr>
        <w:pStyle w:val="ConsPlusNormal"/>
        <w:ind w:firstLine="540"/>
        <w:jc w:val="both"/>
        <w:rPr>
          <w:rFonts w:ascii="Times New Roman" w:hAnsi="Times New Roman" w:cs="Times New Roman"/>
          <w:sz w:val="24"/>
          <w:szCs w:val="24"/>
        </w:rPr>
      </w:pPr>
      <w:r w:rsidRPr="00B21E75">
        <w:rPr>
          <w:rFonts w:ascii="Times New Roman" w:hAnsi="Times New Roman" w:cs="Times New Roman"/>
          <w:sz w:val="24"/>
          <w:szCs w:val="24"/>
        </w:rPr>
        <w:t>3</w:t>
      </w:r>
      <w:r w:rsidR="007C47FA" w:rsidRPr="00B21E75">
        <w:rPr>
          <w:rFonts w:ascii="Times New Roman" w:hAnsi="Times New Roman" w:cs="Times New Roman"/>
          <w:sz w:val="24"/>
          <w:szCs w:val="24"/>
        </w:rPr>
        <w:t>.</w:t>
      </w:r>
      <w:r w:rsidR="00D04CE7" w:rsidRPr="00B21E75">
        <w:rPr>
          <w:rFonts w:ascii="Times New Roman" w:hAnsi="Times New Roman" w:cs="Times New Roman"/>
          <w:sz w:val="24"/>
          <w:szCs w:val="24"/>
        </w:rPr>
        <w:t>1.</w:t>
      </w:r>
      <w:r w:rsidR="002C3C91" w:rsidRPr="00B21E75">
        <w:rPr>
          <w:rFonts w:ascii="Times New Roman" w:hAnsi="Times New Roman" w:cs="Times New Roman"/>
          <w:sz w:val="24"/>
          <w:szCs w:val="24"/>
        </w:rPr>
        <w:t>2</w:t>
      </w:r>
      <w:r w:rsidR="007C47FA" w:rsidRPr="00B21E75">
        <w:rPr>
          <w:rFonts w:ascii="Times New Roman" w:hAnsi="Times New Roman" w:cs="Times New Roman"/>
          <w:sz w:val="24"/>
          <w:szCs w:val="24"/>
        </w:rPr>
        <w:t>.</w:t>
      </w:r>
      <w:r w:rsidR="007C47FA" w:rsidRPr="00B21E75">
        <w:rPr>
          <w:rFonts w:ascii="Times New Roman" w:hAnsi="Times New Roman" w:cs="Times New Roman"/>
          <w:sz w:val="24"/>
          <w:szCs w:val="24"/>
        </w:rPr>
        <w:tab/>
        <w:t xml:space="preserve">Область применения расчетных показателей, содержащихся в основной части </w:t>
      </w:r>
      <w:r w:rsidR="00BC1DA1" w:rsidRPr="00B21E75">
        <w:rPr>
          <w:rFonts w:ascii="Times New Roman" w:hAnsi="Times New Roman" w:cs="Times New Roman"/>
          <w:sz w:val="24"/>
          <w:szCs w:val="24"/>
        </w:rPr>
        <w:t>нормативов</w:t>
      </w:r>
      <w:r w:rsidR="007C47FA" w:rsidRPr="00B21E75">
        <w:rPr>
          <w:rFonts w:ascii="Times New Roman" w:hAnsi="Times New Roman" w:cs="Times New Roman"/>
          <w:sz w:val="24"/>
          <w:szCs w:val="24"/>
        </w:rPr>
        <w:t xml:space="preserve"> распространяется на: </w:t>
      </w:r>
    </w:p>
    <w:p w14:paraId="790D6B0A" w14:textId="7DECF4A3" w:rsidR="007C47FA" w:rsidRPr="00B21E75" w:rsidRDefault="007C47FA" w:rsidP="00D04CE7">
      <w:pPr>
        <w:pStyle w:val="ConsPlusNormal"/>
        <w:ind w:firstLine="540"/>
        <w:jc w:val="both"/>
        <w:rPr>
          <w:rFonts w:ascii="Times New Roman" w:hAnsi="Times New Roman" w:cs="Times New Roman"/>
          <w:sz w:val="24"/>
          <w:szCs w:val="24"/>
        </w:rPr>
      </w:pPr>
      <w:r w:rsidRPr="00B21E75">
        <w:rPr>
          <w:rFonts w:ascii="Times New Roman" w:hAnsi="Times New Roman" w:cs="Times New Roman"/>
          <w:sz w:val="24"/>
          <w:szCs w:val="24"/>
        </w:rPr>
        <w:t>-</w:t>
      </w:r>
      <w:r w:rsidRPr="00B21E75">
        <w:rPr>
          <w:rFonts w:ascii="Times New Roman" w:hAnsi="Times New Roman" w:cs="Times New Roman"/>
          <w:sz w:val="24"/>
          <w:szCs w:val="24"/>
        </w:rPr>
        <w:tab/>
        <w:t xml:space="preserve">подготовку, согласование, утверждение генерального плана </w:t>
      </w:r>
      <w:r w:rsidR="008B2D2D" w:rsidRPr="00B21E75">
        <w:rPr>
          <w:rFonts w:ascii="Times New Roman" w:hAnsi="Times New Roman" w:cs="Times New Roman"/>
          <w:sz w:val="24"/>
          <w:szCs w:val="24"/>
        </w:rPr>
        <w:t>муниципального округа Лотошино</w:t>
      </w:r>
      <w:r w:rsidRPr="00B21E75">
        <w:rPr>
          <w:rFonts w:ascii="Times New Roman" w:hAnsi="Times New Roman" w:cs="Times New Roman"/>
          <w:sz w:val="24"/>
          <w:szCs w:val="24"/>
        </w:rPr>
        <w:t>, внесение изменений в него;</w:t>
      </w:r>
    </w:p>
    <w:p w14:paraId="12D068A7" w14:textId="77777777" w:rsidR="007C47FA" w:rsidRPr="00B21E75" w:rsidRDefault="007C47FA" w:rsidP="00D04CE7">
      <w:pPr>
        <w:pStyle w:val="ConsPlusNormal"/>
        <w:ind w:firstLine="540"/>
        <w:jc w:val="both"/>
        <w:rPr>
          <w:rFonts w:ascii="Times New Roman" w:hAnsi="Times New Roman" w:cs="Times New Roman"/>
          <w:sz w:val="24"/>
          <w:szCs w:val="24"/>
        </w:rPr>
      </w:pPr>
      <w:r w:rsidRPr="00B21E75">
        <w:rPr>
          <w:rFonts w:ascii="Times New Roman" w:hAnsi="Times New Roman" w:cs="Times New Roman"/>
          <w:sz w:val="24"/>
          <w:szCs w:val="24"/>
        </w:rPr>
        <w:t>-</w:t>
      </w:r>
      <w:r w:rsidRPr="00B21E75">
        <w:rPr>
          <w:rFonts w:ascii="Times New Roman" w:hAnsi="Times New Roman" w:cs="Times New Roman"/>
          <w:sz w:val="24"/>
          <w:szCs w:val="24"/>
        </w:rPr>
        <w:tab/>
        <w:t>подготовку, утверждение документации по планировке территории;</w:t>
      </w:r>
    </w:p>
    <w:p w14:paraId="604B989F" w14:textId="77777777" w:rsidR="00AE4AF3" w:rsidRPr="00B21E75" w:rsidRDefault="00AE4AF3" w:rsidP="00D04CE7">
      <w:pPr>
        <w:spacing w:line="240" w:lineRule="auto"/>
        <w:ind w:firstLine="567"/>
        <w:textAlignment w:val="baseline"/>
        <w:rPr>
          <w:szCs w:val="24"/>
        </w:rPr>
      </w:pPr>
      <w:r w:rsidRPr="00B21E75">
        <w:rPr>
          <w:szCs w:val="24"/>
        </w:rPr>
        <w:t>-</w:t>
      </w:r>
      <w:r w:rsidRPr="00B21E75">
        <w:rPr>
          <w:szCs w:val="24"/>
        </w:rPr>
        <w:tab/>
        <w:t xml:space="preserve">принятие </w:t>
      </w:r>
      <w:r w:rsidRPr="00B21E75">
        <w:rPr>
          <w:color w:val="010101"/>
          <w:szCs w:val="24"/>
        </w:rPr>
        <w:t>решения о комплексном развитии территории;</w:t>
      </w:r>
    </w:p>
    <w:p w14:paraId="4F2AF051" w14:textId="77777777" w:rsidR="00AE4AF3" w:rsidRPr="00B21E75" w:rsidRDefault="00AE4AF3" w:rsidP="00D04CE7">
      <w:pPr>
        <w:spacing w:line="240" w:lineRule="auto"/>
        <w:ind w:firstLine="567"/>
        <w:textAlignment w:val="baseline"/>
        <w:rPr>
          <w:szCs w:val="24"/>
        </w:rPr>
      </w:pPr>
      <w:r w:rsidRPr="00B21E75">
        <w:rPr>
          <w:szCs w:val="24"/>
        </w:rPr>
        <w:t>-</w:t>
      </w:r>
      <w:r w:rsidRPr="00B21E75">
        <w:rPr>
          <w:szCs w:val="24"/>
        </w:rPr>
        <w:tab/>
        <w:t xml:space="preserve">определение условий аукционов на право заключения договоров </w:t>
      </w:r>
      <w:r w:rsidRPr="00B21E75">
        <w:rPr>
          <w:color w:val="010101"/>
          <w:szCs w:val="24"/>
        </w:rPr>
        <w:t>о комплексном развитии территории;</w:t>
      </w:r>
    </w:p>
    <w:p w14:paraId="32F2D49B" w14:textId="5F7AD9FB" w:rsidR="00D97A23" w:rsidRPr="00B21E75" w:rsidRDefault="00EF2B6A" w:rsidP="00D04CE7">
      <w:pPr>
        <w:pStyle w:val="ConsPlusNormal"/>
        <w:ind w:firstLine="540"/>
        <w:jc w:val="both"/>
        <w:rPr>
          <w:rFonts w:ascii="Times New Roman" w:hAnsi="Times New Roman" w:cs="Times New Roman"/>
          <w:sz w:val="24"/>
          <w:szCs w:val="24"/>
        </w:rPr>
      </w:pPr>
      <w:r w:rsidRPr="00B21E75">
        <w:rPr>
          <w:rFonts w:ascii="Times New Roman" w:hAnsi="Times New Roman" w:cs="Times New Roman"/>
          <w:sz w:val="24"/>
          <w:szCs w:val="24"/>
        </w:rPr>
        <w:t xml:space="preserve">– </w:t>
      </w:r>
      <w:r w:rsidR="00D97A23" w:rsidRPr="00B21E75">
        <w:rPr>
          <w:rFonts w:ascii="Times New Roman" w:hAnsi="Times New Roman" w:cs="Times New Roman"/>
          <w:sz w:val="24"/>
          <w:szCs w:val="24"/>
        </w:rPr>
        <w:t xml:space="preserve">разработку и утверждение программ комплексного развития систем коммунальной, социальной и транспортной инфраструктур </w:t>
      </w:r>
      <w:r w:rsidR="008B2D2D" w:rsidRPr="00B21E75">
        <w:rPr>
          <w:rFonts w:ascii="Times New Roman" w:hAnsi="Times New Roman" w:cs="Times New Roman"/>
          <w:sz w:val="24"/>
          <w:szCs w:val="24"/>
        </w:rPr>
        <w:t>муниципального округа Лотошино</w:t>
      </w:r>
      <w:r w:rsidR="00D97A23" w:rsidRPr="00B21E75">
        <w:rPr>
          <w:rFonts w:ascii="Times New Roman" w:hAnsi="Times New Roman" w:cs="Times New Roman"/>
          <w:sz w:val="24"/>
          <w:szCs w:val="24"/>
        </w:rPr>
        <w:t>;</w:t>
      </w:r>
    </w:p>
    <w:p w14:paraId="28D30531" w14:textId="77777777" w:rsidR="008461BB" w:rsidRPr="00B21E75" w:rsidRDefault="008461BB" w:rsidP="00D04CE7">
      <w:pPr>
        <w:spacing w:line="240" w:lineRule="auto"/>
        <w:ind w:firstLine="567"/>
        <w:textAlignment w:val="baseline"/>
        <w:rPr>
          <w:szCs w:val="24"/>
        </w:rPr>
      </w:pPr>
      <w:r w:rsidRPr="00B21E75">
        <w:rPr>
          <w:szCs w:val="24"/>
        </w:rPr>
        <w:t>– подготовку градостроительного плана земельного участка;</w:t>
      </w:r>
    </w:p>
    <w:p w14:paraId="427AFC32" w14:textId="1B30B8BF" w:rsidR="004E64F8" w:rsidRPr="00B21E75" w:rsidRDefault="004E64F8" w:rsidP="00D04CE7">
      <w:pPr>
        <w:spacing w:line="240" w:lineRule="auto"/>
        <w:ind w:firstLine="567"/>
        <w:textAlignment w:val="baseline"/>
        <w:rPr>
          <w:szCs w:val="24"/>
        </w:rPr>
      </w:pPr>
      <w:r w:rsidRPr="00B21E75">
        <w:rPr>
          <w:szCs w:val="24"/>
        </w:rPr>
        <w:t>-</w:t>
      </w:r>
      <w:r w:rsidR="00B33CDE" w:rsidRPr="00B21E75">
        <w:rPr>
          <w:szCs w:val="24"/>
        </w:rPr>
        <w:tab/>
      </w:r>
      <w:r w:rsidRPr="00B21E75">
        <w:rPr>
          <w:szCs w:val="24"/>
        </w:rPr>
        <w:t xml:space="preserve">подготовку, утверждение правил землепользования и застройки </w:t>
      </w:r>
      <w:r w:rsidR="007500C8" w:rsidRPr="00B21E75">
        <w:rPr>
          <w:szCs w:val="24"/>
        </w:rPr>
        <w:t>муниципального</w:t>
      </w:r>
      <w:r w:rsidRPr="00B21E75">
        <w:rPr>
          <w:szCs w:val="24"/>
        </w:rPr>
        <w:t xml:space="preserve"> округа и внесение изменений в них. </w:t>
      </w:r>
    </w:p>
    <w:p w14:paraId="0329EA60" w14:textId="0D2617CB" w:rsidR="004E64F8" w:rsidRPr="00B21E75" w:rsidRDefault="00386B85" w:rsidP="00D04CE7">
      <w:pPr>
        <w:pStyle w:val="ConsPlusNormal"/>
        <w:ind w:firstLine="540"/>
        <w:jc w:val="both"/>
        <w:rPr>
          <w:rFonts w:ascii="Times New Roman" w:hAnsi="Times New Roman" w:cs="Times New Roman"/>
          <w:sz w:val="24"/>
          <w:szCs w:val="24"/>
        </w:rPr>
      </w:pPr>
      <w:r w:rsidRPr="00B21E75">
        <w:rPr>
          <w:rFonts w:ascii="Times New Roman" w:hAnsi="Times New Roman" w:cs="Times New Roman"/>
          <w:sz w:val="24"/>
          <w:szCs w:val="24"/>
        </w:rPr>
        <w:t>3</w:t>
      </w:r>
      <w:r w:rsidR="004E64F8" w:rsidRPr="00B21E75">
        <w:rPr>
          <w:rFonts w:ascii="Times New Roman" w:hAnsi="Times New Roman" w:cs="Times New Roman"/>
          <w:sz w:val="24"/>
          <w:szCs w:val="24"/>
        </w:rPr>
        <w:t>.</w:t>
      </w:r>
      <w:r w:rsidR="00D04CE7" w:rsidRPr="00B21E75">
        <w:rPr>
          <w:rFonts w:ascii="Times New Roman" w:hAnsi="Times New Roman" w:cs="Times New Roman"/>
          <w:sz w:val="24"/>
          <w:szCs w:val="24"/>
        </w:rPr>
        <w:t>1.</w:t>
      </w:r>
      <w:r w:rsidR="002C5EF7" w:rsidRPr="00B21E75">
        <w:rPr>
          <w:rFonts w:ascii="Times New Roman" w:hAnsi="Times New Roman" w:cs="Times New Roman"/>
          <w:sz w:val="24"/>
          <w:szCs w:val="24"/>
        </w:rPr>
        <w:t>3</w:t>
      </w:r>
      <w:r w:rsidR="004E64F8" w:rsidRPr="00B21E75">
        <w:rPr>
          <w:rFonts w:ascii="Times New Roman" w:hAnsi="Times New Roman" w:cs="Times New Roman"/>
          <w:sz w:val="24"/>
          <w:szCs w:val="24"/>
        </w:rPr>
        <w:t xml:space="preserve">. На территории </w:t>
      </w:r>
      <w:r w:rsidR="008B2D2D" w:rsidRPr="00B21E75">
        <w:rPr>
          <w:rFonts w:ascii="Times New Roman" w:hAnsi="Times New Roman" w:cs="Times New Roman"/>
          <w:sz w:val="24"/>
          <w:szCs w:val="24"/>
        </w:rPr>
        <w:t>муниципального округа Лотошино</w:t>
      </w:r>
      <w:r w:rsidR="00C32338" w:rsidRPr="00B21E75">
        <w:rPr>
          <w:rFonts w:ascii="Times New Roman" w:hAnsi="Times New Roman" w:cs="Times New Roman"/>
          <w:sz w:val="24"/>
          <w:szCs w:val="24"/>
        </w:rPr>
        <w:t xml:space="preserve"> </w:t>
      </w:r>
      <w:r w:rsidR="00BC1DA1" w:rsidRPr="00B21E75">
        <w:rPr>
          <w:rFonts w:ascii="Times New Roman" w:hAnsi="Times New Roman" w:cs="Times New Roman"/>
          <w:sz w:val="24"/>
          <w:szCs w:val="24"/>
        </w:rPr>
        <w:t>нормативы</w:t>
      </w:r>
      <w:r w:rsidR="004E64F8" w:rsidRPr="00B21E75">
        <w:rPr>
          <w:rFonts w:ascii="Times New Roman" w:hAnsi="Times New Roman" w:cs="Times New Roman"/>
          <w:sz w:val="24"/>
          <w:szCs w:val="24"/>
        </w:rPr>
        <w:t xml:space="preserve"> являются обязательными в области применения, описанной в п. </w:t>
      </w:r>
      <w:r w:rsidR="00DA79F0" w:rsidRPr="00B21E75">
        <w:rPr>
          <w:rFonts w:ascii="Times New Roman" w:hAnsi="Times New Roman" w:cs="Times New Roman"/>
          <w:sz w:val="24"/>
          <w:szCs w:val="24"/>
        </w:rPr>
        <w:t>3.1.2</w:t>
      </w:r>
      <w:r w:rsidR="004E64F8" w:rsidRPr="00B21E75">
        <w:rPr>
          <w:rFonts w:ascii="Times New Roman" w:hAnsi="Times New Roman" w:cs="Times New Roman"/>
          <w:sz w:val="24"/>
          <w:szCs w:val="24"/>
        </w:rPr>
        <w:t>, для всех субъектов градостроительной деятельности.</w:t>
      </w:r>
    </w:p>
    <w:p w14:paraId="7A11210A" w14:textId="59553E3D" w:rsidR="004E64F8" w:rsidRPr="00B21E75" w:rsidRDefault="004E64F8" w:rsidP="00D04CE7">
      <w:pPr>
        <w:pStyle w:val="ConsPlusNormal"/>
        <w:ind w:firstLine="540"/>
        <w:jc w:val="both"/>
        <w:rPr>
          <w:rFonts w:ascii="Times New Roman" w:hAnsi="Times New Roman" w:cs="Times New Roman"/>
          <w:sz w:val="24"/>
          <w:szCs w:val="24"/>
        </w:rPr>
      </w:pPr>
      <w:r w:rsidRPr="00B21E75">
        <w:rPr>
          <w:rFonts w:ascii="Times New Roman" w:hAnsi="Times New Roman" w:cs="Times New Roman"/>
          <w:sz w:val="24"/>
          <w:szCs w:val="24"/>
        </w:rPr>
        <w:t>Исключением являются расчетные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размера отклонений</w:t>
      </w:r>
      <w:r w:rsidR="00AC2EC5" w:rsidRPr="00B21E75">
        <w:rPr>
          <w:rFonts w:ascii="Times New Roman" w:hAnsi="Times New Roman" w:cs="Times New Roman"/>
          <w:sz w:val="24"/>
          <w:szCs w:val="24"/>
        </w:rPr>
        <w:t>,</w:t>
      </w:r>
      <w:r w:rsidRPr="00B21E75">
        <w:rPr>
          <w:rFonts w:ascii="Times New Roman" w:hAnsi="Times New Roman" w:cs="Times New Roman"/>
          <w:sz w:val="24"/>
          <w:szCs w:val="24"/>
        </w:rPr>
        <w:t xml:space="preserve"> в том числе в материалах по обоснованию генерального плана и (или) документации по планировке территории</w:t>
      </w:r>
      <w:r w:rsidR="00E8260B" w:rsidRPr="00B21E75">
        <w:rPr>
          <w:rFonts w:ascii="Times New Roman" w:hAnsi="Times New Roman" w:cs="Times New Roman"/>
          <w:sz w:val="24"/>
          <w:szCs w:val="24"/>
        </w:rPr>
        <w:t>.</w:t>
      </w:r>
    </w:p>
    <w:p w14:paraId="31492FEF" w14:textId="405E003C" w:rsidR="00414476" w:rsidRPr="00B21E75" w:rsidRDefault="00386B85" w:rsidP="00D04CE7">
      <w:pPr>
        <w:pStyle w:val="ConsPlusNormal"/>
        <w:ind w:firstLine="540"/>
        <w:jc w:val="both"/>
        <w:rPr>
          <w:rFonts w:ascii="Times New Roman" w:hAnsi="Times New Roman" w:cs="Times New Roman"/>
          <w:sz w:val="24"/>
          <w:szCs w:val="24"/>
        </w:rPr>
      </w:pPr>
      <w:r w:rsidRPr="00B21E75">
        <w:rPr>
          <w:rFonts w:ascii="Times New Roman" w:hAnsi="Times New Roman" w:cs="Times New Roman"/>
          <w:sz w:val="24"/>
          <w:szCs w:val="24"/>
        </w:rPr>
        <w:t>3</w:t>
      </w:r>
      <w:r w:rsidR="002C5EF7" w:rsidRPr="00B21E75">
        <w:rPr>
          <w:rFonts w:ascii="Times New Roman" w:hAnsi="Times New Roman" w:cs="Times New Roman"/>
          <w:sz w:val="24"/>
          <w:szCs w:val="24"/>
        </w:rPr>
        <w:t>.</w:t>
      </w:r>
      <w:r w:rsidR="00D04CE7" w:rsidRPr="00B21E75">
        <w:rPr>
          <w:rFonts w:ascii="Times New Roman" w:hAnsi="Times New Roman" w:cs="Times New Roman"/>
          <w:sz w:val="24"/>
          <w:szCs w:val="24"/>
        </w:rPr>
        <w:t>1.</w:t>
      </w:r>
      <w:r w:rsidRPr="00B21E75">
        <w:rPr>
          <w:rFonts w:ascii="Times New Roman" w:hAnsi="Times New Roman" w:cs="Times New Roman"/>
          <w:sz w:val="24"/>
          <w:szCs w:val="24"/>
        </w:rPr>
        <w:t>4</w:t>
      </w:r>
      <w:r w:rsidR="002C5EF7" w:rsidRPr="00B21E75">
        <w:rPr>
          <w:rFonts w:ascii="Times New Roman" w:hAnsi="Times New Roman" w:cs="Times New Roman"/>
          <w:sz w:val="24"/>
          <w:szCs w:val="24"/>
        </w:rPr>
        <w:t>. </w:t>
      </w:r>
      <w:r w:rsidR="00414476" w:rsidRPr="00B21E75">
        <w:rPr>
          <w:rFonts w:ascii="Times New Roman" w:hAnsi="Times New Roman" w:cs="Times New Roman"/>
          <w:sz w:val="24"/>
          <w:szCs w:val="24"/>
        </w:rPr>
        <w:t xml:space="preserve">Расчетные показатели </w:t>
      </w:r>
      <w:r w:rsidR="00BC1DA1" w:rsidRPr="00B21E75">
        <w:rPr>
          <w:rFonts w:ascii="Times New Roman" w:hAnsi="Times New Roman" w:cs="Times New Roman"/>
          <w:sz w:val="24"/>
          <w:szCs w:val="24"/>
        </w:rPr>
        <w:t>нормативов</w:t>
      </w:r>
      <w:r w:rsidR="00414476" w:rsidRPr="00B21E75">
        <w:rPr>
          <w:rFonts w:ascii="Times New Roman" w:hAnsi="Times New Roman" w:cs="Times New Roman"/>
          <w:sz w:val="24"/>
          <w:szCs w:val="24"/>
        </w:rPr>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5FC0B51F" w14:textId="36228FF9" w:rsidR="00414476" w:rsidRPr="00B21E75" w:rsidRDefault="00EF2B6A" w:rsidP="00D04CE7">
      <w:pPr>
        <w:pStyle w:val="ConsPlusNormal"/>
        <w:ind w:firstLine="540"/>
        <w:jc w:val="both"/>
        <w:rPr>
          <w:rFonts w:ascii="Times New Roman" w:hAnsi="Times New Roman" w:cs="Times New Roman"/>
          <w:sz w:val="24"/>
          <w:szCs w:val="24"/>
        </w:rPr>
      </w:pPr>
      <w:r w:rsidRPr="00B21E75">
        <w:rPr>
          <w:rFonts w:ascii="Times New Roman" w:hAnsi="Times New Roman" w:cs="Times New Roman"/>
          <w:sz w:val="24"/>
          <w:szCs w:val="24"/>
        </w:rPr>
        <w:t xml:space="preserve">– </w:t>
      </w:r>
      <w:r w:rsidR="00414476" w:rsidRPr="00B21E75">
        <w:rPr>
          <w:rFonts w:ascii="Times New Roman" w:hAnsi="Times New Roman" w:cs="Times New Roman"/>
          <w:sz w:val="24"/>
          <w:szCs w:val="24"/>
        </w:rPr>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14:paraId="7EF1432B" w14:textId="77777777" w:rsidR="008461BB" w:rsidRPr="00B21E75" w:rsidRDefault="008461BB" w:rsidP="00D04CE7">
      <w:pPr>
        <w:spacing w:line="240" w:lineRule="auto"/>
        <w:ind w:firstLine="567"/>
        <w:textAlignment w:val="baseline"/>
        <w:rPr>
          <w:szCs w:val="24"/>
        </w:rPr>
      </w:pPr>
      <w:r w:rsidRPr="00B21E75">
        <w:rPr>
          <w:szCs w:val="24"/>
        </w:rPr>
        <w:t>– в договорах о комплексном развитии территории.</w:t>
      </w:r>
    </w:p>
    <w:p w14:paraId="57ED087C" w14:textId="216D2723" w:rsidR="002C5EF7" w:rsidRPr="00B21E75" w:rsidRDefault="00386B85" w:rsidP="00D04CE7">
      <w:pPr>
        <w:shd w:val="clear" w:color="auto" w:fill="FFFFFF"/>
        <w:spacing w:line="240" w:lineRule="auto"/>
        <w:ind w:firstLine="539"/>
        <w:textAlignment w:val="baseline"/>
        <w:rPr>
          <w:szCs w:val="24"/>
        </w:rPr>
      </w:pPr>
      <w:r w:rsidRPr="00B21E75">
        <w:rPr>
          <w:szCs w:val="24"/>
        </w:rPr>
        <w:t>3</w:t>
      </w:r>
      <w:r w:rsidR="002C5EF7" w:rsidRPr="00B21E75">
        <w:rPr>
          <w:szCs w:val="24"/>
        </w:rPr>
        <w:t>.</w:t>
      </w:r>
      <w:r w:rsidR="00487B93" w:rsidRPr="00B21E75">
        <w:rPr>
          <w:szCs w:val="24"/>
        </w:rPr>
        <w:t>1.</w:t>
      </w:r>
      <w:r w:rsidRPr="00B21E75">
        <w:rPr>
          <w:szCs w:val="24"/>
        </w:rPr>
        <w:t>5</w:t>
      </w:r>
      <w:r w:rsidR="00DE79EC" w:rsidRPr="00B21E75">
        <w:rPr>
          <w:szCs w:val="24"/>
        </w:rPr>
        <w:t>.</w:t>
      </w:r>
      <w:r w:rsidR="002C5EF7" w:rsidRPr="00B21E75">
        <w:rPr>
          <w:szCs w:val="24"/>
        </w:rPr>
        <w:t xml:space="preserve"> Расчетные показатели </w:t>
      </w:r>
      <w:r w:rsidR="00BC1DA1" w:rsidRPr="00B21E75">
        <w:rPr>
          <w:szCs w:val="24"/>
        </w:rPr>
        <w:t>нормативов</w:t>
      </w:r>
      <w:r w:rsidR="002C5EF7" w:rsidRPr="00B21E75">
        <w:rPr>
          <w:szCs w:val="24"/>
        </w:rPr>
        <w:t xml:space="preserve"> могут применяться: </w:t>
      </w:r>
    </w:p>
    <w:p w14:paraId="0FDB7DCA" w14:textId="796263B7" w:rsidR="00B21281" w:rsidRPr="00B21E75" w:rsidRDefault="00B21281" w:rsidP="00D04CE7">
      <w:pPr>
        <w:spacing w:line="240" w:lineRule="auto"/>
        <w:ind w:firstLine="567"/>
        <w:textAlignment w:val="baseline"/>
        <w:rPr>
          <w:szCs w:val="24"/>
        </w:rPr>
      </w:pPr>
      <w:r w:rsidRPr="00B21E75">
        <w:rPr>
          <w:szCs w:val="24"/>
        </w:rPr>
        <w:t xml:space="preserve">– при подготовке стратегии социально-экономического развития и муниципальных программ </w:t>
      </w:r>
      <w:r w:rsidR="008B2D2D" w:rsidRPr="00B21E75">
        <w:rPr>
          <w:szCs w:val="24"/>
        </w:rPr>
        <w:t>муниципального округа Лотошино</w:t>
      </w:r>
      <w:r w:rsidRPr="00B21E75">
        <w:rPr>
          <w:szCs w:val="24"/>
        </w:rPr>
        <w:t>;</w:t>
      </w:r>
    </w:p>
    <w:p w14:paraId="72756A8C" w14:textId="6572D836" w:rsidR="002C5EF7" w:rsidRPr="00B21E75" w:rsidRDefault="00EF2B6A" w:rsidP="00D04CE7">
      <w:pPr>
        <w:shd w:val="clear" w:color="auto" w:fill="FFFFFF"/>
        <w:spacing w:line="240" w:lineRule="auto"/>
        <w:ind w:firstLine="539"/>
        <w:textAlignment w:val="baseline"/>
        <w:rPr>
          <w:szCs w:val="24"/>
        </w:rPr>
      </w:pPr>
      <w:r w:rsidRPr="00B21E75">
        <w:rPr>
          <w:szCs w:val="24"/>
        </w:rPr>
        <w:t xml:space="preserve">– </w:t>
      </w:r>
      <w:r w:rsidR="002C5EF7" w:rsidRPr="00B21E75">
        <w:rPr>
          <w:szCs w:val="24"/>
        </w:rPr>
        <w:t xml:space="preserve">для принятия решений органами местного самоуправления </w:t>
      </w:r>
      <w:r w:rsidR="008B2D2D" w:rsidRPr="00B21E75">
        <w:rPr>
          <w:bCs/>
          <w:szCs w:val="24"/>
        </w:rPr>
        <w:t>муниципального округа Лотошино</w:t>
      </w:r>
      <w:r w:rsidR="002C5EF7" w:rsidRPr="00B21E75">
        <w:rPr>
          <w:szCs w:val="24"/>
        </w:rPr>
        <w:t xml:space="preserve">, должностными лицами, осуществляющими контроль за градостроительной деятельностью на территории </w:t>
      </w:r>
      <w:r w:rsidR="008B2D2D" w:rsidRPr="00B21E75">
        <w:rPr>
          <w:bCs/>
          <w:szCs w:val="24"/>
        </w:rPr>
        <w:t>муниципального округа Лотошино</w:t>
      </w:r>
      <w:r w:rsidR="002C5EF7" w:rsidRPr="00B21E75">
        <w:rPr>
          <w:szCs w:val="24"/>
        </w:rPr>
        <w:t>;</w:t>
      </w:r>
    </w:p>
    <w:p w14:paraId="1D857798" w14:textId="0A40E7E0" w:rsidR="002C5EF7" w:rsidRPr="00B21E75" w:rsidRDefault="00EF2B6A" w:rsidP="00D04CE7">
      <w:pPr>
        <w:shd w:val="clear" w:color="auto" w:fill="FFFFFF"/>
        <w:spacing w:line="240" w:lineRule="auto"/>
        <w:ind w:firstLine="539"/>
        <w:textAlignment w:val="baseline"/>
        <w:rPr>
          <w:szCs w:val="24"/>
        </w:rPr>
      </w:pPr>
      <w:r w:rsidRPr="00B21E75">
        <w:rPr>
          <w:szCs w:val="24"/>
        </w:rPr>
        <w:t xml:space="preserve">– </w:t>
      </w:r>
      <w:r w:rsidR="002C5EF7" w:rsidRPr="00B21E75">
        <w:rPr>
          <w:szCs w:val="24"/>
        </w:rPr>
        <w:t xml:space="preserve">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2449CA14" w14:textId="26DE56C5" w:rsidR="002C5EF7" w:rsidRPr="00B21E75" w:rsidRDefault="00EF2B6A" w:rsidP="00D04CE7">
      <w:pPr>
        <w:shd w:val="clear" w:color="auto" w:fill="FFFFFF"/>
        <w:spacing w:line="240" w:lineRule="auto"/>
        <w:ind w:firstLine="539"/>
        <w:textAlignment w:val="baseline"/>
        <w:rPr>
          <w:szCs w:val="24"/>
        </w:rPr>
      </w:pPr>
      <w:r w:rsidRPr="00B21E75">
        <w:rPr>
          <w:szCs w:val="24"/>
        </w:rPr>
        <w:t xml:space="preserve">– </w:t>
      </w:r>
      <w:r w:rsidR="002C5EF7" w:rsidRPr="00B21E75">
        <w:rPr>
          <w:szCs w:val="24"/>
        </w:rPr>
        <w:t xml:space="preserve">при проведении общественных обсуждений, публичных слушаний по проектам генерального плана </w:t>
      </w:r>
      <w:r w:rsidR="008B2D2D" w:rsidRPr="00B21E75">
        <w:rPr>
          <w:bCs/>
          <w:szCs w:val="24"/>
        </w:rPr>
        <w:t>муниципального округа Лотошино</w:t>
      </w:r>
      <w:r w:rsidR="002C5EF7" w:rsidRPr="00B21E75">
        <w:rPr>
          <w:szCs w:val="24"/>
        </w:rPr>
        <w:t>;</w:t>
      </w:r>
    </w:p>
    <w:p w14:paraId="737721E4" w14:textId="77777777" w:rsidR="002C5EF7" w:rsidRPr="00B21E75" w:rsidRDefault="00EF2B6A" w:rsidP="00D04CE7">
      <w:pPr>
        <w:shd w:val="clear" w:color="auto" w:fill="FFFFFF"/>
        <w:spacing w:line="240" w:lineRule="auto"/>
        <w:ind w:firstLine="539"/>
        <w:textAlignment w:val="baseline"/>
        <w:rPr>
          <w:szCs w:val="24"/>
        </w:rPr>
      </w:pPr>
      <w:r w:rsidRPr="00B21E75">
        <w:rPr>
          <w:szCs w:val="24"/>
        </w:rPr>
        <w:t xml:space="preserve">– </w:t>
      </w:r>
      <w:r w:rsidR="002C5EF7" w:rsidRPr="00B21E75">
        <w:rPr>
          <w:szCs w:val="24"/>
        </w:rPr>
        <w:t>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3C5C0F3B" w14:textId="33B67BAD" w:rsidR="002C5EF7" w:rsidRPr="00B21E75" w:rsidRDefault="00EF2B6A" w:rsidP="00D04CE7">
      <w:pPr>
        <w:shd w:val="clear" w:color="auto" w:fill="FFFFFF"/>
        <w:spacing w:line="240" w:lineRule="auto"/>
        <w:ind w:firstLine="539"/>
        <w:textAlignment w:val="baseline"/>
        <w:rPr>
          <w:szCs w:val="24"/>
        </w:rPr>
      </w:pPr>
      <w:r w:rsidRPr="00B21E75">
        <w:rPr>
          <w:szCs w:val="24"/>
        </w:rPr>
        <w:t xml:space="preserve">– </w:t>
      </w:r>
      <w:r w:rsidR="002C5EF7" w:rsidRPr="00B21E75">
        <w:rPr>
          <w:szCs w:val="24"/>
        </w:rPr>
        <w:t xml:space="preserve">в других случаях, </w:t>
      </w:r>
      <w:r w:rsidR="009965DA" w:rsidRPr="00B21E75">
        <w:rPr>
          <w:szCs w:val="24"/>
        </w:rPr>
        <w:t>когда</w:t>
      </w:r>
      <w:r w:rsidR="002C5EF7" w:rsidRPr="00B21E75">
        <w:rPr>
          <w:szCs w:val="24"/>
        </w:rPr>
        <w:t xml:space="preserve"> требуется учет и соблюдение расчетных показателей минимально допустимого уровня обеспеченности объектами местного значения населения </w:t>
      </w:r>
      <w:r w:rsidR="008B2D2D" w:rsidRPr="00B21E75">
        <w:rPr>
          <w:bCs/>
          <w:szCs w:val="24"/>
        </w:rPr>
        <w:t>муниципального округа Лотошино</w:t>
      </w:r>
      <w:r w:rsidR="00C32338" w:rsidRPr="00B21E75">
        <w:rPr>
          <w:bCs/>
          <w:szCs w:val="24"/>
        </w:rPr>
        <w:t xml:space="preserve"> </w:t>
      </w:r>
      <w:r w:rsidR="002C5EF7" w:rsidRPr="00B21E75">
        <w:rPr>
          <w:szCs w:val="24"/>
        </w:rPr>
        <w:t xml:space="preserve">и расчетных показателей максимально допустимого уровня территориальной доступности таких объектов для населения </w:t>
      </w:r>
      <w:r w:rsidR="008B2D2D" w:rsidRPr="00B21E75">
        <w:rPr>
          <w:bCs/>
          <w:szCs w:val="24"/>
        </w:rPr>
        <w:t>муниципального округа Лотошино</w:t>
      </w:r>
      <w:r w:rsidR="002C5EF7" w:rsidRPr="00B21E75">
        <w:rPr>
          <w:szCs w:val="24"/>
        </w:rPr>
        <w:t>.</w:t>
      </w:r>
    </w:p>
    <w:p w14:paraId="79ACFDE6" w14:textId="5963F41A" w:rsidR="007D742B" w:rsidRPr="00B21E75" w:rsidRDefault="00386B85" w:rsidP="00D04CE7">
      <w:pPr>
        <w:spacing w:line="240" w:lineRule="auto"/>
        <w:ind w:firstLine="567"/>
        <w:textAlignment w:val="baseline"/>
        <w:rPr>
          <w:szCs w:val="24"/>
        </w:rPr>
      </w:pPr>
      <w:r w:rsidRPr="00B21E75">
        <w:rPr>
          <w:szCs w:val="24"/>
        </w:rPr>
        <w:lastRenderedPageBreak/>
        <w:t>3</w:t>
      </w:r>
      <w:r w:rsidR="007D742B" w:rsidRPr="00B21E75">
        <w:rPr>
          <w:szCs w:val="24"/>
        </w:rPr>
        <w:t>.</w:t>
      </w:r>
      <w:r w:rsidR="00D04CE7" w:rsidRPr="00B21E75">
        <w:rPr>
          <w:szCs w:val="24"/>
        </w:rPr>
        <w:t>1.</w:t>
      </w:r>
      <w:r w:rsidRPr="00B21E75">
        <w:rPr>
          <w:szCs w:val="24"/>
        </w:rPr>
        <w:t>6</w:t>
      </w:r>
      <w:r w:rsidR="007D742B" w:rsidRPr="00B21E75">
        <w:rPr>
          <w:szCs w:val="24"/>
        </w:rPr>
        <w:t xml:space="preserve">. Для градостроительного проектирования в рамках комплексного развития территорий в целях расселения ветхого и аварийного жилья применяются особые расчетные показатели, установленные в п. 10 раздела </w:t>
      </w:r>
      <w:r w:rsidR="007D742B" w:rsidRPr="00B21E75">
        <w:rPr>
          <w:szCs w:val="24"/>
          <w:lang w:val="en-US"/>
        </w:rPr>
        <w:t>I</w:t>
      </w:r>
      <w:r w:rsidR="007D742B" w:rsidRPr="00B21E75">
        <w:rPr>
          <w:szCs w:val="24"/>
        </w:rPr>
        <w:t xml:space="preserve"> </w:t>
      </w:r>
      <w:r w:rsidR="007D337F" w:rsidRPr="00B21E75">
        <w:rPr>
          <w:szCs w:val="24"/>
        </w:rPr>
        <w:t>НГП МО</w:t>
      </w:r>
      <w:r w:rsidR="007D742B" w:rsidRPr="00B21E75">
        <w:rPr>
          <w:szCs w:val="24"/>
        </w:rPr>
        <w:t>.</w:t>
      </w:r>
    </w:p>
    <w:p w14:paraId="2B727E42" w14:textId="6F50A51F" w:rsidR="009778C6" w:rsidRPr="00B21E75" w:rsidRDefault="009778C6" w:rsidP="00D04CE7">
      <w:pPr>
        <w:shd w:val="clear" w:color="auto" w:fill="FFFFFF"/>
        <w:spacing w:line="240" w:lineRule="auto"/>
        <w:ind w:firstLine="540"/>
        <w:textAlignment w:val="baseline"/>
      </w:pPr>
      <w:r w:rsidRPr="00B21E75">
        <w:t>3.</w:t>
      </w:r>
      <w:r w:rsidR="00D04CE7" w:rsidRPr="00B21E75">
        <w:t>1.</w:t>
      </w:r>
      <w:r w:rsidR="00F731E1" w:rsidRPr="00B21E75">
        <w:t>7</w:t>
      </w:r>
      <w:r w:rsidRPr="00B21E75">
        <w:t>.</w:t>
      </w:r>
      <w:r w:rsidR="00D04CE7" w:rsidRPr="00B21E75">
        <w:t> </w:t>
      </w:r>
      <w:r w:rsidR="00564578" w:rsidRPr="00B21E75">
        <w:t>Перечень</w:t>
      </w:r>
      <w:r w:rsidRPr="00B21E75">
        <w:t xml:space="preserve"> расчетных показателей минимальной обеспеченности и максимальной территориальной доступности объектов местного значения</w:t>
      </w:r>
      <w:r w:rsidR="00E06CBB" w:rsidRPr="00B21E75">
        <w:t xml:space="preserve"> </w:t>
      </w:r>
      <w:r w:rsidR="00BD1326" w:rsidRPr="00B21E75">
        <w:t xml:space="preserve">с </w:t>
      </w:r>
      <w:r w:rsidR="00564578" w:rsidRPr="00B21E75">
        <w:t>распределе</w:t>
      </w:r>
      <w:r w:rsidR="00012179" w:rsidRPr="00B21E75">
        <w:t>ни</w:t>
      </w:r>
      <w:r w:rsidR="00564578" w:rsidRPr="00B21E75">
        <w:t>ем по градостроительным документам</w:t>
      </w:r>
      <w:r w:rsidR="00BD1326" w:rsidRPr="00B21E75">
        <w:t>, для подготовки которых они предназ</w:t>
      </w:r>
      <w:r w:rsidR="00012179" w:rsidRPr="00B21E75">
        <w:t>н</w:t>
      </w:r>
      <w:r w:rsidR="00BD1326" w:rsidRPr="00B21E75">
        <w:t>ачены,</w:t>
      </w:r>
      <w:r w:rsidR="00E06CBB" w:rsidRPr="00B21E75">
        <w:t xml:space="preserve"> </w:t>
      </w:r>
      <w:r w:rsidR="00BD1326" w:rsidRPr="00B21E75">
        <w:t>включая</w:t>
      </w:r>
      <w:r w:rsidRPr="00B21E75">
        <w:t xml:space="preserve"> генеральн</w:t>
      </w:r>
      <w:r w:rsidR="00BD1326" w:rsidRPr="00B21E75">
        <w:t>ый</w:t>
      </w:r>
      <w:r w:rsidRPr="00B21E75">
        <w:t xml:space="preserve"> план </w:t>
      </w:r>
      <w:r w:rsidR="008B2D2D" w:rsidRPr="00B21E75">
        <w:t>муниципального округа Лотошино</w:t>
      </w:r>
      <w:r w:rsidRPr="00B21E75">
        <w:t xml:space="preserve"> (далее – ГП), документаци</w:t>
      </w:r>
      <w:r w:rsidR="00BD1326" w:rsidRPr="00B21E75">
        <w:t>я</w:t>
      </w:r>
      <w:r w:rsidRPr="00B21E75">
        <w:t xml:space="preserve"> по планировке территории (далее – ДПТ), правил</w:t>
      </w:r>
      <w:r w:rsidR="00BD1326" w:rsidRPr="00B21E75">
        <w:t>а</w:t>
      </w:r>
      <w:r w:rsidRPr="00B21E75">
        <w:t xml:space="preserve"> землепользования и застройки </w:t>
      </w:r>
      <w:r w:rsidR="008B2D2D" w:rsidRPr="00B21E75">
        <w:t>муниципального округа Лотошино</w:t>
      </w:r>
      <w:r w:rsidRPr="00B21E75">
        <w:t xml:space="preserve"> (далее – ПЗЗ) </w:t>
      </w:r>
      <w:r w:rsidR="00494325" w:rsidRPr="00B21E75">
        <w:t>в части</w:t>
      </w:r>
      <w:r w:rsidRPr="00B21E75">
        <w:t xml:space="preserve"> определения расчетных показателей для целей комплексного развитии территории</w:t>
      </w:r>
      <w:r w:rsidR="00494325" w:rsidRPr="00B21E75">
        <w:t>,</w:t>
      </w:r>
      <w:r w:rsidRPr="00B21E75">
        <w:t xml:space="preserve"> приведен в таблице </w:t>
      </w:r>
      <w:r w:rsidR="00494325" w:rsidRPr="00B21E75">
        <w:t>2</w:t>
      </w:r>
      <w:r w:rsidR="006A6348" w:rsidRPr="00B21E75">
        <w:t>0</w:t>
      </w:r>
      <w:r w:rsidRPr="00B21E75">
        <w:t>.</w:t>
      </w:r>
    </w:p>
    <w:p w14:paraId="62626D8F" w14:textId="77605355" w:rsidR="009778C6" w:rsidRPr="00B21E75" w:rsidRDefault="009778C6" w:rsidP="00254972">
      <w:pPr>
        <w:spacing w:line="240" w:lineRule="auto"/>
        <w:jc w:val="right"/>
        <w:outlineLvl w:val="4"/>
        <w:rPr>
          <w:szCs w:val="24"/>
        </w:rPr>
      </w:pPr>
      <w:r w:rsidRPr="00B21E75">
        <w:rPr>
          <w:szCs w:val="24"/>
        </w:rPr>
        <w:t xml:space="preserve">Таблица </w:t>
      </w:r>
      <w:r w:rsidR="00494325" w:rsidRPr="00B21E75">
        <w:rPr>
          <w:szCs w:val="24"/>
        </w:rPr>
        <w:t>2</w:t>
      </w:r>
      <w:r w:rsidR="006A6348" w:rsidRPr="00B21E75">
        <w:rPr>
          <w:szCs w:val="24"/>
        </w:rPr>
        <w:t>0</w:t>
      </w:r>
    </w:p>
    <w:p w14:paraId="4569D04D" w14:textId="71C90151" w:rsidR="000F23B8" w:rsidRPr="00B21E75" w:rsidRDefault="000F23B8" w:rsidP="000F23B8">
      <w:pPr>
        <w:shd w:val="clear" w:color="auto" w:fill="FFFFFF"/>
        <w:spacing w:line="240" w:lineRule="auto"/>
        <w:ind w:firstLine="0"/>
        <w:jc w:val="center"/>
        <w:textAlignment w:val="baseline"/>
      </w:pPr>
      <w:bookmarkStart w:id="47" w:name="_Hlk148443970"/>
      <w:r w:rsidRPr="00B21E75">
        <w:t>Применение расчетных показателей в градостроительных документах</w:t>
      </w:r>
      <w:bookmarkEnd w:id="47"/>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5"/>
        <w:gridCol w:w="6385"/>
        <w:gridCol w:w="709"/>
        <w:gridCol w:w="709"/>
        <w:gridCol w:w="708"/>
      </w:tblGrid>
      <w:tr w:rsidR="000F23B8" w:rsidRPr="00B21E75" w14:paraId="4CDAB130" w14:textId="77777777" w:rsidTr="000F23B8">
        <w:trPr>
          <w:trHeight w:val="20"/>
          <w:tblHeader/>
          <w:jc w:val="center"/>
        </w:trPr>
        <w:tc>
          <w:tcPr>
            <w:tcW w:w="1285" w:type="dxa"/>
            <w:tcBorders>
              <w:top w:val="single" w:sz="4" w:space="0" w:color="auto"/>
              <w:left w:val="single" w:sz="4" w:space="0" w:color="auto"/>
              <w:bottom w:val="single" w:sz="4" w:space="0" w:color="auto"/>
              <w:right w:val="single" w:sz="4" w:space="0" w:color="auto"/>
            </w:tcBorders>
            <w:hideMark/>
          </w:tcPr>
          <w:p w14:paraId="5F7016C2" w14:textId="77777777" w:rsidR="000F23B8" w:rsidRPr="00B21E75" w:rsidRDefault="000F23B8" w:rsidP="00C25BCA">
            <w:pPr>
              <w:pStyle w:val="ConsPlusNormal"/>
              <w:ind w:left="69" w:right="84" w:hanging="57"/>
              <w:jc w:val="center"/>
              <w:rPr>
                <w:rFonts w:ascii="Times New Roman" w:hAnsi="Times New Roman" w:cs="Times New Roman"/>
                <w:sz w:val="22"/>
                <w:szCs w:val="22"/>
                <w:lang w:eastAsia="en-US"/>
              </w:rPr>
            </w:pPr>
            <w:r w:rsidRPr="00B21E75">
              <w:rPr>
                <w:rFonts w:ascii="Times New Roman" w:eastAsia="Calibri" w:hAnsi="Times New Roman" w:cs="Times New Roman"/>
                <w:sz w:val="22"/>
                <w:szCs w:val="22"/>
              </w:rPr>
              <w:t>№ раздела основной части</w:t>
            </w:r>
          </w:p>
        </w:tc>
        <w:tc>
          <w:tcPr>
            <w:tcW w:w="6385" w:type="dxa"/>
            <w:tcBorders>
              <w:top w:val="single" w:sz="4" w:space="0" w:color="auto"/>
              <w:left w:val="single" w:sz="4" w:space="0" w:color="auto"/>
              <w:bottom w:val="single" w:sz="4" w:space="0" w:color="auto"/>
              <w:right w:val="single" w:sz="4" w:space="0" w:color="auto"/>
            </w:tcBorders>
            <w:hideMark/>
          </w:tcPr>
          <w:p w14:paraId="6A2604FD" w14:textId="77777777" w:rsidR="000F23B8" w:rsidRPr="00B21E75" w:rsidRDefault="000F23B8" w:rsidP="00C25BCA">
            <w:pPr>
              <w:pStyle w:val="ConsPlusNormal"/>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 xml:space="preserve">Наименование расчетных показателей </w:t>
            </w:r>
          </w:p>
        </w:tc>
        <w:tc>
          <w:tcPr>
            <w:tcW w:w="709" w:type="dxa"/>
            <w:tcBorders>
              <w:top w:val="single" w:sz="4" w:space="0" w:color="auto"/>
              <w:left w:val="single" w:sz="4" w:space="0" w:color="auto"/>
              <w:bottom w:val="single" w:sz="4" w:space="0" w:color="auto"/>
              <w:right w:val="single" w:sz="4" w:space="0" w:color="auto"/>
            </w:tcBorders>
            <w:hideMark/>
          </w:tcPr>
          <w:p w14:paraId="4F9A490F" w14:textId="77777777" w:rsidR="000F23B8" w:rsidRPr="00B21E75" w:rsidRDefault="000F23B8" w:rsidP="00C25BCA">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ГП</w:t>
            </w:r>
          </w:p>
        </w:tc>
        <w:tc>
          <w:tcPr>
            <w:tcW w:w="709" w:type="dxa"/>
            <w:tcBorders>
              <w:top w:val="single" w:sz="4" w:space="0" w:color="auto"/>
              <w:left w:val="single" w:sz="4" w:space="0" w:color="auto"/>
              <w:bottom w:val="single" w:sz="4" w:space="0" w:color="auto"/>
              <w:right w:val="single" w:sz="4" w:space="0" w:color="auto"/>
            </w:tcBorders>
            <w:hideMark/>
          </w:tcPr>
          <w:p w14:paraId="6CF1948C" w14:textId="77777777"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ДПТ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DC9F5F" w14:textId="4E1A57EF"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ПЗЗ</w:t>
            </w:r>
          </w:p>
        </w:tc>
      </w:tr>
      <w:tr w:rsidR="000F23B8" w:rsidRPr="00B21E75" w14:paraId="71675F72" w14:textId="77777777" w:rsidTr="000F23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7CCC68AF" w14:textId="77777777" w:rsidR="000F23B8" w:rsidRPr="00B21E75" w:rsidRDefault="000F23B8" w:rsidP="00C25BCA">
            <w:pPr>
              <w:pStyle w:val="ConsPlusNormal"/>
              <w:ind w:left="69" w:right="84" w:hanging="57"/>
              <w:jc w:val="center"/>
              <w:rPr>
                <w:rFonts w:ascii="Times New Roman" w:eastAsia="Calibri" w:hAnsi="Times New Roman" w:cs="Times New Roman"/>
                <w:sz w:val="22"/>
                <w:szCs w:val="22"/>
              </w:rPr>
            </w:pPr>
            <w:r w:rsidRPr="00B21E75">
              <w:rPr>
                <w:rFonts w:ascii="Times New Roman" w:hAnsi="Times New Roman" w:cs="Times New Roman"/>
                <w:bCs/>
                <w:sz w:val="22"/>
                <w:szCs w:val="22"/>
              </w:rPr>
              <w:t>1.2 </w:t>
            </w:r>
          </w:p>
        </w:tc>
        <w:tc>
          <w:tcPr>
            <w:tcW w:w="6385" w:type="dxa"/>
            <w:tcBorders>
              <w:top w:val="single" w:sz="4" w:space="0" w:color="auto"/>
              <w:left w:val="single" w:sz="4" w:space="0" w:color="auto"/>
              <w:bottom w:val="single" w:sz="4" w:space="0" w:color="auto"/>
              <w:right w:val="single" w:sz="4" w:space="0" w:color="auto"/>
            </w:tcBorders>
          </w:tcPr>
          <w:p w14:paraId="48D8F124" w14:textId="77777777" w:rsidR="000F23B8" w:rsidRPr="00B21E75" w:rsidRDefault="000F23B8" w:rsidP="00C25BCA">
            <w:pPr>
              <w:pStyle w:val="ConsPlusNormal"/>
              <w:ind w:firstLine="0"/>
              <w:rPr>
                <w:rFonts w:ascii="Times New Roman" w:hAnsi="Times New Roman" w:cs="Times New Roman"/>
                <w:bCs/>
                <w:sz w:val="22"/>
                <w:szCs w:val="22"/>
                <w:lang w:eastAsia="en-US"/>
              </w:rPr>
            </w:pPr>
            <w:r w:rsidRPr="00B21E75">
              <w:rPr>
                <w:rFonts w:ascii="Times New Roman" w:hAnsi="Times New Roman" w:cs="Times New Roman"/>
                <w:bCs/>
                <w:sz w:val="22"/>
                <w:szCs w:val="22"/>
              </w:rPr>
              <w:t>Расчетные показатели в области жилищного строительства</w:t>
            </w:r>
          </w:p>
        </w:tc>
        <w:tc>
          <w:tcPr>
            <w:tcW w:w="709" w:type="dxa"/>
            <w:tcBorders>
              <w:top w:val="single" w:sz="4" w:space="0" w:color="auto"/>
              <w:left w:val="single" w:sz="4" w:space="0" w:color="auto"/>
              <w:bottom w:val="single" w:sz="4" w:space="0" w:color="auto"/>
              <w:right w:val="single" w:sz="4" w:space="0" w:color="auto"/>
            </w:tcBorders>
          </w:tcPr>
          <w:p w14:paraId="45A7DDC0" w14:textId="77777777" w:rsidR="000F23B8" w:rsidRPr="00B21E75" w:rsidRDefault="000F23B8" w:rsidP="00C25BCA">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53F2E943" w14:textId="77777777"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EB995D" w14:textId="61A90B8F"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r w:rsidR="000F23B8" w:rsidRPr="00B21E75" w14:paraId="35753ECF" w14:textId="77777777" w:rsidTr="000F23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25C59060" w14:textId="77777777" w:rsidR="000F23B8" w:rsidRPr="00B21E75" w:rsidRDefault="000F23B8" w:rsidP="00C25BCA">
            <w:pPr>
              <w:pStyle w:val="ConsPlusNormal"/>
              <w:ind w:left="69" w:right="84" w:hanging="57"/>
              <w:jc w:val="center"/>
              <w:rPr>
                <w:rFonts w:ascii="Times New Roman" w:eastAsia="Calibri" w:hAnsi="Times New Roman" w:cs="Times New Roman"/>
                <w:sz w:val="22"/>
                <w:szCs w:val="22"/>
              </w:rPr>
            </w:pPr>
            <w:r w:rsidRPr="00B21E75">
              <w:rPr>
                <w:rFonts w:ascii="Times New Roman" w:hAnsi="Times New Roman" w:cs="Times New Roman"/>
                <w:bCs/>
                <w:sz w:val="22"/>
                <w:szCs w:val="22"/>
              </w:rPr>
              <w:t>1.3 </w:t>
            </w:r>
          </w:p>
        </w:tc>
        <w:tc>
          <w:tcPr>
            <w:tcW w:w="6385" w:type="dxa"/>
            <w:tcBorders>
              <w:top w:val="single" w:sz="4" w:space="0" w:color="auto"/>
              <w:left w:val="single" w:sz="4" w:space="0" w:color="auto"/>
              <w:bottom w:val="single" w:sz="4" w:space="0" w:color="auto"/>
              <w:right w:val="single" w:sz="4" w:space="0" w:color="auto"/>
            </w:tcBorders>
          </w:tcPr>
          <w:p w14:paraId="2740855F" w14:textId="77777777" w:rsidR="000F23B8" w:rsidRPr="00B21E75" w:rsidRDefault="000F23B8" w:rsidP="00C25BCA">
            <w:pPr>
              <w:pStyle w:val="ConsPlusNormal"/>
              <w:ind w:firstLine="0"/>
              <w:rPr>
                <w:rFonts w:ascii="Times New Roman" w:hAnsi="Times New Roman" w:cs="Times New Roman"/>
                <w:bCs/>
                <w:sz w:val="22"/>
                <w:szCs w:val="22"/>
                <w:lang w:eastAsia="en-US"/>
              </w:rPr>
            </w:pPr>
            <w:r w:rsidRPr="00B21E75">
              <w:rPr>
                <w:rFonts w:ascii="Times New Roman" w:hAnsi="Times New Roman" w:cs="Times New Roman"/>
                <w:bCs/>
                <w:sz w:val="22"/>
                <w:szCs w:val="22"/>
              </w:rPr>
              <w:t>Расчетные показатели обеспеченности территорией для размещения объектов местного значения в границах элементов планировочных структур населенного пункта</w:t>
            </w:r>
          </w:p>
        </w:tc>
        <w:tc>
          <w:tcPr>
            <w:tcW w:w="709" w:type="dxa"/>
            <w:tcBorders>
              <w:top w:val="single" w:sz="4" w:space="0" w:color="auto"/>
              <w:left w:val="single" w:sz="4" w:space="0" w:color="auto"/>
              <w:bottom w:val="single" w:sz="4" w:space="0" w:color="auto"/>
              <w:right w:val="single" w:sz="4" w:space="0" w:color="auto"/>
            </w:tcBorders>
          </w:tcPr>
          <w:p w14:paraId="714966D3" w14:textId="77777777" w:rsidR="000F23B8" w:rsidRPr="00B21E75" w:rsidRDefault="000F23B8" w:rsidP="00C25BCA">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27FA9A46" w14:textId="77777777"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3FD3F61" w14:textId="4034C032"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r w:rsidR="000F23B8" w:rsidRPr="00B21E75" w14:paraId="62C410F5" w14:textId="77777777" w:rsidTr="000F23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6DF76B7B" w14:textId="77777777" w:rsidR="000F23B8" w:rsidRPr="00B21E75" w:rsidRDefault="000F23B8" w:rsidP="00C25BCA">
            <w:pPr>
              <w:pStyle w:val="ConsPlusNormal"/>
              <w:ind w:left="69" w:right="84" w:hanging="57"/>
              <w:jc w:val="center"/>
              <w:rPr>
                <w:rFonts w:ascii="Times New Roman" w:eastAsia="Calibri" w:hAnsi="Times New Roman" w:cs="Times New Roman"/>
                <w:sz w:val="22"/>
                <w:szCs w:val="22"/>
              </w:rPr>
            </w:pPr>
            <w:r w:rsidRPr="00B21E75">
              <w:rPr>
                <w:rFonts w:ascii="Times New Roman" w:hAnsi="Times New Roman" w:cs="Times New Roman"/>
                <w:bCs/>
                <w:sz w:val="22"/>
                <w:szCs w:val="22"/>
              </w:rPr>
              <w:t>1.4 </w:t>
            </w:r>
          </w:p>
        </w:tc>
        <w:tc>
          <w:tcPr>
            <w:tcW w:w="6385" w:type="dxa"/>
            <w:tcBorders>
              <w:top w:val="single" w:sz="4" w:space="0" w:color="auto"/>
              <w:left w:val="single" w:sz="4" w:space="0" w:color="auto"/>
              <w:bottom w:val="single" w:sz="4" w:space="0" w:color="auto"/>
              <w:right w:val="single" w:sz="4" w:space="0" w:color="auto"/>
            </w:tcBorders>
          </w:tcPr>
          <w:p w14:paraId="47E3372F" w14:textId="77777777" w:rsidR="000F23B8" w:rsidRPr="00B21E75" w:rsidRDefault="000F23B8" w:rsidP="00C25BCA">
            <w:pPr>
              <w:pStyle w:val="ConsPlusNormal"/>
              <w:ind w:firstLine="0"/>
              <w:rPr>
                <w:rFonts w:ascii="Times New Roman" w:hAnsi="Times New Roman" w:cs="Times New Roman"/>
                <w:bCs/>
                <w:sz w:val="22"/>
                <w:szCs w:val="22"/>
                <w:lang w:eastAsia="en-US"/>
              </w:rPr>
            </w:pPr>
            <w:r w:rsidRPr="00B21E75">
              <w:rPr>
                <w:rFonts w:ascii="Times New Roman" w:hAnsi="Times New Roman" w:cs="Times New Roman"/>
                <w:bCs/>
                <w:sz w:val="22"/>
                <w:szCs w:val="22"/>
              </w:rPr>
              <w:t>Расчетные показатели объектов образования</w:t>
            </w:r>
          </w:p>
        </w:tc>
        <w:tc>
          <w:tcPr>
            <w:tcW w:w="709" w:type="dxa"/>
            <w:tcBorders>
              <w:top w:val="single" w:sz="4" w:space="0" w:color="auto"/>
              <w:left w:val="single" w:sz="4" w:space="0" w:color="auto"/>
              <w:bottom w:val="single" w:sz="4" w:space="0" w:color="auto"/>
              <w:right w:val="single" w:sz="4" w:space="0" w:color="auto"/>
            </w:tcBorders>
          </w:tcPr>
          <w:p w14:paraId="72C8D652" w14:textId="77777777" w:rsidR="000F23B8" w:rsidRPr="00B21E75" w:rsidRDefault="000F23B8" w:rsidP="00C25BCA">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1DD2F63C" w14:textId="77777777"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13D2BBF" w14:textId="13D0B756"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r w:rsidR="000F23B8" w:rsidRPr="00B21E75" w14:paraId="4FEDB6ED" w14:textId="77777777" w:rsidTr="000F23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16CB674A" w14:textId="77777777" w:rsidR="000F23B8" w:rsidRPr="00B21E75" w:rsidRDefault="000F23B8" w:rsidP="00C25BCA">
            <w:pPr>
              <w:pStyle w:val="ConsPlusNormal"/>
              <w:ind w:left="69" w:right="84" w:hanging="57"/>
              <w:jc w:val="center"/>
              <w:rPr>
                <w:rFonts w:ascii="Times New Roman" w:eastAsia="Calibri" w:hAnsi="Times New Roman" w:cs="Times New Roman"/>
                <w:sz w:val="22"/>
                <w:szCs w:val="22"/>
              </w:rPr>
            </w:pPr>
            <w:r w:rsidRPr="00B21E75">
              <w:rPr>
                <w:rFonts w:ascii="Times New Roman" w:hAnsi="Times New Roman" w:cs="Times New Roman"/>
                <w:bCs/>
                <w:sz w:val="22"/>
                <w:szCs w:val="22"/>
              </w:rPr>
              <w:t>1.5 </w:t>
            </w:r>
          </w:p>
        </w:tc>
        <w:tc>
          <w:tcPr>
            <w:tcW w:w="6385" w:type="dxa"/>
            <w:tcBorders>
              <w:top w:val="single" w:sz="4" w:space="0" w:color="auto"/>
              <w:left w:val="single" w:sz="4" w:space="0" w:color="auto"/>
              <w:bottom w:val="single" w:sz="4" w:space="0" w:color="auto"/>
              <w:right w:val="single" w:sz="4" w:space="0" w:color="auto"/>
            </w:tcBorders>
          </w:tcPr>
          <w:p w14:paraId="14464506" w14:textId="77777777" w:rsidR="000F23B8" w:rsidRPr="00B21E75" w:rsidRDefault="000F23B8" w:rsidP="00C25BCA">
            <w:pPr>
              <w:pStyle w:val="ConsPlusNormal"/>
              <w:ind w:firstLine="0"/>
              <w:rPr>
                <w:rFonts w:ascii="Times New Roman" w:hAnsi="Times New Roman" w:cs="Times New Roman"/>
                <w:bCs/>
                <w:sz w:val="22"/>
                <w:szCs w:val="22"/>
                <w:lang w:eastAsia="en-US"/>
              </w:rPr>
            </w:pPr>
            <w:r w:rsidRPr="00B21E75">
              <w:rPr>
                <w:rFonts w:ascii="Times New Roman" w:hAnsi="Times New Roman" w:cs="Times New Roman"/>
                <w:bCs/>
                <w:sz w:val="22"/>
                <w:szCs w:val="22"/>
              </w:rPr>
              <w:t>Расчетные показатели объектов физической культуры и массового спорта</w:t>
            </w:r>
          </w:p>
        </w:tc>
        <w:tc>
          <w:tcPr>
            <w:tcW w:w="709" w:type="dxa"/>
            <w:tcBorders>
              <w:top w:val="single" w:sz="4" w:space="0" w:color="auto"/>
              <w:left w:val="single" w:sz="4" w:space="0" w:color="auto"/>
              <w:bottom w:val="single" w:sz="4" w:space="0" w:color="auto"/>
              <w:right w:val="single" w:sz="4" w:space="0" w:color="auto"/>
            </w:tcBorders>
          </w:tcPr>
          <w:p w14:paraId="66D2A110" w14:textId="77777777" w:rsidR="000F23B8" w:rsidRPr="00B21E75" w:rsidRDefault="000F23B8" w:rsidP="00C25BCA">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3979D142" w14:textId="77777777"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15DA0C7" w14:textId="71675258"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r w:rsidR="000F23B8" w:rsidRPr="00B21E75" w14:paraId="4C39CC43" w14:textId="77777777" w:rsidTr="000F23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6D8F8A9F" w14:textId="77777777" w:rsidR="000F23B8" w:rsidRPr="00B21E75" w:rsidRDefault="000F23B8" w:rsidP="00C25BCA">
            <w:pPr>
              <w:pStyle w:val="ConsPlusNormal"/>
              <w:ind w:left="69" w:right="84" w:hanging="57"/>
              <w:jc w:val="center"/>
              <w:rPr>
                <w:rFonts w:ascii="Times New Roman" w:eastAsia="Calibri" w:hAnsi="Times New Roman" w:cs="Times New Roman"/>
                <w:sz w:val="22"/>
                <w:szCs w:val="22"/>
              </w:rPr>
            </w:pPr>
            <w:r w:rsidRPr="00B21E75">
              <w:rPr>
                <w:rFonts w:ascii="Times New Roman" w:hAnsi="Times New Roman" w:cs="Times New Roman"/>
                <w:bCs/>
                <w:sz w:val="22"/>
                <w:szCs w:val="22"/>
              </w:rPr>
              <w:t>1.6 </w:t>
            </w:r>
          </w:p>
        </w:tc>
        <w:tc>
          <w:tcPr>
            <w:tcW w:w="6385" w:type="dxa"/>
            <w:tcBorders>
              <w:top w:val="single" w:sz="4" w:space="0" w:color="auto"/>
              <w:left w:val="single" w:sz="4" w:space="0" w:color="auto"/>
              <w:bottom w:val="single" w:sz="4" w:space="0" w:color="auto"/>
              <w:right w:val="single" w:sz="4" w:space="0" w:color="auto"/>
            </w:tcBorders>
          </w:tcPr>
          <w:p w14:paraId="36C5DE83" w14:textId="77777777" w:rsidR="000F23B8" w:rsidRPr="00B21E75" w:rsidRDefault="000F23B8" w:rsidP="00C25BCA">
            <w:pPr>
              <w:pStyle w:val="ConsPlusNormal"/>
              <w:ind w:firstLine="0"/>
              <w:rPr>
                <w:rFonts w:ascii="Times New Roman" w:hAnsi="Times New Roman" w:cs="Times New Roman"/>
                <w:bCs/>
                <w:sz w:val="22"/>
                <w:szCs w:val="22"/>
                <w:lang w:eastAsia="en-US"/>
              </w:rPr>
            </w:pPr>
            <w:r w:rsidRPr="00B21E75">
              <w:rPr>
                <w:rFonts w:ascii="Times New Roman" w:hAnsi="Times New Roman" w:cs="Times New Roman"/>
                <w:bCs/>
                <w:sz w:val="22"/>
                <w:szCs w:val="22"/>
              </w:rPr>
              <w:t>Расчетные показатели объектов культуры</w:t>
            </w:r>
          </w:p>
        </w:tc>
        <w:tc>
          <w:tcPr>
            <w:tcW w:w="709" w:type="dxa"/>
            <w:tcBorders>
              <w:top w:val="single" w:sz="4" w:space="0" w:color="auto"/>
              <w:left w:val="single" w:sz="4" w:space="0" w:color="auto"/>
              <w:bottom w:val="single" w:sz="4" w:space="0" w:color="auto"/>
              <w:right w:val="single" w:sz="4" w:space="0" w:color="auto"/>
            </w:tcBorders>
          </w:tcPr>
          <w:p w14:paraId="5FF61F08" w14:textId="77777777" w:rsidR="000F23B8" w:rsidRPr="00B21E75" w:rsidRDefault="000F23B8" w:rsidP="00C25BCA">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00114EC7" w14:textId="77777777"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307C5BE" w14:textId="56F2D536"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r w:rsidR="000F23B8" w:rsidRPr="00B21E75" w14:paraId="2A99F939" w14:textId="77777777" w:rsidTr="000F23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605DFD54" w14:textId="77777777" w:rsidR="000F23B8" w:rsidRPr="00B21E75" w:rsidRDefault="000F23B8" w:rsidP="00C25BCA">
            <w:pPr>
              <w:pStyle w:val="ConsPlusNormal"/>
              <w:ind w:left="69" w:right="84" w:hanging="57"/>
              <w:jc w:val="center"/>
              <w:rPr>
                <w:rFonts w:ascii="Times New Roman" w:eastAsia="Calibri" w:hAnsi="Times New Roman" w:cs="Times New Roman"/>
                <w:sz w:val="22"/>
                <w:szCs w:val="22"/>
              </w:rPr>
            </w:pPr>
            <w:r w:rsidRPr="00B21E75">
              <w:rPr>
                <w:rFonts w:ascii="Times New Roman" w:hAnsi="Times New Roman" w:cs="Times New Roman"/>
                <w:bCs/>
                <w:sz w:val="22"/>
                <w:szCs w:val="22"/>
              </w:rPr>
              <w:t>1.7 </w:t>
            </w:r>
          </w:p>
        </w:tc>
        <w:tc>
          <w:tcPr>
            <w:tcW w:w="6385" w:type="dxa"/>
            <w:tcBorders>
              <w:top w:val="single" w:sz="4" w:space="0" w:color="auto"/>
              <w:left w:val="single" w:sz="4" w:space="0" w:color="auto"/>
              <w:bottom w:val="single" w:sz="4" w:space="0" w:color="auto"/>
              <w:right w:val="single" w:sz="4" w:space="0" w:color="auto"/>
            </w:tcBorders>
          </w:tcPr>
          <w:p w14:paraId="10CC7B4D" w14:textId="77777777" w:rsidR="000F23B8" w:rsidRPr="00B21E75" w:rsidRDefault="000F23B8" w:rsidP="00C25BCA">
            <w:pPr>
              <w:pStyle w:val="ConsPlusNormal"/>
              <w:ind w:firstLine="0"/>
              <w:rPr>
                <w:rFonts w:ascii="Times New Roman" w:hAnsi="Times New Roman" w:cs="Times New Roman"/>
                <w:bCs/>
                <w:sz w:val="22"/>
                <w:szCs w:val="22"/>
                <w:lang w:eastAsia="en-US"/>
              </w:rPr>
            </w:pPr>
            <w:r w:rsidRPr="00B21E75">
              <w:rPr>
                <w:rFonts w:ascii="Times New Roman" w:hAnsi="Times New Roman" w:cs="Times New Roman"/>
                <w:bCs/>
                <w:sz w:val="22"/>
                <w:szCs w:val="22"/>
              </w:rPr>
              <w:t>Расчетные показатели объектов торговли, общественного питания и бытового обслуживания</w:t>
            </w:r>
          </w:p>
        </w:tc>
        <w:tc>
          <w:tcPr>
            <w:tcW w:w="709" w:type="dxa"/>
            <w:tcBorders>
              <w:top w:val="single" w:sz="4" w:space="0" w:color="auto"/>
              <w:left w:val="single" w:sz="4" w:space="0" w:color="auto"/>
              <w:bottom w:val="single" w:sz="4" w:space="0" w:color="auto"/>
              <w:right w:val="single" w:sz="4" w:space="0" w:color="auto"/>
            </w:tcBorders>
          </w:tcPr>
          <w:p w14:paraId="0FA2EF26" w14:textId="77777777" w:rsidR="000F23B8" w:rsidRPr="00B21E75" w:rsidRDefault="000F23B8" w:rsidP="00C25BCA">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78BD44CA" w14:textId="77777777"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004FE3C" w14:textId="03AF4C96"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r w:rsidR="000F23B8" w:rsidRPr="00B21E75" w14:paraId="33FD5A99" w14:textId="77777777" w:rsidTr="000F23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6FFAC6BD" w14:textId="77777777" w:rsidR="000F23B8" w:rsidRPr="00B21E75" w:rsidRDefault="000F23B8" w:rsidP="00C25BCA">
            <w:pPr>
              <w:pStyle w:val="ConsPlusNormal"/>
              <w:ind w:left="69" w:right="84" w:hanging="57"/>
              <w:jc w:val="center"/>
              <w:rPr>
                <w:rFonts w:ascii="Times New Roman" w:eastAsia="Calibri" w:hAnsi="Times New Roman" w:cs="Times New Roman"/>
                <w:sz w:val="22"/>
                <w:szCs w:val="22"/>
              </w:rPr>
            </w:pPr>
            <w:r w:rsidRPr="00B21E75">
              <w:rPr>
                <w:rFonts w:ascii="Times New Roman" w:hAnsi="Times New Roman" w:cs="Times New Roman"/>
                <w:bCs/>
                <w:sz w:val="22"/>
                <w:szCs w:val="22"/>
              </w:rPr>
              <w:t>1.8 </w:t>
            </w:r>
          </w:p>
        </w:tc>
        <w:tc>
          <w:tcPr>
            <w:tcW w:w="6385" w:type="dxa"/>
            <w:tcBorders>
              <w:top w:val="single" w:sz="4" w:space="0" w:color="auto"/>
              <w:left w:val="single" w:sz="4" w:space="0" w:color="auto"/>
              <w:bottom w:val="single" w:sz="4" w:space="0" w:color="auto"/>
              <w:right w:val="single" w:sz="4" w:space="0" w:color="auto"/>
            </w:tcBorders>
          </w:tcPr>
          <w:p w14:paraId="02A721FF" w14:textId="77777777" w:rsidR="000F23B8" w:rsidRPr="00B21E75" w:rsidRDefault="000F23B8" w:rsidP="00C25BCA">
            <w:pPr>
              <w:pStyle w:val="ConsPlusNormal"/>
              <w:ind w:firstLine="0"/>
              <w:rPr>
                <w:rFonts w:ascii="Times New Roman" w:hAnsi="Times New Roman" w:cs="Times New Roman"/>
                <w:bCs/>
                <w:sz w:val="22"/>
                <w:szCs w:val="22"/>
                <w:lang w:eastAsia="en-US"/>
              </w:rPr>
            </w:pPr>
            <w:r w:rsidRPr="00B21E75">
              <w:rPr>
                <w:rFonts w:ascii="Times New Roman" w:hAnsi="Times New Roman" w:cs="Times New Roman"/>
                <w:bCs/>
                <w:sz w:val="22"/>
                <w:szCs w:val="22"/>
              </w:rPr>
              <w:t>Расчетные показатели автомобильных дорог местного значения и транспортного обслуживания</w:t>
            </w:r>
          </w:p>
        </w:tc>
        <w:tc>
          <w:tcPr>
            <w:tcW w:w="709" w:type="dxa"/>
            <w:tcBorders>
              <w:top w:val="single" w:sz="4" w:space="0" w:color="auto"/>
              <w:left w:val="single" w:sz="4" w:space="0" w:color="auto"/>
              <w:bottom w:val="single" w:sz="4" w:space="0" w:color="auto"/>
              <w:right w:val="single" w:sz="4" w:space="0" w:color="auto"/>
            </w:tcBorders>
          </w:tcPr>
          <w:p w14:paraId="60CFE550" w14:textId="77777777" w:rsidR="000F23B8" w:rsidRPr="00B21E75" w:rsidRDefault="000F23B8" w:rsidP="00C25BCA">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229D1851" w14:textId="77777777"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FBA9544" w14:textId="333AE2B5"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r w:rsidR="000F23B8" w:rsidRPr="00B21E75" w14:paraId="0D71DCCE" w14:textId="77777777" w:rsidTr="000F23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19897407" w14:textId="77777777" w:rsidR="000F23B8" w:rsidRPr="00B21E75" w:rsidRDefault="000F23B8" w:rsidP="00C25BCA">
            <w:pPr>
              <w:pStyle w:val="ConsPlusNormal"/>
              <w:ind w:left="69" w:right="84" w:hanging="57"/>
              <w:jc w:val="center"/>
              <w:rPr>
                <w:rFonts w:ascii="Times New Roman" w:eastAsia="Calibri" w:hAnsi="Times New Roman" w:cs="Times New Roman"/>
                <w:sz w:val="22"/>
                <w:szCs w:val="22"/>
              </w:rPr>
            </w:pPr>
            <w:r w:rsidRPr="00B21E75">
              <w:rPr>
                <w:rFonts w:ascii="Times New Roman" w:hAnsi="Times New Roman" w:cs="Times New Roman"/>
                <w:bCs/>
                <w:sz w:val="22"/>
                <w:szCs w:val="22"/>
              </w:rPr>
              <w:t>1.9 </w:t>
            </w:r>
          </w:p>
        </w:tc>
        <w:tc>
          <w:tcPr>
            <w:tcW w:w="6385" w:type="dxa"/>
            <w:tcBorders>
              <w:top w:val="single" w:sz="4" w:space="0" w:color="auto"/>
              <w:left w:val="single" w:sz="4" w:space="0" w:color="auto"/>
              <w:bottom w:val="single" w:sz="4" w:space="0" w:color="auto"/>
              <w:right w:val="single" w:sz="4" w:space="0" w:color="auto"/>
            </w:tcBorders>
          </w:tcPr>
          <w:p w14:paraId="4934FF38" w14:textId="77777777" w:rsidR="000F23B8" w:rsidRPr="00B21E75" w:rsidRDefault="000F23B8" w:rsidP="00C25BCA">
            <w:pPr>
              <w:pStyle w:val="ConsPlusNormal"/>
              <w:ind w:firstLine="0"/>
              <w:rPr>
                <w:rFonts w:ascii="Times New Roman" w:hAnsi="Times New Roman" w:cs="Times New Roman"/>
                <w:bCs/>
                <w:sz w:val="22"/>
                <w:szCs w:val="22"/>
                <w:lang w:eastAsia="en-US"/>
              </w:rPr>
            </w:pPr>
            <w:r w:rsidRPr="00B21E75">
              <w:rPr>
                <w:rFonts w:ascii="Times New Roman" w:hAnsi="Times New Roman" w:cs="Times New Roman"/>
                <w:bCs/>
                <w:sz w:val="22"/>
                <w:szCs w:val="22"/>
              </w:rPr>
              <w:t>Расчетные показатели объектов для хранения индивидуального автомобильного транспорта</w:t>
            </w:r>
          </w:p>
        </w:tc>
        <w:tc>
          <w:tcPr>
            <w:tcW w:w="709" w:type="dxa"/>
            <w:tcBorders>
              <w:top w:val="single" w:sz="4" w:space="0" w:color="auto"/>
              <w:left w:val="single" w:sz="4" w:space="0" w:color="auto"/>
              <w:bottom w:val="single" w:sz="4" w:space="0" w:color="auto"/>
              <w:right w:val="single" w:sz="4" w:space="0" w:color="auto"/>
            </w:tcBorders>
          </w:tcPr>
          <w:p w14:paraId="112FD68C" w14:textId="77777777" w:rsidR="000F23B8" w:rsidRPr="00B21E75" w:rsidRDefault="000F23B8" w:rsidP="00C25BCA">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73466C1C" w14:textId="77777777"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AE514D" w14:textId="356A1A46"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r w:rsidR="000F23B8" w:rsidRPr="00B21E75" w14:paraId="6707C82D" w14:textId="77777777" w:rsidTr="000F23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6430789E" w14:textId="77777777" w:rsidR="000F23B8" w:rsidRPr="00B21E75" w:rsidRDefault="000F23B8" w:rsidP="00C25BCA">
            <w:pPr>
              <w:pStyle w:val="ConsPlusNormal"/>
              <w:ind w:left="69" w:right="84" w:hanging="57"/>
              <w:jc w:val="center"/>
              <w:rPr>
                <w:rFonts w:ascii="Times New Roman" w:eastAsia="Calibri" w:hAnsi="Times New Roman" w:cs="Times New Roman"/>
                <w:sz w:val="22"/>
                <w:szCs w:val="22"/>
              </w:rPr>
            </w:pPr>
            <w:r w:rsidRPr="00B21E75">
              <w:rPr>
                <w:rFonts w:ascii="Times New Roman" w:hAnsi="Times New Roman" w:cs="Times New Roman"/>
                <w:bCs/>
                <w:sz w:val="22"/>
                <w:szCs w:val="22"/>
              </w:rPr>
              <w:t>1.10 </w:t>
            </w:r>
          </w:p>
        </w:tc>
        <w:tc>
          <w:tcPr>
            <w:tcW w:w="6385" w:type="dxa"/>
            <w:tcBorders>
              <w:top w:val="single" w:sz="4" w:space="0" w:color="auto"/>
              <w:left w:val="single" w:sz="4" w:space="0" w:color="auto"/>
              <w:bottom w:val="single" w:sz="4" w:space="0" w:color="auto"/>
              <w:right w:val="single" w:sz="4" w:space="0" w:color="auto"/>
            </w:tcBorders>
          </w:tcPr>
          <w:p w14:paraId="32901E90" w14:textId="77777777" w:rsidR="000F23B8" w:rsidRPr="00B21E75" w:rsidRDefault="000F23B8" w:rsidP="00C25BCA">
            <w:pPr>
              <w:pStyle w:val="ConsPlusNormal"/>
              <w:ind w:firstLine="0"/>
              <w:rPr>
                <w:rFonts w:ascii="Times New Roman" w:hAnsi="Times New Roman" w:cs="Times New Roman"/>
                <w:bCs/>
                <w:sz w:val="22"/>
                <w:szCs w:val="22"/>
                <w:lang w:eastAsia="en-US"/>
              </w:rPr>
            </w:pPr>
            <w:r w:rsidRPr="00B21E75">
              <w:rPr>
                <w:rFonts w:ascii="Times New Roman" w:hAnsi="Times New Roman" w:cs="Times New Roman"/>
                <w:bCs/>
                <w:sz w:val="22"/>
                <w:szCs w:val="22"/>
              </w:rPr>
              <w:t>Расчетные показатели в области озеленения территорий и мест массового отдыха населения</w:t>
            </w:r>
          </w:p>
        </w:tc>
        <w:tc>
          <w:tcPr>
            <w:tcW w:w="709" w:type="dxa"/>
            <w:tcBorders>
              <w:top w:val="single" w:sz="4" w:space="0" w:color="auto"/>
              <w:left w:val="single" w:sz="4" w:space="0" w:color="auto"/>
              <w:bottom w:val="single" w:sz="4" w:space="0" w:color="auto"/>
              <w:right w:val="single" w:sz="4" w:space="0" w:color="auto"/>
            </w:tcBorders>
          </w:tcPr>
          <w:p w14:paraId="5DF159FF" w14:textId="77777777" w:rsidR="000F23B8" w:rsidRPr="00B21E75" w:rsidRDefault="000F23B8" w:rsidP="00C25BCA">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0F1663C1" w14:textId="77777777"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8FDADF7" w14:textId="147233F3" w:rsidR="000F23B8" w:rsidRPr="00B21E75" w:rsidRDefault="000F23B8" w:rsidP="00C25BCA">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r w:rsidR="00474AB8" w:rsidRPr="00B21E75" w14:paraId="2E0C9886" w14:textId="77777777" w:rsidTr="00474A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4BB87D48" w14:textId="77777777" w:rsidR="00474AB8" w:rsidRPr="00B21E75" w:rsidRDefault="00474AB8" w:rsidP="009D4A71">
            <w:pPr>
              <w:pStyle w:val="ConsPlusNormal"/>
              <w:ind w:left="69" w:right="84" w:hanging="57"/>
              <w:jc w:val="center"/>
              <w:rPr>
                <w:rFonts w:ascii="Times New Roman" w:hAnsi="Times New Roman" w:cs="Times New Roman"/>
                <w:bCs/>
                <w:sz w:val="22"/>
                <w:szCs w:val="22"/>
              </w:rPr>
            </w:pPr>
            <w:r w:rsidRPr="00B21E75">
              <w:rPr>
                <w:rFonts w:ascii="Times New Roman" w:hAnsi="Times New Roman" w:cs="Times New Roman"/>
                <w:bCs/>
                <w:sz w:val="22"/>
                <w:szCs w:val="22"/>
              </w:rPr>
              <w:t>1.11 </w:t>
            </w:r>
          </w:p>
        </w:tc>
        <w:tc>
          <w:tcPr>
            <w:tcW w:w="6385" w:type="dxa"/>
            <w:tcBorders>
              <w:top w:val="single" w:sz="4" w:space="0" w:color="auto"/>
              <w:left w:val="single" w:sz="4" w:space="0" w:color="auto"/>
              <w:bottom w:val="single" w:sz="4" w:space="0" w:color="auto"/>
              <w:right w:val="single" w:sz="4" w:space="0" w:color="auto"/>
            </w:tcBorders>
          </w:tcPr>
          <w:p w14:paraId="7FAB0E91" w14:textId="77777777" w:rsidR="00474AB8" w:rsidRPr="00B21E75" w:rsidRDefault="00474AB8" w:rsidP="009D4A71">
            <w:pPr>
              <w:pStyle w:val="ConsPlusNormal"/>
              <w:ind w:firstLine="0"/>
              <w:rPr>
                <w:rFonts w:ascii="Times New Roman" w:hAnsi="Times New Roman" w:cs="Times New Roman"/>
                <w:bCs/>
                <w:sz w:val="22"/>
                <w:szCs w:val="22"/>
              </w:rPr>
            </w:pPr>
            <w:r w:rsidRPr="00B21E75">
              <w:rPr>
                <w:rFonts w:ascii="Times New Roman" w:hAnsi="Times New Roman" w:cs="Times New Roman"/>
                <w:bCs/>
                <w:sz w:val="22"/>
                <w:szCs w:val="22"/>
              </w:rPr>
              <w:t>Расчетные показатели в области благоустройства придомовой территории</w:t>
            </w:r>
          </w:p>
        </w:tc>
        <w:tc>
          <w:tcPr>
            <w:tcW w:w="709" w:type="dxa"/>
            <w:tcBorders>
              <w:top w:val="single" w:sz="4" w:space="0" w:color="auto"/>
              <w:left w:val="single" w:sz="4" w:space="0" w:color="auto"/>
              <w:bottom w:val="single" w:sz="4" w:space="0" w:color="auto"/>
              <w:right w:val="single" w:sz="4" w:space="0" w:color="auto"/>
            </w:tcBorders>
          </w:tcPr>
          <w:p w14:paraId="605AC197" w14:textId="77777777" w:rsidR="00474AB8" w:rsidRPr="00B21E75" w:rsidRDefault="00474AB8" w:rsidP="009D4A71">
            <w:pPr>
              <w:pStyle w:val="ConsPlusNormal"/>
              <w:ind w:firstLine="0"/>
              <w:jc w:val="center"/>
              <w:rPr>
                <w:rFonts w:ascii="Times New Roman" w:hAnsi="Times New Roman" w:cs="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14C1B3DF" w14:textId="77777777" w:rsidR="00474AB8" w:rsidRPr="00B21E75" w:rsidRDefault="00474AB8" w:rsidP="009D4A71">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1E28B5" w14:textId="77777777" w:rsidR="00474AB8" w:rsidRPr="00B21E75" w:rsidRDefault="00474AB8" w:rsidP="009D4A71">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r w:rsidR="00474AB8" w:rsidRPr="00B21E75" w14:paraId="671CDF5A" w14:textId="77777777" w:rsidTr="00474A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34440E51" w14:textId="77777777" w:rsidR="00474AB8" w:rsidRPr="00B21E75" w:rsidRDefault="00474AB8" w:rsidP="009D4A71">
            <w:pPr>
              <w:pStyle w:val="ConsPlusNormal"/>
              <w:ind w:left="69" w:right="84" w:hanging="57"/>
              <w:jc w:val="center"/>
              <w:rPr>
                <w:rFonts w:ascii="Times New Roman" w:hAnsi="Times New Roman" w:cs="Times New Roman"/>
                <w:bCs/>
                <w:sz w:val="22"/>
                <w:szCs w:val="22"/>
              </w:rPr>
            </w:pPr>
            <w:r w:rsidRPr="00B21E75">
              <w:rPr>
                <w:rFonts w:ascii="Times New Roman" w:hAnsi="Times New Roman" w:cs="Times New Roman"/>
                <w:bCs/>
                <w:sz w:val="22"/>
                <w:szCs w:val="22"/>
              </w:rPr>
              <w:t>1.12 </w:t>
            </w:r>
          </w:p>
        </w:tc>
        <w:tc>
          <w:tcPr>
            <w:tcW w:w="6385" w:type="dxa"/>
            <w:tcBorders>
              <w:top w:val="single" w:sz="4" w:space="0" w:color="auto"/>
              <w:left w:val="single" w:sz="4" w:space="0" w:color="auto"/>
              <w:bottom w:val="single" w:sz="4" w:space="0" w:color="auto"/>
              <w:right w:val="single" w:sz="4" w:space="0" w:color="auto"/>
            </w:tcBorders>
          </w:tcPr>
          <w:p w14:paraId="31E617C3" w14:textId="77777777" w:rsidR="00474AB8" w:rsidRPr="00B21E75" w:rsidRDefault="00474AB8" w:rsidP="009D4A71">
            <w:pPr>
              <w:pStyle w:val="ConsPlusNormal"/>
              <w:ind w:firstLine="0"/>
              <w:rPr>
                <w:rFonts w:ascii="Times New Roman" w:hAnsi="Times New Roman" w:cs="Times New Roman"/>
                <w:bCs/>
                <w:sz w:val="22"/>
                <w:szCs w:val="22"/>
              </w:rPr>
            </w:pPr>
            <w:r w:rsidRPr="00B21E75">
              <w:rPr>
                <w:rFonts w:ascii="Times New Roman" w:hAnsi="Times New Roman" w:cs="Times New Roman"/>
                <w:bCs/>
                <w:sz w:val="22"/>
                <w:szCs w:val="22"/>
              </w:rPr>
              <w:t>Расчетные показатели в области электро-, тепло-, газо- и водоснабжения населения, водоотведения</w:t>
            </w:r>
          </w:p>
        </w:tc>
        <w:tc>
          <w:tcPr>
            <w:tcW w:w="709" w:type="dxa"/>
            <w:tcBorders>
              <w:top w:val="single" w:sz="4" w:space="0" w:color="auto"/>
              <w:left w:val="single" w:sz="4" w:space="0" w:color="auto"/>
              <w:bottom w:val="single" w:sz="4" w:space="0" w:color="auto"/>
              <w:right w:val="single" w:sz="4" w:space="0" w:color="auto"/>
            </w:tcBorders>
          </w:tcPr>
          <w:p w14:paraId="632A619D" w14:textId="77777777" w:rsidR="00474AB8" w:rsidRPr="00B21E75" w:rsidRDefault="00474AB8" w:rsidP="009D4A71">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6BEFB2B4" w14:textId="77777777" w:rsidR="00474AB8" w:rsidRPr="00B21E75" w:rsidRDefault="00474AB8" w:rsidP="009D4A71">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5A78818" w14:textId="77777777" w:rsidR="00474AB8" w:rsidRPr="00B21E75" w:rsidRDefault="00474AB8" w:rsidP="009D4A71">
            <w:pPr>
              <w:pStyle w:val="ConsPlusNormal"/>
              <w:ind w:left="-60" w:firstLine="60"/>
              <w:jc w:val="center"/>
              <w:rPr>
                <w:rFonts w:ascii="Times New Roman" w:hAnsi="Times New Roman" w:cs="Times New Roman"/>
                <w:sz w:val="22"/>
                <w:szCs w:val="22"/>
                <w:lang w:eastAsia="en-US"/>
              </w:rPr>
            </w:pPr>
          </w:p>
        </w:tc>
      </w:tr>
      <w:tr w:rsidR="00474AB8" w:rsidRPr="00B21E75" w14:paraId="74B39A18" w14:textId="77777777" w:rsidTr="00474A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59B16958" w14:textId="77777777" w:rsidR="00474AB8" w:rsidRPr="00B21E75" w:rsidRDefault="00474AB8" w:rsidP="009D4A71">
            <w:pPr>
              <w:pStyle w:val="ConsPlusNormal"/>
              <w:ind w:left="69" w:right="84" w:hanging="57"/>
              <w:jc w:val="center"/>
              <w:rPr>
                <w:rFonts w:ascii="Times New Roman" w:hAnsi="Times New Roman" w:cs="Times New Roman"/>
                <w:bCs/>
                <w:sz w:val="22"/>
                <w:szCs w:val="22"/>
              </w:rPr>
            </w:pPr>
            <w:r w:rsidRPr="00B21E75">
              <w:rPr>
                <w:rFonts w:ascii="Times New Roman" w:hAnsi="Times New Roman" w:cs="Times New Roman"/>
                <w:bCs/>
                <w:sz w:val="22"/>
                <w:szCs w:val="22"/>
              </w:rPr>
              <w:t>1.13 </w:t>
            </w:r>
          </w:p>
        </w:tc>
        <w:tc>
          <w:tcPr>
            <w:tcW w:w="6385" w:type="dxa"/>
            <w:tcBorders>
              <w:top w:val="single" w:sz="4" w:space="0" w:color="auto"/>
              <w:left w:val="single" w:sz="4" w:space="0" w:color="auto"/>
              <w:bottom w:val="single" w:sz="4" w:space="0" w:color="auto"/>
              <w:right w:val="single" w:sz="4" w:space="0" w:color="auto"/>
            </w:tcBorders>
          </w:tcPr>
          <w:p w14:paraId="06233328" w14:textId="77777777" w:rsidR="00474AB8" w:rsidRPr="00B21E75" w:rsidRDefault="00474AB8" w:rsidP="009D4A71">
            <w:pPr>
              <w:pStyle w:val="ConsPlusNormal"/>
              <w:ind w:firstLine="0"/>
              <w:rPr>
                <w:rFonts w:ascii="Times New Roman" w:hAnsi="Times New Roman" w:cs="Times New Roman"/>
                <w:bCs/>
                <w:sz w:val="22"/>
                <w:szCs w:val="22"/>
              </w:rPr>
            </w:pPr>
            <w:r w:rsidRPr="00B21E75">
              <w:rPr>
                <w:rFonts w:ascii="Times New Roman" w:hAnsi="Times New Roman" w:cs="Times New Roman"/>
                <w:bCs/>
                <w:sz w:val="22"/>
                <w:szCs w:val="22"/>
              </w:rPr>
              <w:t>Расчетные показатели мест захоронения</w:t>
            </w:r>
          </w:p>
        </w:tc>
        <w:tc>
          <w:tcPr>
            <w:tcW w:w="709" w:type="dxa"/>
            <w:tcBorders>
              <w:top w:val="single" w:sz="4" w:space="0" w:color="auto"/>
              <w:left w:val="single" w:sz="4" w:space="0" w:color="auto"/>
              <w:bottom w:val="single" w:sz="4" w:space="0" w:color="auto"/>
              <w:right w:val="single" w:sz="4" w:space="0" w:color="auto"/>
            </w:tcBorders>
          </w:tcPr>
          <w:p w14:paraId="0F6E4560" w14:textId="77777777" w:rsidR="00474AB8" w:rsidRPr="00B21E75" w:rsidRDefault="00474AB8" w:rsidP="009D4A71">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14681E10" w14:textId="77777777" w:rsidR="00474AB8" w:rsidRPr="00B21E75" w:rsidRDefault="00474AB8" w:rsidP="009D4A71">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9560966" w14:textId="77777777" w:rsidR="00474AB8" w:rsidRPr="00B21E75" w:rsidRDefault="00474AB8" w:rsidP="009D4A71">
            <w:pPr>
              <w:pStyle w:val="ConsPlusNormal"/>
              <w:ind w:left="-60" w:firstLine="60"/>
              <w:jc w:val="center"/>
              <w:rPr>
                <w:rFonts w:ascii="Times New Roman" w:hAnsi="Times New Roman" w:cs="Times New Roman"/>
                <w:sz w:val="22"/>
                <w:szCs w:val="22"/>
                <w:lang w:eastAsia="en-US"/>
              </w:rPr>
            </w:pPr>
          </w:p>
        </w:tc>
      </w:tr>
      <w:tr w:rsidR="00474AB8" w:rsidRPr="00B21E75" w14:paraId="7A558E3F" w14:textId="77777777" w:rsidTr="00474AB8">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1FB8F3CF" w14:textId="154E7478" w:rsidR="00474AB8" w:rsidRPr="00B21E75" w:rsidRDefault="00474AB8" w:rsidP="009D4A71">
            <w:pPr>
              <w:pStyle w:val="ConsPlusNormal"/>
              <w:ind w:left="69" w:right="84" w:hanging="57"/>
              <w:jc w:val="center"/>
              <w:rPr>
                <w:rFonts w:ascii="Times New Roman" w:hAnsi="Times New Roman" w:cs="Times New Roman"/>
                <w:bCs/>
                <w:sz w:val="22"/>
                <w:szCs w:val="22"/>
              </w:rPr>
            </w:pPr>
            <w:r w:rsidRPr="00B21E75">
              <w:rPr>
                <w:rFonts w:ascii="Times New Roman" w:hAnsi="Times New Roman" w:cs="Times New Roman"/>
                <w:bCs/>
                <w:sz w:val="22"/>
                <w:szCs w:val="22"/>
              </w:rPr>
              <w:t>1.1</w:t>
            </w:r>
            <w:r w:rsidR="00194EE2" w:rsidRPr="00B21E75">
              <w:rPr>
                <w:rFonts w:ascii="Times New Roman" w:hAnsi="Times New Roman" w:cs="Times New Roman"/>
                <w:bCs/>
                <w:sz w:val="22"/>
                <w:szCs w:val="22"/>
              </w:rPr>
              <w:t>4</w:t>
            </w:r>
            <w:r w:rsidRPr="00B21E75">
              <w:rPr>
                <w:rFonts w:ascii="Times New Roman" w:hAnsi="Times New Roman" w:cs="Times New Roman"/>
                <w:bCs/>
                <w:sz w:val="22"/>
                <w:szCs w:val="22"/>
              </w:rPr>
              <w:t> </w:t>
            </w:r>
          </w:p>
        </w:tc>
        <w:tc>
          <w:tcPr>
            <w:tcW w:w="6385" w:type="dxa"/>
            <w:tcBorders>
              <w:top w:val="single" w:sz="4" w:space="0" w:color="auto"/>
              <w:left w:val="single" w:sz="4" w:space="0" w:color="auto"/>
              <w:bottom w:val="single" w:sz="4" w:space="0" w:color="auto"/>
              <w:right w:val="single" w:sz="4" w:space="0" w:color="auto"/>
            </w:tcBorders>
          </w:tcPr>
          <w:p w14:paraId="156E0CF1" w14:textId="77777777" w:rsidR="00474AB8" w:rsidRPr="00B21E75" w:rsidRDefault="00474AB8" w:rsidP="009D4A71">
            <w:pPr>
              <w:pStyle w:val="ConsPlusNormal"/>
              <w:ind w:firstLine="0"/>
              <w:rPr>
                <w:rFonts w:ascii="Times New Roman" w:hAnsi="Times New Roman" w:cs="Times New Roman"/>
                <w:bCs/>
                <w:sz w:val="22"/>
                <w:szCs w:val="22"/>
              </w:rPr>
            </w:pPr>
            <w:r w:rsidRPr="00B21E75">
              <w:rPr>
                <w:rFonts w:ascii="Times New Roman" w:hAnsi="Times New Roman" w:cs="Times New Roman"/>
                <w:bCs/>
                <w:sz w:val="22"/>
                <w:szCs w:val="22"/>
              </w:rPr>
              <w:t>Расчетные показатели в областях территориальной обороны, гражданской обороны, защиты населения и территории от чрезвычайных ситуаций природного и техногенного характера</w:t>
            </w:r>
          </w:p>
        </w:tc>
        <w:tc>
          <w:tcPr>
            <w:tcW w:w="709" w:type="dxa"/>
            <w:tcBorders>
              <w:top w:val="single" w:sz="4" w:space="0" w:color="auto"/>
              <w:left w:val="single" w:sz="4" w:space="0" w:color="auto"/>
              <w:bottom w:val="single" w:sz="4" w:space="0" w:color="auto"/>
              <w:right w:val="single" w:sz="4" w:space="0" w:color="auto"/>
            </w:tcBorders>
          </w:tcPr>
          <w:p w14:paraId="39F32AA1" w14:textId="77777777" w:rsidR="00474AB8" w:rsidRPr="00B21E75" w:rsidRDefault="00474AB8" w:rsidP="009D4A71">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40B73B5B" w14:textId="77777777" w:rsidR="00474AB8" w:rsidRPr="00B21E75" w:rsidRDefault="00474AB8" w:rsidP="009D4A71">
            <w:pPr>
              <w:pStyle w:val="ConsPlusNormal"/>
              <w:ind w:left="-60" w:firstLine="60"/>
              <w:jc w:val="center"/>
              <w:rPr>
                <w:rFonts w:ascii="Times New Roman" w:hAnsi="Times New Roman" w:cs="Times New Roman"/>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CD5DE" w14:textId="77777777" w:rsidR="00474AB8" w:rsidRPr="00B21E75" w:rsidRDefault="00474AB8" w:rsidP="009D4A71">
            <w:pPr>
              <w:pStyle w:val="ConsPlusNormal"/>
              <w:ind w:left="-60" w:firstLine="60"/>
              <w:jc w:val="center"/>
              <w:rPr>
                <w:rFonts w:ascii="Times New Roman" w:hAnsi="Times New Roman" w:cs="Times New Roman"/>
                <w:sz w:val="22"/>
                <w:szCs w:val="22"/>
                <w:lang w:eastAsia="en-US"/>
              </w:rPr>
            </w:pPr>
          </w:p>
        </w:tc>
      </w:tr>
      <w:tr w:rsidR="005844B5" w:rsidRPr="00B21E75" w14:paraId="3D1423CE" w14:textId="77777777" w:rsidTr="005844B5">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5B3DA02B" w14:textId="77777777" w:rsidR="005844B5" w:rsidRPr="00B21E75" w:rsidRDefault="005844B5" w:rsidP="00055092">
            <w:pPr>
              <w:pStyle w:val="ConsPlusNormal"/>
              <w:ind w:left="69" w:right="84" w:hanging="57"/>
              <w:jc w:val="center"/>
              <w:rPr>
                <w:rFonts w:ascii="Times New Roman" w:hAnsi="Times New Roman" w:cs="Times New Roman"/>
                <w:bCs/>
                <w:sz w:val="22"/>
                <w:szCs w:val="22"/>
              </w:rPr>
            </w:pPr>
            <w:r w:rsidRPr="00B21E75">
              <w:rPr>
                <w:rFonts w:ascii="Times New Roman" w:hAnsi="Times New Roman" w:cs="Times New Roman"/>
                <w:bCs/>
                <w:sz w:val="22"/>
                <w:szCs w:val="22"/>
              </w:rPr>
              <w:t>1.15 </w:t>
            </w:r>
          </w:p>
        </w:tc>
        <w:tc>
          <w:tcPr>
            <w:tcW w:w="6385" w:type="dxa"/>
            <w:tcBorders>
              <w:top w:val="single" w:sz="4" w:space="0" w:color="auto"/>
              <w:left w:val="single" w:sz="4" w:space="0" w:color="auto"/>
              <w:bottom w:val="single" w:sz="4" w:space="0" w:color="auto"/>
              <w:right w:val="single" w:sz="4" w:space="0" w:color="auto"/>
            </w:tcBorders>
          </w:tcPr>
          <w:p w14:paraId="6636842F" w14:textId="77777777" w:rsidR="005844B5" w:rsidRPr="00B21E75" w:rsidRDefault="005844B5" w:rsidP="00055092">
            <w:pPr>
              <w:pStyle w:val="ConsPlusNormal"/>
              <w:ind w:firstLine="0"/>
              <w:rPr>
                <w:rFonts w:ascii="Times New Roman" w:hAnsi="Times New Roman" w:cs="Times New Roman"/>
                <w:bCs/>
                <w:sz w:val="22"/>
                <w:szCs w:val="22"/>
              </w:rPr>
            </w:pPr>
            <w:r w:rsidRPr="00B21E75">
              <w:rPr>
                <w:rFonts w:ascii="Times New Roman" w:hAnsi="Times New Roman" w:cs="Times New Roman"/>
                <w:bCs/>
                <w:sz w:val="22"/>
                <w:szCs w:val="22"/>
              </w:rPr>
              <w:t>Расчетные показатели объектов связи и иных объектов местного значения</w:t>
            </w:r>
          </w:p>
        </w:tc>
        <w:tc>
          <w:tcPr>
            <w:tcW w:w="709" w:type="dxa"/>
            <w:tcBorders>
              <w:top w:val="single" w:sz="4" w:space="0" w:color="auto"/>
              <w:left w:val="single" w:sz="4" w:space="0" w:color="auto"/>
              <w:bottom w:val="single" w:sz="4" w:space="0" w:color="auto"/>
              <w:right w:val="single" w:sz="4" w:space="0" w:color="auto"/>
            </w:tcBorders>
          </w:tcPr>
          <w:p w14:paraId="5479F4DC" w14:textId="77777777" w:rsidR="005844B5" w:rsidRPr="00B21E75" w:rsidRDefault="005844B5" w:rsidP="00055092">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65B38A70" w14:textId="77777777" w:rsidR="005844B5" w:rsidRPr="00B21E75" w:rsidRDefault="005844B5" w:rsidP="00055092">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3D2E7D2" w14:textId="77777777" w:rsidR="005844B5" w:rsidRPr="00B21E75" w:rsidRDefault="005844B5" w:rsidP="00055092">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r w:rsidR="005844B5" w:rsidRPr="00B21E75" w14:paraId="1A2E219C" w14:textId="77777777" w:rsidTr="005844B5">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488A79FF" w14:textId="77777777" w:rsidR="005844B5" w:rsidRPr="00B21E75" w:rsidRDefault="005844B5" w:rsidP="00055092">
            <w:pPr>
              <w:pStyle w:val="ConsPlusNormal"/>
              <w:ind w:left="69" w:right="84" w:hanging="57"/>
              <w:jc w:val="center"/>
              <w:rPr>
                <w:rFonts w:ascii="Times New Roman" w:hAnsi="Times New Roman" w:cs="Times New Roman"/>
                <w:bCs/>
                <w:sz w:val="22"/>
                <w:szCs w:val="22"/>
              </w:rPr>
            </w:pPr>
            <w:r w:rsidRPr="00B21E75">
              <w:rPr>
                <w:rFonts w:ascii="Times New Roman" w:hAnsi="Times New Roman" w:cs="Times New Roman"/>
                <w:bCs/>
                <w:sz w:val="22"/>
                <w:szCs w:val="22"/>
              </w:rPr>
              <w:t>1.16 </w:t>
            </w:r>
          </w:p>
        </w:tc>
        <w:tc>
          <w:tcPr>
            <w:tcW w:w="6385" w:type="dxa"/>
            <w:tcBorders>
              <w:top w:val="single" w:sz="4" w:space="0" w:color="auto"/>
              <w:left w:val="single" w:sz="4" w:space="0" w:color="auto"/>
              <w:bottom w:val="single" w:sz="4" w:space="0" w:color="auto"/>
              <w:right w:val="single" w:sz="4" w:space="0" w:color="auto"/>
            </w:tcBorders>
          </w:tcPr>
          <w:p w14:paraId="0376F6B8" w14:textId="77777777" w:rsidR="005844B5" w:rsidRPr="00B21E75" w:rsidRDefault="005844B5" w:rsidP="00055092">
            <w:pPr>
              <w:pStyle w:val="ConsPlusNormal"/>
              <w:ind w:firstLine="0"/>
              <w:rPr>
                <w:rFonts w:ascii="Times New Roman" w:hAnsi="Times New Roman" w:cs="Times New Roman"/>
                <w:bCs/>
                <w:sz w:val="22"/>
                <w:szCs w:val="22"/>
              </w:rPr>
            </w:pPr>
            <w:r w:rsidRPr="00B21E75">
              <w:rPr>
                <w:rFonts w:ascii="Times New Roman" w:hAnsi="Times New Roman" w:cs="Times New Roman"/>
                <w:bCs/>
                <w:sz w:val="22"/>
                <w:szCs w:val="22"/>
              </w:rPr>
              <w:t>Расчетные показатели мест приложения труда</w:t>
            </w:r>
          </w:p>
        </w:tc>
        <w:tc>
          <w:tcPr>
            <w:tcW w:w="709" w:type="dxa"/>
            <w:tcBorders>
              <w:top w:val="single" w:sz="4" w:space="0" w:color="auto"/>
              <w:left w:val="single" w:sz="4" w:space="0" w:color="auto"/>
              <w:bottom w:val="single" w:sz="4" w:space="0" w:color="auto"/>
              <w:right w:val="single" w:sz="4" w:space="0" w:color="auto"/>
            </w:tcBorders>
          </w:tcPr>
          <w:p w14:paraId="05E3A479" w14:textId="77777777" w:rsidR="005844B5" w:rsidRPr="00B21E75" w:rsidRDefault="005844B5" w:rsidP="00055092">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09296F35" w14:textId="77777777" w:rsidR="005844B5" w:rsidRPr="00B21E75" w:rsidRDefault="005844B5" w:rsidP="00055092">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59BEF0A" w14:textId="77777777" w:rsidR="005844B5" w:rsidRPr="00B21E75" w:rsidRDefault="005844B5" w:rsidP="00055092">
            <w:pPr>
              <w:pStyle w:val="ConsPlusNormal"/>
              <w:ind w:left="-60" w:firstLine="60"/>
              <w:jc w:val="center"/>
              <w:rPr>
                <w:rFonts w:ascii="Times New Roman" w:hAnsi="Times New Roman" w:cs="Times New Roman"/>
                <w:sz w:val="22"/>
                <w:szCs w:val="22"/>
                <w:lang w:eastAsia="en-US"/>
              </w:rPr>
            </w:pPr>
          </w:p>
        </w:tc>
      </w:tr>
    </w:tbl>
    <w:p w14:paraId="77CD6109" w14:textId="77777777" w:rsidR="000A7932" w:rsidRPr="00B21E75" w:rsidRDefault="000A7932" w:rsidP="00254972">
      <w:pPr>
        <w:spacing w:line="240" w:lineRule="auto"/>
        <w:jc w:val="right"/>
        <w:outlineLvl w:val="4"/>
        <w:rPr>
          <w:szCs w:val="24"/>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5"/>
        <w:gridCol w:w="6385"/>
        <w:gridCol w:w="709"/>
        <w:gridCol w:w="709"/>
        <w:gridCol w:w="708"/>
      </w:tblGrid>
      <w:tr w:rsidR="00012179" w:rsidRPr="00B21E75" w14:paraId="311A45F6" w14:textId="77777777" w:rsidTr="00DA25CE">
        <w:trPr>
          <w:trHeight w:val="20"/>
          <w:tblHeader/>
          <w:jc w:val="center"/>
        </w:trPr>
        <w:tc>
          <w:tcPr>
            <w:tcW w:w="1285" w:type="dxa"/>
            <w:tcBorders>
              <w:top w:val="single" w:sz="4" w:space="0" w:color="auto"/>
              <w:left w:val="single" w:sz="4" w:space="0" w:color="auto"/>
              <w:bottom w:val="single" w:sz="4" w:space="0" w:color="auto"/>
              <w:right w:val="single" w:sz="4" w:space="0" w:color="auto"/>
            </w:tcBorders>
          </w:tcPr>
          <w:p w14:paraId="595A8CF9" w14:textId="4716B917" w:rsidR="00012179" w:rsidRPr="00B21E75" w:rsidRDefault="00012179" w:rsidP="00DA25CE">
            <w:pPr>
              <w:pStyle w:val="ConsPlusNormal"/>
              <w:ind w:left="69" w:right="84" w:hanging="57"/>
              <w:jc w:val="center"/>
              <w:rPr>
                <w:rFonts w:ascii="Times New Roman" w:eastAsia="Calibri" w:hAnsi="Times New Roman" w:cs="Times New Roman"/>
                <w:sz w:val="22"/>
                <w:szCs w:val="22"/>
              </w:rPr>
            </w:pPr>
            <w:r w:rsidRPr="00B21E75">
              <w:rPr>
                <w:rFonts w:ascii="Times New Roman" w:hAnsi="Times New Roman" w:cs="Times New Roman"/>
                <w:bCs/>
                <w:sz w:val="22"/>
                <w:szCs w:val="22"/>
              </w:rPr>
              <w:lastRenderedPageBreak/>
              <w:t>1.1</w:t>
            </w:r>
            <w:r w:rsidR="00194EE2" w:rsidRPr="00B21E75">
              <w:rPr>
                <w:rFonts w:ascii="Times New Roman" w:hAnsi="Times New Roman" w:cs="Times New Roman"/>
                <w:bCs/>
                <w:sz w:val="22"/>
                <w:szCs w:val="22"/>
              </w:rPr>
              <w:t>7</w:t>
            </w:r>
          </w:p>
        </w:tc>
        <w:tc>
          <w:tcPr>
            <w:tcW w:w="6385" w:type="dxa"/>
            <w:tcBorders>
              <w:top w:val="single" w:sz="4" w:space="0" w:color="auto"/>
              <w:left w:val="single" w:sz="4" w:space="0" w:color="auto"/>
              <w:bottom w:val="single" w:sz="4" w:space="0" w:color="auto"/>
              <w:right w:val="single" w:sz="4" w:space="0" w:color="auto"/>
            </w:tcBorders>
          </w:tcPr>
          <w:p w14:paraId="01DF02A1" w14:textId="4E82C197" w:rsidR="00012179" w:rsidRPr="00B21E75" w:rsidRDefault="00012179" w:rsidP="00DE6552">
            <w:pPr>
              <w:pStyle w:val="ConsPlusNormal"/>
              <w:ind w:firstLine="0"/>
              <w:rPr>
                <w:rFonts w:ascii="Times New Roman" w:hAnsi="Times New Roman" w:cs="Times New Roman"/>
                <w:bCs/>
                <w:sz w:val="22"/>
                <w:szCs w:val="22"/>
                <w:lang w:eastAsia="en-US"/>
              </w:rPr>
            </w:pPr>
            <w:r w:rsidRPr="00B21E75">
              <w:rPr>
                <w:rFonts w:ascii="Times New Roman" w:hAnsi="Times New Roman" w:cs="Times New Roman"/>
                <w:bCs/>
                <w:sz w:val="22"/>
                <w:szCs w:val="22"/>
              </w:rPr>
              <w:t>Особые расчетные показатели для комплексного развития территорий</w:t>
            </w:r>
            <w:r w:rsidR="00652E8A" w:rsidRPr="00B21E75">
              <w:rPr>
                <w:rFonts w:ascii="Times New Roman" w:hAnsi="Times New Roman" w:cs="Times New Roman"/>
                <w:bCs/>
                <w:sz w:val="22"/>
                <w:szCs w:val="22"/>
              </w:rPr>
              <w:t>, требования комфортной среды жизнедеятельности населения и стандарты объектов общественного и коммунального назначения</w:t>
            </w:r>
          </w:p>
        </w:tc>
        <w:tc>
          <w:tcPr>
            <w:tcW w:w="709" w:type="dxa"/>
            <w:tcBorders>
              <w:top w:val="single" w:sz="4" w:space="0" w:color="auto"/>
              <w:left w:val="single" w:sz="4" w:space="0" w:color="auto"/>
              <w:bottom w:val="single" w:sz="4" w:space="0" w:color="auto"/>
              <w:right w:val="single" w:sz="4" w:space="0" w:color="auto"/>
            </w:tcBorders>
          </w:tcPr>
          <w:p w14:paraId="6374899E" w14:textId="70957F65" w:rsidR="00012179" w:rsidRPr="00B21E75" w:rsidRDefault="00012179" w:rsidP="00DE6552">
            <w:pPr>
              <w:pStyle w:val="ConsPlusNormal"/>
              <w:ind w:firstLine="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08D055E9" w14:textId="086F1323" w:rsidR="00012179" w:rsidRPr="00B21E75" w:rsidRDefault="00012179" w:rsidP="00DE6552">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C7827" w14:textId="3C843D22" w:rsidR="00012179" w:rsidRPr="00B21E75" w:rsidRDefault="00012179" w:rsidP="00DE6552">
            <w:pPr>
              <w:pStyle w:val="ConsPlusNormal"/>
              <w:ind w:left="-60" w:firstLine="60"/>
              <w:jc w:val="center"/>
              <w:rPr>
                <w:rFonts w:ascii="Times New Roman" w:hAnsi="Times New Roman" w:cs="Times New Roman"/>
                <w:sz w:val="22"/>
                <w:szCs w:val="22"/>
                <w:lang w:eastAsia="en-US"/>
              </w:rPr>
            </w:pPr>
            <w:r w:rsidRPr="00B21E75">
              <w:rPr>
                <w:rFonts w:ascii="Times New Roman" w:hAnsi="Times New Roman" w:cs="Times New Roman"/>
                <w:sz w:val="22"/>
                <w:szCs w:val="22"/>
                <w:lang w:eastAsia="en-US"/>
              </w:rPr>
              <w:t>+</w:t>
            </w:r>
          </w:p>
        </w:tc>
      </w:tr>
    </w:tbl>
    <w:p w14:paraId="40A3AB44" w14:textId="61EE2711" w:rsidR="00B146AF" w:rsidRPr="00B21E75" w:rsidRDefault="00B146AF" w:rsidP="00DE6552">
      <w:pPr>
        <w:spacing w:line="240" w:lineRule="auto"/>
        <w:ind w:right="-51" w:firstLine="600"/>
        <w:rPr>
          <w:bCs/>
          <w:szCs w:val="24"/>
        </w:rPr>
      </w:pPr>
    </w:p>
    <w:p w14:paraId="0D20239F" w14:textId="1FA5DEC7" w:rsidR="00B146AF" w:rsidRPr="00B21E75" w:rsidRDefault="00B146AF" w:rsidP="00EB1565">
      <w:pPr>
        <w:tabs>
          <w:tab w:val="left" w:pos="3960"/>
          <w:tab w:val="center" w:pos="7950"/>
          <w:tab w:val="center" w:pos="9300"/>
        </w:tabs>
        <w:spacing w:before="120" w:after="120" w:line="240" w:lineRule="auto"/>
        <w:ind w:firstLine="0"/>
        <w:jc w:val="center"/>
        <w:outlineLvl w:val="1"/>
        <w:rPr>
          <w:b/>
          <w:szCs w:val="24"/>
        </w:rPr>
      </w:pPr>
      <w:r w:rsidRPr="00B21E75">
        <w:rPr>
          <w:b/>
          <w:szCs w:val="24"/>
        </w:rPr>
        <w:t xml:space="preserve">3.2. Правила применения расчетных показателей </w:t>
      </w:r>
    </w:p>
    <w:p w14:paraId="32B632BB" w14:textId="7DFEE817" w:rsidR="00A3354D" w:rsidRPr="00B21E75" w:rsidRDefault="00A3354D" w:rsidP="00B628A2">
      <w:pPr>
        <w:shd w:val="clear" w:color="auto" w:fill="FFFFFF"/>
        <w:spacing w:line="240" w:lineRule="auto"/>
        <w:ind w:firstLine="709"/>
        <w:textAlignment w:val="baseline"/>
      </w:pPr>
      <w:r w:rsidRPr="00B21E75">
        <w:t xml:space="preserve">3.2.1. Установление совокупности расчетных показателей минимально допустимого уровня обеспеченности объектами местного значения </w:t>
      </w:r>
      <w:r w:rsidR="007500C8" w:rsidRPr="00B21E75">
        <w:t>муниципального</w:t>
      </w:r>
      <w:r w:rsidRPr="00B21E75">
        <w:t xml:space="preserve"> округа в </w:t>
      </w:r>
      <w:r w:rsidR="00CA45F1" w:rsidRPr="00B21E75">
        <w:t>норм</w:t>
      </w:r>
      <w:r w:rsidRPr="00B21E75">
        <w:t xml:space="preserve">ативах градостроительного проектирования производятся для определения местоположения планируемых к размещению объектов местного значения </w:t>
      </w:r>
      <w:r w:rsidR="007500C8" w:rsidRPr="00B21E75">
        <w:t>муниципального</w:t>
      </w:r>
      <w:r w:rsidRPr="00B21E75">
        <w:t xml:space="preserve"> округа в документах территориального планирования (в генеральном плане,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12C50AD3" w14:textId="0E7A45E4" w:rsidR="00A3354D" w:rsidRPr="00B21E75" w:rsidRDefault="00A3354D" w:rsidP="00B628A2">
      <w:pPr>
        <w:shd w:val="clear" w:color="auto" w:fill="FFFFFF"/>
        <w:spacing w:line="240" w:lineRule="auto"/>
        <w:ind w:firstLine="709"/>
        <w:textAlignment w:val="baseline"/>
      </w:pPr>
      <w:r w:rsidRPr="00B21E75">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2C3D00CB" w14:textId="36890250" w:rsidR="00A3354D" w:rsidRPr="00B21E75" w:rsidRDefault="00A3354D" w:rsidP="00B628A2">
      <w:pPr>
        <w:shd w:val="clear" w:color="auto" w:fill="FFFFFF"/>
        <w:spacing w:line="240" w:lineRule="auto"/>
        <w:ind w:firstLine="709"/>
        <w:textAlignment w:val="baseline"/>
        <w:rPr>
          <w:szCs w:val="24"/>
        </w:rPr>
      </w:pPr>
      <w:r w:rsidRPr="00B21E75">
        <w:t xml:space="preserve">3.2.3.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нормативами, площадью территории и параметрами (характеристиками) функциональных зон в границах максимально допустимого уровня </w:t>
      </w:r>
      <w:r w:rsidRPr="00B21E75">
        <w:rPr>
          <w:szCs w:val="24"/>
        </w:rPr>
        <w:t>территориальной доступности этого объекта.</w:t>
      </w:r>
    </w:p>
    <w:p w14:paraId="031A15BC" w14:textId="0A65170F" w:rsidR="00386B85" w:rsidRPr="00B21E75" w:rsidRDefault="00386B85" w:rsidP="00B628A2">
      <w:pPr>
        <w:spacing w:line="240" w:lineRule="auto"/>
        <w:ind w:right="-51" w:firstLine="709"/>
        <w:rPr>
          <w:bCs/>
          <w:szCs w:val="24"/>
        </w:rPr>
      </w:pPr>
      <w:r w:rsidRPr="00B21E75">
        <w:rPr>
          <w:bCs/>
          <w:szCs w:val="24"/>
        </w:rPr>
        <w:t xml:space="preserve">3.2.4.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w:t>
      </w:r>
      <w:r w:rsidRPr="00B21E75">
        <w:rPr>
          <w:szCs w:val="24"/>
        </w:rPr>
        <w:t>(в том числе застроенной территории, в отношении которой принято решение о развитии)</w:t>
      </w:r>
      <w:r w:rsidRPr="00B21E75">
        <w:rPr>
          <w:bCs/>
          <w:szCs w:val="24"/>
        </w:rPr>
        <w:t xml:space="preserve">, в материалах по обоснованию проекта планировки должно содержаться подтверждение соблюдения </w:t>
      </w:r>
      <w:r w:rsidR="00BC1DA1" w:rsidRPr="00B21E75">
        <w:rPr>
          <w:bCs/>
          <w:szCs w:val="24"/>
        </w:rPr>
        <w:t>нормативов</w:t>
      </w:r>
      <w:r w:rsidRPr="00B21E75">
        <w:rPr>
          <w:bCs/>
          <w:szCs w:val="24"/>
        </w:rPr>
        <w:t xml:space="preserve"> интенсивности использования территории и потребности в территориях и объектах местного значения 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нормативов пешеходной и (или) транспортной доступности объектов местного значения в зависимости от их видов. </w:t>
      </w:r>
    </w:p>
    <w:p w14:paraId="6CE2E397" w14:textId="77777777" w:rsidR="00222A3E" w:rsidRPr="00B21E75" w:rsidRDefault="00222A3E" w:rsidP="00222A3E">
      <w:pPr>
        <w:pStyle w:val="ConsPlusNormal"/>
        <w:ind w:firstLine="851"/>
        <w:jc w:val="both"/>
        <w:rPr>
          <w:rFonts w:ascii="Times New Roman" w:hAnsi="Times New Roman" w:cs="Times New Roman"/>
          <w:sz w:val="24"/>
          <w:szCs w:val="24"/>
        </w:rPr>
      </w:pPr>
      <w:r w:rsidRPr="00B21E75">
        <w:rPr>
          <w:rFonts w:ascii="Times New Roman" w:hAnsi="Times New Roman" w:cs="Times New Roman"/>
          <w:sz w:val="24"/>
          <w:szCs w:val="24"/>
        </w:rPr>
        <w:t>В случаях, если при определении потребности расчетного населения в территориях различного назначения, объектах социального обслуживания, объектах для хранения индивидуального автомобильного транспорта и иных нормируемых объектах, единицы измерения которых неделимы и получаются нецелые значения, округление всегда выполняется до целого значения в большую сторону.</w:t>
      </w:r>
    </w:p>
    <w:p w14:paraId="5D488916" w14:textId="4156BBBA" w:rsidR="00386B85" w:rsidRPr="00B21E75" w:rsidRDefault="00386B85" w:rsidP="00B628A2">
      <w:pPr>
        <w:pStyle w:val="ConsPlusNormal"/>
        <w:ind w:firstLine="709"/>
        <w:jc w:val="both"/>
        <w:rPr>
          <w:rFonts w:ascii="Times New Roman" w:hAnsi="Times New Roman" w:cs="Times New Roman"/>
          <w:bCs/>
          <w:sz w:val="24"/>
          <w:szCs w:val="24"/>
        </w:rPr>
      </w:pPr>
      <w:r w:rsidRPr="00B21E75">
        <w:rPr>
          <w:rFonts w:ascii="Times New Roman" w:hAnsi="Times New Roman" w:cs="Times New Roman"/>
          <w:bCs/>
          <w:sz w:val="24"/>
          <w:szCs w:val="24"/>
        </w:rPr>
        <w:t xml:space="preserve">3.2.5. При расчете коэффициента застройки квартала многоквартирными жилыми домами из расчетной площади квартала исключаются земельные участки, на которых размещаются отдельно стоящие объекты нежилого назначения перечисленных в таблице </w:t>
      </w:r>
      <w:r w:rsidR="00F6700A" w:rsidRPr="00B21E75">
        <w:rPr>
          <w:rFonts w:ascii="Times New Roman" w:hAnsi="Times New Roman" w:cs="Times New Roman"/>
          <w:bCs/>
          <w:sz w:val="24"/>
          <w:szCs w:val="24"/>
        </w:rPr>
        <w:t>3</w:t>
      </w:r>
      <w:r w:rsidRPr="00B21E75">
        <w:rPr>
          <w:rFonts w:ascii="Times New Roman" w:hAnsi="Times New Roman" w:cs="Times New Roman"/>
          <w:bCs/>
          <w:sz w:val="24"/>
          <w:szCs w:val="24"/>
        </w:rPr>
        <w:t xml:space="preserve"> видов, если суммарная площадь таких земельных участков составляет более 25 % площади квартала.</w:t>
      </w:r>
    </w:p>
    <w:p w14:paraId="4DAF3533" w14:textId="10DC09EC" w:rsidR="00D56536" w:rsidRPr="00B21E75" w:rsidRDefault="00386B85" w:rsidP="00B628A2">
      <w:pPr>
        <w:pStyle w:val="ConsPlusNormal"/>
        <w:ind w:firstLine="709"/>
        <w:jc w:val="both"/>
        <w:rPr>
          <w:rFonts w:ascii="Times New Roman" w:hAnsi="Times New Roman" w:cs="Times New Roman"/>
          <w:bCs/>
          <w:sz w:val="24"/>
          <w:szCs w:val="24"/>
        </w:rPr>
      </w:pPr>
      <w:r w:rsidRPr="00B21E75">
        <w:rPr>
          <w:rFonts w:ascii="Times New Roman" w:hAnsi="Times New Roman" w:cs="Times New Roman"/>
          <w:bCs/>
          <w:sz w:val="24"/>
          <w:szCs w:val="24"/>
        </w:rPr>
        <w:t>3.2.6. </w:t>
      </w:r>
      <w:r w:rsidRPr="00B21E75">
        <w:rPr>
          <w:rFonts w:ascii="Times New Roman" w:hAnsi="Times New Roman" w:cs="Times New Roman"/>
          <w:sz w:val="24"/>
          <w:szCs w:val="24"/>
        </w:rPr>
        <w:t>Предельно допустимая этажность жилых и нежилых зданий мо</w:t>
      </w:r>
      <w:r w:rsidR="00194EE2" w:rsidRPr="00B21E75">
        <w:rPr>
          <w:rFonts w:ascii="Times New Roman" w:hAnsi="Times New Roman" w:cs="Times New Roman"/>
          <w:sz w:val="24"/>
          <w:szCs w:val="24"/>
        </w:rPr>
        <w:t>жет</w:t>
      </w:r>
      <w:r w:rsidRPr="00B21E75">
        <w:rPr>
          <w:rFonts w:ascii="Times New Roman" w:hAnsi="Times New Roman" w:cs="Times New Roman"/>
          <w:sz w:val="24"/>
          <w:szCs w:val="24"/>
        </w:rPr>
        <w:t xml:space="preserve"> непосредственно применяться в качестве соответствующих предельных параметров разрешенного </w:t>
      </w:r>
      <w:hyperlink r:id="rId37" w:anchor="sub_1013" w:history="1">
        <w:r w:rsidRPr="00B21E75">
          <w:rPr>
            <w:rFonts w:ascii="Times New Roman" w:hAnsi="Times New Roman" w:cs="Times New Roman"/>
            <w:sz w:val="24"/>
            <w:szCs w:val="24"/>
          </w:rPr>
          <w:t>строительства</w:t>
        </w:r>
      </w:hyperlink>
      <w:r w:rsidRPr="00B21E75">
        <w:rPr>
          <w:rFonts w:ascii="Times New Roman" w:hAnsi="Times New Roman" w:cs="Times New Roman"/>
          <w:sz w:val="24"/>
          <w:szCs w:val="24"/>
        </w:rPr>
        <w:t xml:space="preserve"> и </w:t>
      </w:r>
      <w:hyperlink r:id="rId38" w:anchor="sub_1014" w:history="1">
        <w:r w:rsidRPr="00B21E75">
          <w:rPr>
            <w:rFonts w:ascii="Times New Roman" w:hAnsi="Times New Roman" w:cs="Times New Roman"/>
            <w:sz w:val="24"/>
            <w:szCs w:val="24"/>
          </w:rPr>
          <w:t>реконструкции</w:t>
        </w:r>
      </w:hyperlink>
      <w:r w:rsidRPr="00B21E75">
        <w:rPr>
          <w:rFonts w:ascii="Times New Roman" w:hAnsi="Times New Roman" w:cs="Times New Roman"/>
          <w:sz w:val="24"/>
          <w:szCs w:val="24"/>
        </w:rPr>
        <w:t xml:space="preserve"> </w:t>
      </w:r>
      <w:hyperlink r:id="rId39" w:anchor="sub_1010" w:history="1">
        <w:r w:rsidRPr="00B21E75">
          <w:rPr>
            <w:rFonts w:ascii="Times New Roman" w:hAnsi="Times New Roman" w:cs="Times New Roman"/>
            <w:sz w:val="24"/>
            <w:szCs w:val="24"/>
          </w:rPr>
          <w:t>объектов капитального строительства</w:t>
        </w:r>
      </w:hyperlink>
      <w:r w:rsidRPr="00B21E75">
        <w:rPr>
          <w:rFonts w:ascii="Times New Roman" w:hAnsi="Times New Roman" w:cs="Times New Roman"/>
          <w:sz w:val="24"/>
          <w:szCs w:val="24"/>
        </w:rPr>
        <w:t xml:space="preserve"> в градостроительных регламентах правил землепользования и застройки. Максимальный коэффициент застройки квартала жилыми </w:t>
      </w:r>
      <w:r w:rsidRPr="00B21E75">
        <w:rPr>
          <w:rFonts w:ascii="Times New Roman" w:hAnsi="Times New Roman" w:cs="Times New Roman"/>
          <w:sz w:val="24"/>
          <w:szCs w:val="24"/>
        </w:rPr>
        <w:lastRenderedPageBreak/>
        <w:t xml:space="preserve">домами должен учитываться как суммарное результирующее ограничение при установлении предельных параметров </w:t>
      </w:r>
      <w:r w:rsidR="00854B9A" w:rsidRPr="00B21E75">
        <w:rPr>
          <w:rFonts w:ascii="Times New Roman" w:hAnsi="Times New Roman" w:cs="Times New Roman"/>
          <w:bCs/>
          <w:sz w:val="24"/>
          <w:szCs w:val="24"/>
        </w:rPr>
        <w:t>разрешенного строительства, реконструкции объектов капитального строительства.</w:t>
      </w:r>
    </w:p>
    <w:p w14:paraId="5598D64B" w14:textId="34B923F3" w:rsidR="00D56536" w:rsidRPr="00B21E75" w:rsidRDefault="00386B85" w:rsidP="00B628A2">
      <w:pPr>
        <w:spacing w:line="240" w:lineRule="auto"/>
        <w:ind w:right="-51" w:firstLine="709"/>
        <w:rPr>
          <w:bCs/>
          <w:szCs w:val="24"/>
        </w:rPr>
      </w:pPr>
      <w:r w:rsidRPr="00B21E75">
        <w:rPr>
          <w:bCs/>
          <w:szCs w:val="24"/>
        </w:rPr>
        <w:t>3.2.</w:t>
      </w:r>
      <w:r w:rsidR="00BA1367" w:rsidRPr="00B21E75">
        <w:rPr>
          <w:bCs/>
          <w:szCs w:val="24"/>
        </w:rPr>
        <w:t>7</w:t>
      </w:r>
      <w:r w:rsidRPr="00B21E75">
        <w:rPr>
          <w:bCs/>
          <w:szCs w:val="24"/>
        </w:rPr>
        <w:t>. </w:t>
      </w:r>
      <w:r w:rsidR="00D56536" w:rsidRPr="00B21E75">
        <w:rPr>
          <w:szCs w:val="24"/>
        </w:rPr>
        <w:t xml:space="preserve">В границах территории объектов культурного наследия (памятников истории и культуры) народов Российской Федерации </w:t>
      </w:r>
      <w:r w:rsidR="00BC1DA1" w:rsidRPr="00B21E75">
        <w:rPr>
          <w:szCs w:val="24"/>
        </w:rPr>
        <w:t>нормативы</w:t>
      </w:r>
      <w:r w:rsidR="00D56536" w:rsidRPr="00B21E75">
        <w:rPr>
          <w:szCs w:val="24"/>
        </w:rPr>
        <w:t xml:space="preserve"> не применяются. В границах зон охраны объектов культурного наследия (памятников истории и культуры) народов Российской Федерации </w:t>
      </w:r>
      <w:r w:rsidR="00BC1DA1" w:rsidRPr="00B21E75">
        <w:rPr>
          <w:szCs w:val="24"/>
        </w:rPr>
        <w:t>нормативы</w:t>
      </w:r>
      <w:r w:rsidR="00D56536" w:rsidRPr="00B21E75">
        <w:rPr>
          <w:szCs w:val="24"/>
        </w:rPr>
        <w:t xml:space="preserve"> применяются в части, не противоречащей законодательству об охране объектов культурного наследия.</w:t>
      </w:r>
      <w:r w:rsidR="00D56536" w:rsidRPr="00B21E75">
        <w:rPr>
          <w:bCs/>
          <w:szCs w:val="24"/>
        </w:rPr>
        <w:t xml:space="preserve"> </w:t>
      </w:r>
    </w:p>
    <w:p w14:paraId="04DCFFA0" w14:textId="0BC97AB5" w:rsidR="00D56536" w:rsidRPr="00B21E75" w:rsidRDefault="00386B85" w:rsidP="00B628A2">
      <w:pPr>
        <w:pStyle w:val="ConsPlusNormal"/>
        <w:ind w:firstLine="709"/>
        <w:jc w:val="both"/>
        <w:rPr>
          <w:rFonts w:ascii="Times New Roman" w:hAnsi="Times New Roman" w:cs="Times New Roman"/>
          <w:sz w:val="24"/>
          <w:szCs w:val="24"/>
        </w:rPr>
      </w:pPr>
      <w:r w:rsidRPr="00B21E75">
        <w:rPr>
          <w:rFonts w:ascii="Times New Roman" w:hAnsi="Times New Roman" w:cs="Times New Roman"/>
          <w:bCs/>
          <w:sz w:val="24"/>
          <w:szCs w:val="24"/>
        </w:rPr>
        <w:t>3.2.</w:t>
      </w:r>
      <w:r w:rsidR="00BA1367" w:rsidRPr="00B21E75">
        <w:rPr>
          <w:rFonts w:ascii="Times New Roman" w:hAnsi="Times New Roman" w:cs="Times New Roman"/>
          <w:bCs/>
          <w:sz w:val="24"/>
          <w:szCs w:val="24"/>
        </w:rPr>
        <w:t>8</w:t>
      </w:r>
      <w:r w:rsidRPr="00B21E75">
        <w:rPr>
          <w:rFonts w:ascii="Times New Roman" w:hAnsi="Times New Roman" w:cs="Times New Roman"/>
          <w:bCs/>
          <w:sz w:val="24"/>
          <w:szCs w:val="24"/>
        </w:rPr>
        <w:t>. </w:t>
      </w:r>
      <w:r w:rsidR="00D56536" w:rsidRPr="00B21E75">
        <w:rPr>
          <w:rFonts w:ascii="Times New Roman" w:hAnsi="Times New Roman" w:cs="Times New Roman"/>
          <w:sz w:val="24"/>
          <w:szCs w:val="24"/>
        </w:rPr>
        <w:t xml:space="preserve">В случае утверждения в составе нормативов градостроительного проектирования Московской области минимальных (максимальных) расчетных показателей со значениями выше (ниже), чем у соответствующих минимальных (максимальных) расчетных показателей, содержащихся в </w:t>
      </w:r>
      <w:r w:rsidR="00CA45F1" w:rsidRPr="00B21E75">
        <w:rPr>
          <w:rFonts w:ascii="Times New Roman" w:hAnsi="Times New Roman" w:cs="Times New Roman"/>
          <w:sz w:val="24"/>
          <w:szCs w:val="24"/>
        </w:rPr>
        <w:t>норм</w:t>
      </w:r>
      <w:r w:rsidR="00D56536" w:rsidRPr="00B21E75">
        <w:rPr>
          <w:rFonts w:ascii="Times New Roman" w:hAnsi="Times New Roman" w:cs="Times New Roman"/>
          <w:sz w:val="24"/>
          <w:szCs w:val="24"/>
        </w:rPr>
        <w:t>ативах, применяются нормативы градостроительного проектирования Московской области.</w:t>
      </w:r>
    </w:p>
    <w:p w14:paraId="65F98992" w14:textId="345098B6" w:rsidR="00A3354D" w:rsidRPr="00B21E75" w:rsidRDefault="00A3354D" w:rsidP="00B628A2">
      <w:pPr>
        <w:shd w:val="clear" w:color="auto" w:fill="FFFFFF"/>
        <w:spacing w:line="240" w:lineRule="auto"/>
        <w:ind w:firstLine="709"/>
        <w:textAlignment w:val="baseline"/>
        <w:rPr>
          <w:szCs w:val="24"/>
        </w:rPr>
      </w:pPr>
      <w:r w:rsidRPr="00B21E75">
        <w:rPr>
          <w:szCs w:val="24"/>
        </w:rPr>
        <w:t>3.2.</w:t>
      </w:r>
      <w:r w:rsidR="00DE6552" w:rsidRPr="00B21E75">
        <w:rPr>
          <w:szCs w:val="24"/>
        </w:rPr>
        <w:t>9</w:t>
      </w:r>
      <w:r w:rsidRPr="00B21E75">
        <w:rPr>
          <w:szCs w:val="24"/>
        </w:rPr>
        <w:t xml:space="preserve">. Применение </w:t>
      </w:r>
      <w:r w:rsidR="00BC1DA1" w:rsidRPr="00B21E75">
        <w:rPr>
          <w:szCs w:val="24"/>
        </w:rPr>
        <w:t>нормативов</w:t>
      </w:r>
      <w:r w:rsidRPr="00B21E75">
        <w:rPr>
          <w:szCs w:val="24"/>
        </w:rPr>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B21E75">
        <w:rPr>
          <w:szCs w:val="24"/>
          <w:shd w:val="clear" w:color="auto" w:fill="FFFFFF"/>
        </w:rPr>
        <w:t xml:space="preserve">, </w:t>
      </w:r>
      <w:r w:rsidRPr="00B21E75">
        <w:rPr>
          <w:szCs w:val="24"/>
        </w:rPr>
        <w:t xml:space="preserve">правил и требований, установленных органами государственного контроля (надзора). </w:t>
      </w:r>
    </w:p>
    <w:p w14:paraId="040B5B63" w14:textId="14579599" w:rsidR="00836CE5" w:rsidRPr="00B21E75" w:rsidRDefault="00B628A2" w:rsidP="00B628A2">
      <w:pPr>
        <w:spacing w:line="240" w:lineRule="auto"/>
        <w:ind w:right="-51" w:firstLine="709"/>
        <w:rPr>
          <w:szCs w:val="24"/>
        </w:rPr>
      </w:pPr>
      <w:r w:rsidRPr="00B21E75">
        <w:rPr>
          <w:szCs w:val="24"/>
        </w:rPr>
        <w:t>3.2.10. </w:t>
      </w:r>
      <w:r w:rsidR="00836CE5" w:rsidRPr="00B21E75">
        <w:rPr>
          <w:szCs w:val="24"/>
        </w:rPr>
        <w:t xml:space="preserve">Расчетные показатели и их значения, </w:t>
      </w:r>
      <w:r w:rsidR="00F731E1" w:rsidRPr="00B21E75">
        <w:rPr>
          <w:szCs w:val="24"/>
        </w:rPr>
        <w:t xml:space="preserve">отмеченные в таблицах 4, 5 звездочкой (*), </w:t>
      </w:r>
      <w:r w:rsidR="00836CE5" w:rsidRPr="00B21E75">
        <w:rPr>
          <w:szCs w:val="24"/>
        </w:rPr>
        <w:t xml:space="preserve">не связаны с решением вопросов местного значения и не являются предметом утверждения настоящих </w:t>
      </w:r>
      <w:r w:rsidR="00BC1DA1" w:rsidRPr="00B21E75">
        <w:rPr>
          <w:szCs w:val="24"/>
        </w:rPr>
        <w:t>нормативов</w:t>
      </w:r>
      <w:r w:rsidR="00836CE5" w:rsidRPr="00B21E75">
        <w:rPr>
          <w:szCs w:val="24"/>
        </w:rPr>
        <w:t xml:space="preserve">. Эти расчетные показатели установлены в нормативах градостроительного проектирования Московской области и приведены в справочно-информационных целях для полноты описания требований при совместном размещении объектов местного значения </w:t>
      </w:r>
      <w:r w:rsidR="007500C8" w:rsidRPr="00B21E75">
        <w:rPr>
          <w:szCs w:val="24"/>
        </w:rPr>
        <w:t>муниципального</w:t>
      </w:r>
      <w:r w:rsidR="00836CE5" w:rsidRPr="00B21E75">
        <w:rPr>
          <w:szCs w:val="24"/>
        </w:rPr>
        <w:t xml:space="preserve"> округа и объектов иного значения (в том числе регионального) на территории </w:t>
      </w:r>
      <w:r w:rsidR="008B2D2D" w:rsidRPr="00B21E75">
        <w:rPr>
          <w:szCs w:val="24"/>
        </w:rPr>
        <w:t>муниципального округа Лотошино</w:t>
      </w:r>
      <w:r w:rsidR="00836CE5" w:rsidRPr="00B21E75">
        <w:rPr>
          <w:szCs w:val="24"/>
        </w:rPr>
        <w:t>.</w:t>
      </w:r>
    </w:p>
    <w:p w14:paraId="692B357B" w14:textId="64040F9E" w:rsidR="00A3354D" w:rsidRPr="00B21E75" w:rsidRDefault="00A3354D" w:rsidP="00B628A2">
      <w:pPr>
        <w:spacing w:line="240" w:lineRule="auto"/>
        <w:ind w:right="-51" w:firstLine="709"/>
        <w:rPr>
          <w:bCs/>
          <w:szCs w:val="24"/>
        </w:rPr>
      </w:pPr>
      <w:r w:rsidRPr="00B21E75">
        <w:rPr>
          <w:szCs w:val="24"/>
        </w:rPr>
        <w:t>3.2.</w:t>
      </w:r>
      <w:r w:rsidR="00DE6552" w:rsidRPr="00B21E75">
        <w:rPr>
          <w:szCs w:val="24"/>
        </w:rPr>
        <w:t>1</w:t>
      </w:r>
      <w:r w:rsidR="00B628A2" w:rsidRPr="00B21E75">
        <w:rPr>
          <w:szCs w:val="24"/>
        </w:rPr>
        <w:t>1</w:t>
      </w:r>
      <w:r w:rsidRPr="00B21E75">
        <w:rPr>
          <w:szCs w:val="24"/>
        </w:rPr>
        <w:t>. </w:t>
      </w:r>
      <w:r w:rsidRPr="00B21E75">
        <w:rPr>
          <w:bCs/>
          <w:szCs w:val="24"/>
        </w:rPr>
        <w:t>Правила применения расчетных показателей на примерах решения демонстрационных задач приведены в приложении № </w:t>
      </w:r>
      <w:r w:rsidR="00AF7368" w:rsidRPr="00B21E75">
        <w:rPr>
          <w:bCs/>
          <w:szCs w:val="24"/>
        </w:rPr>
        <w:t>5</w:t>
      </w:r>
      <w:r w:rsidRPr="00B21E75">
        <w:rPr>
          <w:bCs/>
          <w:szCs w:val="24"/>
        </w:rPr>
        <w:t xml:space="preserve"> к </w:t>
      </w:r>
      <w:r w:rsidR="00CA45F1" w:rsidRPr="00B21E75">
        <w:rPr>
          <w:bCs/>
          <w:szCs w:val="24"/>
        </w:rPr>
        <w:t>норм</w:t>
      </w:r>
      <w:r w:rsidRPr="00B21E75">
        <w:rPr>
          <w:bCs/>
          <w:szCs w:val="24"/>
        </w:rPr>
        <w:t>ативам.</w:t>
      </w:r>
    </w:p>
    <w:p w14:paraId="311F8B1E" w14:textId="6672ED81" w:rsidR="00A3354D" w:rsidRPr="00B21E75" w:rsidRDefault="00A3354D" w:rsidP="00B628A2">
      <w:pPr>
        <w:shd w:val="clear" w:color="auto" w:fill="FFFFFF"/>
        <w:spacing w:line="240" w:lineRule="auto"/>
        <w:ind w:firstLine="709"/>
        <w:textAlignment w:val="baseline"/>
        <w:rPr>
          <w:szCs w:val="24"/>
        </w:rPr>
      </w:pPr>
      <w:r w:rsidRPr="00B21E75">
        <w:rPr>
          <w:szCs w:val="24"/>
        </w:rPr>
        <w:t>3.2.</w:t>
      </w:r>
      <w:r w:rsidR="00DE6552" w:rsidRPr="00B21E75">
        <w:rPr>
          <w:szCs w:val="24"/>
        </w:rPr>
        <w:t>1</w:t>
      </w:r>
      <w:r w:rsidR="00B628A2" w:rsidRPr="00B21E75">
        <w:rPr>
          <w:szCs w:val="24"/>
        </w:rPr>
        <w:t>2</w:t>
      </w:r>
      <w:r w:rsidRPr="00B21E75">
        <w:rPr>
          <w:szCs w:val="24"/>
        </w:rPr>
        <w:t xml:space="preserve">. При отмене и (или) изменении действующих нормативных документов Российской Федерации и Московской области, на которые дается ссылка в настоящих </w:t>
      </w:r>
      <w:r w:rsidR="00CA45F1" w:rsidRPr="00B21E75">
        <w:rPr>
          <w:szCs w:val="24"/>
        </w:rPr>
        <w:t>норм</w:t>
      </w:r>
      <w:r w:rsidRPr="00B21E75">
        <w:rPr>
          <w:szCs w:val="24"/>
        </w:rPr>
        <w:t xml:space="preserve">ативах, следует руководствоваться нормами, вводимыми взамен отмененных. </w:t>
      </w:r>
    </w:p>
    <w:p w14:paraId="085DAF70" w14:textId="77777777" w:rsidR="00B146AF" w:rsidRPr="00B21E75" w:rsidRDefault="00B146AF" w:rsidP="0031556E">
      <w:pPr>
        <w:spacing w:line="240" w:lineRule="auto"/>
        <w:ind w:right="-51" w:firstLine="600"/>
        <w:rPr>
          <w:bCs/>
          <w:szCs w:val="24"/>
        </w:rPr>
      </w:pPr>
    </w:p>
    <w:p w14:paraId="49CEBF87" w14:textId="000BA61D" w:rsidR="005A7F11" w:rsidRPr="00B21E75" w:rsidRDefault="007C47FA" w:rsidP="00012179">
      <w:pPr>
        <w:spacing w:line="240" w:lineRule="auto"/>
        <w:ind w:left="5670" w:right="-51" w:firstLine="0"/>
        <w:jc w:val="left"/>
        <w:rPr>
          <w:bCs/>
          <w:szCs w:val="24"/>
        </w:rPr>
      </w:pPr>
      <w:r w:rsidRPr="00B21E75">
        <w:rPr>
          <w:bCs/>
          <w:szCs w:val="24"/>
        </w:rPr>
        <w:br w:type="page"/>
      </w:r>
      <w:r w:rsidR="005A7F11" w:rsidRPr="00B21E75">
        <w:rPr>
          <w:bCs/>
          <w:szCs w:val="24"/>
        </w:rPr>
        <w:lastRenderedPageBreak/>
        <w:t>Приложение № </w:t>
      </w:r>
      <w:r w:rsidR="00042EC6" w:rsidRPr="00B21E75">
        <w:rPr>
          <w:bCs/>
          <w:szCs w:val="24"/>
        </w:rPr>
        <w:t>1</w:t>
      </w:r>
      <w:r w:rsidR="005A7F11" w:rsidRPr="00B21E75">
        <w:rPr>
          <w:bCs/>
          <w:szCs w:val="24"/>
        </w:rPr>
        <w:t xml:space="preserve"> к </w:t>
      </w:r>
      <w:r w:rsidR="00CA45F1" w:rsidRPr="00B21E75">
        <w:rPr>
          <w:szCs w:val="24"/>
        </w:rPr>
        <w:t>норм</w:t>
      </w:r>
      <w:r w:rsidR="005A7F11" w:rsidRPr="00B21E75">
        <w:rPr>
          <w:szCs w:val="24"/>
        </w:rPr>
        <w:t xml:space="preserve">ативам градостроительного проектирования </w:t>
      </w:r>
      <w:r w:rsidR="008B2D2D" w:rsidRPr="00B21E75">
        <w:rPr>
          <w:bCs/>
          <w:szCs w:val="24"/>
        </w:rPr>
        <w:t>муниципального округа Лотошино</w:t>
      </w:r>
      <w:r w:rsidR="005A7F11" w:rsidRPr="00B21E75">
        <w:rPr>
          <w:bCs/>
          <w:szCs w:val="24"/>
        </w:rPr>
        <w:t xml:space="preserve"> Московской области</w:t>
      </w:r>
    </w:p>
    <w:p w14:paraId="7F7345DA" w14:textId="5F953C98" w:rsidR="005A7F11" w:rsidRPr="00B21E75" w:rsidRDefault="005A7F11" w:rsidP="005A7F11">
      <w:pPr>
        <w:spacing w:line="240" w:lineRule="auto"/>
        <w:ind w:left="5387" w:right="-51" w:firstLine="0"/>
        <w:jc w:val="left"/>
        <w:rPr>
          <w:bCs/>
          <w:szCs w:val="24"/>
        </w:rPr>
      </w:pPr>
    </w:p>
    <w:p w14:paraId="7B427020" w14:textId="77777777" w:rsidR="008B4AF8" w:rsidRPr="00B21E75" w:rsidRDefault="008B4AF8" w:rsidP="005A7F11">
      <w:pPr>
        <w:spacing w:line="240" w:lineRule="auto"/>
        <w:ind w:left="5387" w:right="-51" w:firstLine="0"/>
        <w:jc w:val="left"/>
        <w:rPr>
          <w:bCs/>
          <w:szCs w:val="24"/>
        </w:rPr>
      </w:pPr>
    </w:p>
    <w:p w14:paraId="66A5565D" w14:textId="77777777" w:rsidR="00F51F65" w:rsidRPr="00B21E75" w:rsidRDefault="00F51F65" w:rsidP="00F51F65">
      <w:pPr>
        <w:pStyle w:val="2"/>
        <w:rPr>
          <w:i/>
        </w:rPr>
      </w:pPr>
      <w:r w:rsidRPr="00B21E75">
        <w:t>Перечень сокращений и обозначений</w:t>
      </w:r>
    </w:p>
    <w:tbl>
      <w:tblPr>
        <w:tblW w:w="4941"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39"/>
        <w:gridCol w:w="7655"/>
      </w:tblGrid>
      <w:tr w:rsidR="0068516D" w:rsidRPr="00B21E75" w14:paraId="42BA85B9" w14:textId="77777777" w:rsidTr="00012179">
        <w:tc>
          <w:tcPr>
            <w:tcW w:w="5000" w:type="pct"/>
            <w:gridSpan w:val="2"/>
            <w:shd w:val="clear" w:color="auto" w:fill="FFFFFF" w:themeFill="background1"/>
            <w:hideMark/>
          </w:tcPr>
          <w:p w14:paraId="46D05E32" w14:textId="77777777" w:rsidR="0068516D" w:rsidRPr="00B21E75" w:rsidRDefault="0068516D" w:rsidP="00C36E6C">
            <w:pPr>
              <w:ind w:firstLine="0"/>
              <w:jc w:val="center"/>
              <w:rPr>
                <w:szCs w:val="24"/>
              </w:rPr>
            </w:pPr>
            <w:r w:rsidRPr="00B21E75">
              <w:rPr>
                <w:szCs w:val="24"/>
              </w:rPr>
              <w:t>Сокращения слов и словосочетаний</w:t>
            </w:r>
          </w:p>
        </w:tc>
      </w:tr>
      <w:tr w:rsidR="0068516D" w:rsidRPr="00B21E75" w14:paraId="10C9BE82" w14:textId="77777777" w:rsidTr="00012179">
        <w:tc>
          <w:tcPr>
            <w:tcW w:w="1092" w:type="pct"/>
            <w:shd w:val="clear" w:color="auto" w:fill="FFFFFF" w:themeFill="background1"/>
            <w:hideMark/>
          </w:tcPr>
          <w:p w14:paraId="08A8D0B8" w14:textId="77777777" w:rsidR="0068516D" w:rsidRPr="00B21E75" w:rsidRDefault="0068516D" w:rsidP="00C36E6C">
            <w:pPr>
              <w:ind w:firstLine="0"/>
              <w:jc w:val="center"/>
              <w:rPr>
                <w:szCs w:val="24"/>
              </w:rPr>
            </w:pPr>
            <w:r w:rsidRPr="00B21E75">
              <w:rPr>
                <w:szCs w:val="24"/>
              </w:rPr>
              <w:t>Сокращение</w:t>
            </w:r>
          </w:p>
        </w:tc>
        <w:tc>
          <w:tcPr>
            <w:tcW w:w="3908" w:type="pct"/>
            <w:shd w:val="clear" w:color="auto" w:fill="FFFFFF" w:themeFill="background1"/>
            <w:hideMark/>
          </w:tcPr>
          <w:p w14:paraId="4F5BD366" w14:textId="77777777" w:rsidR="0068516D" w:rsidRPr="00B21E75" w:rsidRDefault="0068516D" w:rsidP="00C36E6C">
            <w:pPr>
              <w:ind w:firstLine="0"/>
              <w:jc w:val="center"/>
              <w:rPr>
                <w:szCs w:val="24"/>
              </w:rPr>
            </w:pPr>
            <w:r w:rsidRPr="00B21E75">
              <w:rPr>
                <w:szCs w:val="24"/>
              </w:rPr>
              <w:t>Слово/словосочетание</w:t>
            </w:r>
          </w:p>
        </w:tc>
      </w:tr>
      <w:tr w:rsidR="00C222AC" w:rsidRPr="00B21E75" w14:paraId="4BE24E9B" w14:textId="77777777" w:rsidTr="00012179">
        <w:tc>
          <w:tcPr>
            <w:tcW w:w="1092" w:type="pct"/>
            <w:shd w:val="clear" w:color="auto" w:fill="FFFFFF" w:themeFill="background1"/>
            <w:vAlign w:val="center"/>
          </w:tcPr>
          <w:p w14:paraId="7CCFA266" w14:textId="4102ADD9" w:rsidR="00C222AC" w:rsidRPr="00B21E75" w:rsidRDefault="00C222AC" w:rsidP="00B45667">
            <w:pPr>
              <w:ind w:firstLine="0"/>
              <w:jc w:val="left"/>
              <w:rPr>
                <w:szCs w:val="24"/>
              </w:rPr>
            </w:pPr>
            <w:r w:rsidRPr="00B21E75">
              <w:rPr>
                <w:szCs w:val="24"/>
              </w:rPr>
              <w:t>ДПТ</w:t>
            </w:r>
          </w:p>
        </w:tc>
        <w:tc>
          <w:tcPr>
            <w:tcW w:w="3908" w:type="pct"/>
            <w:shd w:val="clear" w:color="auto" w:fill="FFFFFF" w:themeFill="background1"/>
            <w:vAlign w:val="center"/>
          </w:tcPr>
          <w:p w14:paraId="44960FA0" w14:textId="5B1EA090" w:rsidR="00C222AC" w:rsidRPr="00B21E75" w:rsidRDefault="00C222AC" w:rsidP="00B45667">
            <w:pPr>
              <w:ind w:firstLine="0"/>
              <w:jc w:val="left"/>
              <w:rPr>
                <w:szCs w:val="24"/>
              </w:rPr>
            </w:pPr>
            <w:r w:rsidRPr="00B21E75">
              <w:rPr>
                <w:szCs w:val="24"/>
              </w:rPr>
              <w:t>документация по планировке территории</w:t>
            </w:r>
          </w:p>
        </w:tc>
      </w:tr>
      <w:tr w:rsidR="0068516D" w:rsidRPr="00B21E75" w14:paraId="0F3B9801" w14:textId="77777777" w:rsidTr="00012179">
        <w:trPr>
          <w:trHeight w:val="40"/>
        </w:trPr>
        <w:tc>
          <w:tcPr>
            <w:tcW w:w="1092" w:type="pct"/>
            <w:shd w:val="clear" w:color="auto" w:fill="FFFFFF" w:themeFill="background1"/>
            <w:hideMark/>
          </w:tcPr>
          <w:p w14:paraId="3CED6591" w14:textId="77777777" w:rsidR="0068516D" w:rsidRPr="00B21E75" w:rsidRDefault="0068516D" w:rsidP="00C36E6C">
            <w:pPr>
              <w:ind w:firstLine="0"/>
              <w:jc w:val="left"/>
              <w:rPr>
                <w:szCs w:val="24"/>
              </w:rPr>
            </w:pPr>
            <w:r w:rsidRPr="00B21E75">
              <w:rPr>
                <w:szCs w:val="24"/>
              </w:rPr>
              <w:t>др.</w:t>
            </w:r>
          </w:p>
        </w:tc>
        <w:tc>
          <w:tcPr>
            <w:tcW w:w="3908" w:type="pct"/>
            <w:shd w:val="clear" w:color="auto" w:fill="FFFFFF" w:themeFill="background1"/>
            <w:hideMark/>
          </w:tcPr>
          <w:p w14:paraId="7A5E504D" w14:textId="77777777" w:rsidR="0068516D" w:rsidRPr="00B21E75" w:rsidRDefault="0068516D" w:rsidP="00C36E6C">
            <w:pPr>
              <w:ind w:firstLine="0"/>
              <w:jc w:val="left"/>
              <w:rPr>
                <w:szCs w:val="24"/>
              </w:rPr>
            </w:pPr>
            <w:r w:rsidRPr="00B21E75">
              <w:rPr>
                <w:szCs w:val="24"/>
              </w:rPr>
              <w:t>другие</w:t>
            </w:r>
          </w:p>
        </w:tc>
      </w:tr>
      <w:tr w:rsidR="00560F8F" w:rsidRPr="00B21E75" w14:paraId="480917E9" w14:textId="77777777" w:rsidTr="00012179">
        <w:trPr>
          <w:trHeight w:val="40"/>
        </w:trPr>
        <w:tc>
          <w:tcPr>
            <w:tcW w:w="1092" w:type="pct"/>
            <w:shd w:val="clear" w:color="auto" w:fill="FFFFFF" w:themeFill="background1"/>
          </w:tcPr>
          <w:p w14:paraId="7FA51012" w14:textId="6FF5B54B" w:rsidR="00560F8F" w:rsidRPr="00B21E75" w:rsidRDefault="00560F8F" w:rsidP="00C36E6C">
            <w:pPr>
              <w:ind w:firstLine="0"/>
              <w:jc w:val="left"/>
              <w:rPr>
                <w:szCs w:val="24"/>
              </w:rPr>
            </w:pPr>
            <w:r w:rsidRPr="00B21E75">
              <w:rPr>
                <w:szCs w:val="24"/>
              </w:rPr>
              <w:t>ИЖС</w:t>
            </w:r>
          </w:p>
        </w:tc>
        <w:tc>
          <w:tcPr>
            <w:tcW w:w="3908" w:type="pct"/>
            <w:shd w:val="clear" w:color="auto" w:fill="FFFFFF" w:themeFill="background1"/>
          </w:tcPr>
          <w:p w14:paraId="7A6677A6" w14:textId="64D13789" w:rsidR="00560F8F" w:rsidRPr="00B21E75" w:rsidRDefault="00560F8F" w:rsidP="00C36E6C">
            <w:pPr>
              <w:ind w:firstLine="0"/>
              <w:jc w:val="left"/>
              <w:rPr>
                <w:szCs w:val="24"/>
              </w:rPr>
            </w:pPr>
            <w:r w:rsidRPr="00B21E75">
              <w:rPr>
                <w:szCs w:val="24"/>
              </w:rPr>
              <w:t>индивидуальное жилищное строительство</w:t>
            </w:r>
          </w:p>
        </w:tc>
      </w:tr>
      <w:tr w:rsidR="0068516D" w:rsidRPr="00B21E75" w14:paraId="5EC92487" w14:textId="77777777" w:rsidTr="00012179">
        <w:trPr>
          <w:trHeight w:val="113"/>
        </w:trPr>
        <w:tc>
          <w:tcPr>
            <w:tcW w:w="1092" w:type="pct"/>
            <w:shd w:val="clear" w:color="auto" w:fill="FFFFFF" w:themeFill="background1"/>
            <w:hideMark/>
          </w:tcPr>
          <w:p w14:paraId="7C4325EB" w14:textId="31CEBAD9" w:rsidR="0068516D" w:rsidRPr="00B21E75" w:rsidRDefault="00423BBB" w:rsidP="00C36E6C">
            <w:pPr>
              <w:ind w:firstLine="0"/>
              <w:jc w:val="left"/>
              <w:rPr>
                <w:bCs/>
                <w:szCs w:val="24"/>
              </w:rPr>
            </w:pPr>
            <w:r w:rsidRPr="00B21E75">
              <w:rPr>
                <w:bCs/>
                <w:szCs w:val="24"/>
              </w:rPr>
              <w:t>НГП МОЛ</w:t>
            </w:r>
          </w:p>
        </w:tc>
        <w:tc>
          <w:tcPr>
            <w:tcW w:w="3908" w:type="pct"/>
            <w:shd w:val="clear" w:color="auto" w:fill="FFFFFF" w:themeFill="background1"/>
            <w:hideMark/>
          </w:tcPr>
          <w:p w14:paraId="3712941E" w14:textId="757A8E18" w:rsidR="0068516D" w:rsidRPr="00B21E75" w:rsidRDefault="00BC1DA1" w:rsidP="007B5006">
            <w:pPr>
              <w:spacing w:line="240" w:lineRule="auto"/>
              <w:ind w:firstLine="0"/>
              <w:jc w:val="left"/>
              <w:rPr>
                <w:szCs w:val="24"/>
              </w:rPr>
            </w:pPr>
            <w:r w:rsidRPr="00B21E75">
              <w:rPr>
                <w:szCs w:val="24"/>
              </w:rPr>
              <w:t>нормативы</w:t>
            </w:r>
            <w:r w:rsidR="0068516D" w:rsidRPr="00B21E75">
              <w:rPr>
                <w:szCs w:val="24"/>
              </w:rPr>
              <w:t xml:space="preserve"> градостроительного проектирования </w:t>
            </w:r>
            <w:r w:rsidR="008B2D2D" w:rsidRPr="00B21E75">
              <w:rPr>
                <w:szCs w:val="24"/>
              </w:rPr>
              <w:t>муниципального округа Лотошино</w:t>
            </w:r>
            <w:r w:rsidR="0068516D" w:rsidRPr="00B21E75">
              <w:rPr>
                <w:szCs w:val="24"/>
              </w:rPr>
              <w:t xml:space="preserve"> Московской области</w:t>
            </w:r>
          </w:p>
        </w:tc>
      </w:tr>
      <w:tr w:rsidR="0068516D" w:rsidRPr="00B21E75" w14:paraId="55F0B109" w14:textId="77777777" w:rsidTr="00012179">
        <w:trPr>
          <w:trHeight w:val="113"/>
        </w:trPr>
        <w:tc>
          <w:tcPr>
            <w:tcW w:w="1092" w:type="pct"/>
            <w:shd w:val="clear" w:color="auto" w:fill="FFFFFF" w:themeFill="background1"/>
          </w:tcPr>
          <w:p w14:paraId="6068DABC" w14:textId="4BCE701B" w:rsidR="0068516D" w:rsidRPr="00B21E75" w:rsidRDefault="0068516D" w:rsidP="00C36E6C">
            <w:pPr>
              <w:ind w:firstLine="0"/>
              <w:jc w:val="left"/>
              <w:rPr>
                <w:bCs/>
                <w:szCs w:val="24"/>
              </w:rPr>
            </w:pPr>
            <w:r w:rsidRPr="00B21E75">
              <w:rPr>
                <w:bCs/>
                <w:szCs w:val="24"/>
              </w:rPr>
              <w:t>НГП МО</w:t>
            </w:r>
          </w:p>
        </w:tc>
        <w:tc>
          <w:tcPr>
            <w:tcW w:w="3908" w:type="pct"/>
            <w:shd w:val="clear" w:color="auto" w:fill="FFFFFF" w:themeFill="background1"/>
          </w:tcPr>
          <w:p w14:paraId="319C5835" w14:textId="7CD9EF89" w:rsidR="0068516D" w:rsidRPr="00B21E75" w:rsidRDefault="0068516D" w:rsidP="00C36E6C">
            <w:pPr>
              <w:ind w:firstLine="0"/>
              <w:jc w:val="left"/>
              <w:rPr>
                <w:szCs w:val="24"/>
              </w:rPr>
            </w:pPr>
            <w:r w:rsidRPr="00B21E75">
              <w:rPr>
                <w:szCs w:val="24"/>
              </w:rPr>
              <w:t>нормативы градостроительного проектирования Московской области</w:t>
            </w:r>
          </w:p>
        </w:tc>
      </w:tr>
      <w:tr w:rsidR="0068516D" w:rsidRPr="00B21E75" w14:paraId="5F6F76C4" w14:textId="77777777" w:rsidTr="00012179">
        <w:trPr>
          <w:trHeight w:val="113"/>
        </w:trPr>
        <w:tc>
          <w:tcPr>
            <w:tcW w:w="1092" w:type="pct"/>
            <w:shd w:val="clear" w:color="auto" w:fill="FFFFFF" w:themeFill="background1"/>
          </w:tcPr>
          <w:p w14:paraId="4C8C4E60" w14:textId="77777777" w:rsidR="0068516D" w:rsidRPr="00B21E75" w:rsidRDefault="0068516D" w:rsidP="00C36E6C">
            <w:pPr>
              <w:ind w:firstLine="0"/>
              <w:jc w:val="left"/>
              <w:rPr>
                <w:szCs w:val="24"/>
              </w:rPr>
            </w:pPr>
            <w:r w:rsidRPr="00B21E75">
              <w:rPr>
                <w:szCs w:val="24"/>
              </w:rPr>
              <w:t>н.п.</w:t>
            </w:r>
          </w:p>
        </w:tc>
        <w:tc>
          <w:tcPr>
            <w:tcW w:w="3908" w:type="pct"/>
            <w:shd w:val="clear" w:color="auto" w:fill="FFFFFF" w:themeFill="background1"/>
          </w:tcPr>
          <w:p w14:paraId="3DA78A3F" w14:textId="77777777" w:rsidR="0068516D" w:rsidRPr="00B21E75" w:rsidRDefault="0068516D" w:rsidP="00C36E6C">
            <w:pPr>
              <w:ind w:firstLine="0"/>
              <w:jc w:val="left"/>
              <w:rPr>
                <w:szCs w:val="24"/>
              </w:rPr>
            </w:pPr>
            <w:r w:rsidRPr="00B21E75">
              <w:rPr>
                <w:szCs w:val="24"/>
              </w:rPr>
              <w:t>населенный пункт</w:t>
            </w:r>
          </w:p>
        </w:tc>
      </w:tr>
      <w:tr w:rsidR="00446C87" w:rsidRPr="00B21E75" w14:paraId="37304ABE" w14:textId="77777777" w:rsidTr="00012179">
        <w:trPr>
          <w:trHeight w:val="113"/>
        </w:trPr>
        <w:tc>
          <w:tcPr>
            <w:tcW w:w="1092" w:type="pct"/>
            <w:shd w:val="clear" w:color="auto" w:fill="FFFFFF" w:themeFill="background1"/>
          </w:tcPr>
          <w:p w14:paraId="64557C41" w14:textId="2A277653" w:rsidR="00446C87" w:rsidRPr="00B21E75" w:rsidRDefault="00446C87" w:rsidP="00446C87">
            <w:pPr>
              <w:ind w:firstLine="0"/>
              <w:jc w:val="left"/>
              <w:rPr>
                <w:szCs w:val="24"/>
              </w:rPr>
            </w:pPr>
            <w:r w:rsidRPr="00B21E75">
              <w:rPr>
                <w:szCs w:val="24"/>
              </w:rPr>
              <w:t>ОМЗ</w:t>
            </w:r>
          </w:p>
        </w:tc>
        <w:tc>
          <w:tcPr>
            <w:tcW w:w="3908" w:type="pct"/>
            <w:shd w:val="clear" w:color="auto" w:fill="FFFFFF" w:themeFill="background1"/>
          </w:tcPr>
          <w:p w14:paraId="3E8CB609" w14:textId="79A84910" w:rsidR="00446C87" w:rsidRPr="00B21E75" w:rsidRDefault="00446C87" w:rsidP="00446C87">
            <w:pPr>
              <w:ind w:firstLine="0"/>
              <w:jc w:val="left"/>
              <w:rPr>
                <w:szCs w:val="24"/>
              </w:rPr>
            </w:pPr>
            <w:r w:rsidRPr="00B21E75">
              <w:rPr>
                <w:szCs w:val="24"/>
              </w:rPr>
              <w:t>объект местного значения</w:t>
            </w:r>
          </w:p>
        </w:tc>
      </w:tr>
      <w:tr w:rsidR="0068516D" w:rsidRPr="00B21E75" w14:paraId="4F8BA667" w14:textId="77777777" w:rsidTr="00012179">
        <w:trPr>
          <w:trHeight w:val="113"/>
        </w:trPr>
        <w:tc>
          <w:tcPr>
            <w:tcW w:w="1092" w:type="pct"/>
            <w:shd w:val="clear" w:color="auto" w:fill="FFFFFF" w:themeFill="background1"/>
          </w:tcPr>
          <w:p w14:paraId="522C1BE9" w14:textId="77777777" w:rsidR="0068516D" w:rsidRPr="00B21E75" w:rsidRDefault="0068516D" w:rsidP="00C36E6C">
            <w:pPr>
              <w:ind w:firstLine="0"/>
              <w:jc w:val="left"/>
              <w:rPr>
                <w:szCs w:val="24"/>
              </w:rPr>
            </w:pPr>
            <w:r w:rsidRPr="00B21E75">
              <w:t>ОМС</w:t>
            </w:r>
          </w:p>
        </w:tc>
        <w:tc>
          <w:tcPr>
            <w:tcW w:w="3908" w:type="pct"/>
            <w:shd w:val="clear" w:color="auto" w:fill="FFFFFF" w:themeFill="background1"/>
          </w:tcPr>
          <w:p w14:paraId="0137AA44" w14:textId="77777777" w:rsidR="0068516D" w:rsidRPr="00B21E75" w:rsidRDefault="0068516D" w:rsidP="00C36E6C">
            <w:pPr>
              <w:ind w:firstLine="0"/>
              <w:jc w:val="left"/>
              <w:rPr>
                <w:szCs w:val="24"/>
              </w:rPr>
            </w:pPr>
            <w:r w:rsidRPr="00B21E75">
              <w:t>органы местного самоуправления</w:t>
            </w:r>
          </w:p>
        </w:tc>
      </w:tr>
      <w:tr w:rsidR="007C52B4" w:rsidRPr="00B21E75" w14:paraId="3498DDE9" w14:textId="77777777" w:rsidTr="00012179">
        <w:trPr>
          <w:trHeight w:val="113"/>
        </w:trPr>
        <w:tc>
          <w:tcPr>
            <w:tcW w:w="1092" w:type="pct"/>
            <w:shd w:val="clear" w:color="auto" w:fill="FFFFFF" w:themeFill="background1"/>
          </w:tcPr>
          <w:p w14:paraId="55AF5B37" w14:textId="67860AC9" w:rsidR="007C52B4" w:rsidRPr="00B21E75" w:rsidRDefault="007C52B4" w:rsidP="00C36E6C">
            <w:pPr>
              <w:ind w:firstLine="0"/>
              <w:jc w:val="left"/>
            </w:pPr>
            <w:r w:rsidRPr="00B21E75">
              <w:rPr>
                <w:bCs/>
              </w:rPr>
              <w:t>п.г.т.</w:t>
            </w:r>
          </w:p>
        </w:tc>
        <w:tc>
          <w:tcPr>
            <w:tcW w:w="3908" w:type="pct"/>
            <w:shd w:val="clear" w:color="auto" w:fill="FFFFFF" w:themeFill="background1"/>
          </w:tcPr>
          <w:p w14:paraId="434B235F" w14:textId="6D019D25" w:rsidR="007C52B4" w:rsidRPr="00B21E75" w:rsidRDefault="007C52B4" w:rsidP="00C36E6C">
            <w:pPr>
              <w:ind w:firstLine="0"/>
              <w:jc w:val="left"/>
            </w:pPr>
            <w:r w:rsidRPr="00B21E75">
              <w:t>поселок городского типа</w:t>
            </w:r>
          </w:p>
        </w:tc>
      </w:tr>
      <w:tr w:rsidR="0068516D" w:rsidRPr="00B21E75" w14:paraId="29422752" w14:textId="77777777" w:rsidTr="00012179">
        <w:trPr>
          <w:trHeight w:val="40"/>
        </w:trPr>
        <w:tc>
          <w:tcPr>
            <w:tcW w:w="1092" w:type="pct"/>
            <w:shd w:val="clear" w:color="auto" w:fill="FFFFFF" w:themeFill="background1"/>
            <w:hideMark/>
          </w:tcPr>
          <w:p w14:paraId="3B7BA3FF" w14:textId="77777777" w:rsidR="0068516D" w:rsidRPr="00B21E75" w:rsidRDefault="0068516D" w:rsidP="00C36E6C">
            <w:pPr>
              <w:ind w:firstLine="0"/>
              <w:jc w:val="left"/>
              <w:rPr>
                <w:szCs w:val="24"/>
              </w:rPr>
            </w:pPr>
            <w:r w:rsidRPr="00B21E75">
              <w:rPr>
                <w:szCs w:val="24"/>
              </w:rPr>
              <w:t>п.</w:t>
            </w:r>
          </w:p>
        </w:tc>
        <w:tc>
          <w:tcPr>
            <w:tcW w:w="3908" w:type="pct"/>
            <w:shd w:val="clear" w:color="auto" w:fill="FFFFFF" w:themeFill="background1"/>
            <w:hideMark/>
          </w:tcPr>
          <w:p w14:paraId="114F4621" w14:textId="77777777" w:rsidR="0068516D" w:rsidRPr="00B21E75" w:rsidRDefault="0068516D" w:rsidP="00C36E6C">
            <w:pPr>
              <w:ind w:firstLine="0"/>
              <w:jc w:val="left"/>
              <w:rPr>
                <w:szCs w:val="24"/>
              </w:rPr>
            </w:pPr>
            <w:r w:rsidRPr="00B21E75">
              <w:rPr>
                <w:szCs w:val="24"/>
              </w:rPr>
              <w:t>пункт</w:t>
            </w:r>
          </w:p>
        </w:tc>
      </w:tr>
      <w:tr w:rsidR="0068516D" w:rsidRPr="00B21E75" w14:paraId="4CC09AA8" w14:textId="77777777" w:rsidTr="00012179">
        <w:trPr>
          <w:trHeight w:val="40"/>
        </w:trPr>
        <w:tc>
          <w:tcPr>
            <w:tcW w:w="1092" w:type="pct"/>
            <w:shd w:val="clear" w:color="auto" w:fill="FFFFFF" w:themeFill="background1"/>
            <w:hideMark/>
          </w:tcPr>
          <w:p w14:paraId="69EB4BA1" w14:textId="77777777" w:rsidR="0068516D" w:rsidRPr="00B21E75" w:rsidRDefault="0068516D" w:rsidP="00C36E6C">
            <w:pPr>
              <w:ind w:firstLine="0"/>
              <w:jc w:val="left"/>
              <w:rPr>
                <w:szCs w:val="24"/>
              </w:rPr>
            </w:pPr>
            <w:r w:rsidRPr="00B21E75">
              <w:rPr>
                <w:szCs w:val="24"/>
              </w:rPr>
              <w:t>пп.</w:t>
            </w:r>
          </w:p>
        </w:tc>
        <w:tc>
          <w:tcPr>
            <w:tcW w:w="3908" w:type="pct"/>
            <w:shd w:val="clear" w:color="auto" w:fill="FFFFFF" w:themeFill="background1"/>
            <w:hideMark/>
          </w:tcPr>
          <w:p w14:paraId="02C14D56" w14:textId="2D31E1E1" w:rsidR="0068516D" w:rsidRPr="00B21E75" w:rsidRDefault="00560F8F" w:rsidP="00C36E6C">
            <w:pPr>
              <w:ind w:firstLine="0"/>
              <w:jc w:val="left"/>
              <w:rPr>
                <w:szCs w:val="24"/>
              </w:rPr>
            </w:pPr>
            <w:r w:rsidRPr="00B21E75">
              <w:rPr>
                <w:szCs w:val="24"/>
              </w:rPr>
              <w:t>п</w:t>
            </w:r>
            <w:r w:rsidR="0068516D" w:rsidRPr="00B21E75">
              <w:rPr>
                <w:szCs w:val="24"/>
              </w:rPr>
              <w:t>одпункт</w:t>
            </w:r>
          </w:p>
        </w:tc>
      </w:tr>
      <w:tr w:rsidR="00C222AC" w:rsidRPr="00B21E75" w14:paraId="4EF58CD8" w14:textId="77777777" w:rsidTr="00012179">
        <w:trPr>
          <w:trHeight w:val="40"/>
        </w:trPr>
        <w:tc>
          <w:tcPr>
            <w:tcW w:w="1092" w:type="pct"/>
            <w:shd w:val="clear" w:color="auto" w:fill="FFFFFF" w:themeFill="background1"/>
            <w:vAlign w:val="center"/>
          </w:tcPr>
          <w:p w14:paraId="62968657" w14:textId="25F0B8C0" w:rsidR="00C222AC" w:rsidRPr="00B21E75" w:rsidRDefault="00C222AC" w:rsidP="00C222AC">
            <w:pPr>
              <w:ind w:firstLine="0"/>
              <w:jc w:val="left"/>
              <w:rPr>
                <w:szCs w:val="24"/>
              </w:rPr>
            </w:pPr>
            <w:r w:rsidRPr="00B21E75">
              <w:rPr>
                <w:szCs w:val="24"/>
              </w:rPr>
              <w:t>РФ</w:t>
            </w:r>
          </w:p>
        </w:tc>
        <w:tc>
          <w:tcPr>
            <w:tcW w:w="3908" w:type="pct"/>
            <w:shd w:val="clear" w:color="auto" w:fill="FFFFFF" w:themeFill="background1"/>
            <w:vAlign w:val="center"/>
          </w:tcPr>
          <w:p w14:paraId="43AC95A4" w14:textId="1EEC6B14" w:rsidR="00C222AC" w:rsidRPr="00B21E75" w:rsidRDefault="00C222AC" w:rsidP="00C222AC">
            <w:pPr>
              <w:ind w:firstLine="0"/>
              <w:jc w:val="left"/>
              <w:rPr>
                <w:szCs w:val="24"/>
              </w:rPr>
            </w:pPr>
            <w:r w:rsidRPr="00B21E75">
              <w:rPr>
                <w:szCs w:val="24"/>
              </w:rPr>
              <w:t>Российская Федерация</w:t>
            </w:r>
          </w:p>
        </w:tc>
      </w:tr>
      <w:tr w:rsidR="001501DB" w:rsidRPr="00B21E75" w14:paraId="7B57A514" w14:textId="77777777" w:rsidTr="00012179">
        <w:trPr>
          <w:trHeight w:val="40"/>
        </w:trPr>
        <w:tc>
          <w:tcPr>
            <w:tcW w:w="1092" w:type="pct"/>
            <w:shd w:val="clear" w:color="auto" w:fill="FFFFFF" w:themeFill="background1"/>
          </w:tcPr>
          <w:p w14:paraId="450C5F55" w14:textId="7E616FC0" w:rsidR="001501DB" w:rsidRPr="00B21E75" w:rsidRDefault="001501DB" w:rsidP="00C36E6C">
            <w:pPr>
              <w:ind w:firstLine="0"/>
              <w:jc w:val="left"/>
              <w:rPr>
                <w:szCs w:val="24"/>
              </w:rPr>
            </w:pPr>
            <w:r w:rsidRPr="00B21E75">
              <w:rPr>
                <w:bCs/>
                <w:szCs w:val="24"/>
              </w:rPr>
              <w:t>СП 42.13330.2016</w:t>
            </w:r>
          </w:p>
        </w:tc>
        <w:tc>
          <w:tcPr>
            <w:tcW w:w="3908" w:type="pct"/>
            <w:shd w:val="clear" w:color="auto" w:fill="FFFFFF" w:themeFill="background1"/>
          </w:tcPr>
          <w:p w14:paraId="06B2258F" w14:textId="3A4F3E77" w:rsidR="001501DB" w:rsidRPr="00B21E75" w:rsidRDefault="001501DB" w:rsidP="007B5006">
            <w:pPr>
              <w:spacing w:line="240" w:lineRule="auto"/>
              <w:ind w:firstLine="0"/>
              <w:jc w:val="left"/>
              <w:rPr>
                <w:szCs w:val="24"/>
              </w:rPr>
            </w:pPr>
            <w:r w:rsidRPr="00B21E75">
              <w:rPr>
                <w:bCs/>
                <w:szCs w:val="24"/>
              </w:rPr>
              <w:t xml:space="preserve">Свод правил 42.13330.2016 «Градостроительство. Планировка и застройка городских и сельских поселений» (утв. </w:t>
            </w:r>
            <w:hyperlink r:id="rId40" w:history="1">
              <w:r w:rsidRPr="00B21E75">
                <w:rPr>
                  <w:bCs/>
                  <w:szCs w:val="24"/>
                </w:rPr>
                <w:t>приказом</w:t>
              </w:r>
            </w:hyperlink>
            <w:r w:rsidRPr="00B21E75">
              <w:rPr>
                <w:bCs/>
                <w:szCs w:val="24"/>
              </w:rPr>
              <w:t xml:space="preserve"> Министерства </w:t>
            </w:r>
            <w:r w:rsidRPr="00B21E75">
              <w:rPr>
                <w:bCs/>
                <w:kern w:val="28"/>
                <w:szCs w:val="24"/>
              </w:rPr>
              <w:t>строительства и жилищно-коммунального хозяйства РФ от 30.12.2016 № 1034/пр</w:t>
            </w:r>
            <w:r w:rsidRPr="00B21E75">
              <w:rPr>
                <w:bCs/>
                <w:szCs w:val="24"/>
              </w:rPr>
              <w:t>).</w:t>
            </w:r>
          </w:p>
        </w:tc>
      </w:tr>
      <w:tr w:rsidR="0068516D" w:rsidRPr="00B21E75" w14:paraId="7CFCD7EF" w14:textId="77777777" w:rsidTr="00012179">
        <w:trPr>
          <w:trHeight w:val="40"/>
        </w:trPr>
        <w:tc>
          <w:tcPr>
            <w:tcW w:w="1092" w:type="pct"/>
            <w:shd w:val="clear" w:color="auto" w:fill="FFFFFF" w:themeFill="background1"/>
            <w:hideMark/>
          </w:tcPr>
          <w:p w14:paraId="5C887C4C" w14:textId="77777777" w:rsidR="0068516D" w:rsidRPr="00B21E75" w:rsidRDefault="0068516D" w:rsidP="00C36E6C">
            <w:pPr>
              <w:ind w:firstLine="0"/>
              <w:jc w:val="left"/>
              <w:rPr>
                <w:szCs w:val="24"/>
              </w:rPr>
            </w:pPr>
            <w:r w:rsidRPr="00B21E75">
              <w:rPr>
                <w:szCs w:val="24"/>
              </w:rPr>
              <w:t>ТКО</w:t>
            </w:r>
          </w:p>
        </w:tc>
        <w:tc>
          <w:tcPr>
            <w:tcW w:w="3908" w:type="pct"/>
            <w:shd w:val="clear" w:color="auto" w:fill="FFFFFF" w:themeFill="background1"/>
            <w:hideMark/>
          </w:tcPr>
          <w:p w14:paraId="7B1558CE" w14:textId="77777777" w:rsidR="0068516D" w:rsidRPr="00B21E75" w:rsidRDefault="0068516D" w:rsidP="00C36E6C">
            <w:pPr>
              <w:ind w:firstLine="0"/>
              <w:jc w:val="left"/>
              <w:rPr>
                <w:szCs w:val="24"/>
              </w:rPr>
            </w:pPr>
            <w:r w:rsidRPr="00B21E75">
              <w:rPr>
                <w:szCs w:val="24"/>
              </w:rPr>
              <w:t>твердые коммунальные отходы</w:t>
            </w:r>
          </w:p>
        </w:tc>
      </w:tr>
      <w:tr w:rsidR="0068516D" w:rsidRPr="00B21E75" w14:paraId="1A384AFE" w14:textId="77777777" w:rsidTr="00012179">
        <w:trPr>
          <w:trHeight w:val="40"/>
        </w:trPr>
        <w:tc>
          <w:tcPr>
            <w:tcW w:w="1092" w:type="pct"/>
            <w:shd w:val="clear" w:color="auto" w:fill="FFFFFF" w:themeFill="background1"/>
            <w:hideMark/>
          </w:tcPr>
          <w:p w14:paraId="0AF4EAD5" w14:textId="77777777" w:rsidR="0068516D" w:rsidRPr="00B21E75" w:rsidRDefault="0068516D" w:rsidP="00C36E6C">
            <w:pPr>
              <w:ind w:firstLine="0"/>
              <w:jc w:val="left"/>
              <w:rPr>
                <w:szCs w:val="24"/>
              </w:rPr>
            </w:pPr>
            <w:r w:rsidRPr="00B21E75">
              <w:rPr>
                <w:szCs w:val="24"/>
              </w:rPr>
              <w:t>ст.</w:t>
            </w:r>
          </w:p>
        </w:tc>
        <w:tc>
          <w:tcPr>
            <w:tcW w:w="3908" w:type="pct"/>
            <w:shd w:val="clear" w:color="auto" w:fill="FFFFFF" w:themeFill="background1"/>
            <w:hideMark/>
          </w:tcPr>
          <w:p w14:paraId="70E19C5B" w14:textId="77777777" w:rsidR="0068516D" w:rsidRPr="00B21E75" w:rsidRDefault="0068516D" w:rsidP="00C36E6C">
            <w:pPr>
              <w:ind w:firstLine="0"/>
              <w:jc w:val="left"/>
              <w:rPr>
                <w:szCs w:val="24"/>
              </w:rPr>
            </w:pPr>
            <w:r w:rsidRPr="00B21E75">
              <w:rPr>
                <w:szCs w:val="24"/>
              </w:rPr>
              <w:t>статья</w:t>
            </w:r>
          </w:p>
        </w:tc>
      </w:tr>
      <w:tr w:rsidR="0068516D" w:rsidRPr="00B21E75" w14:paraId="6FFB1848" w14:textId="77777777" w:rsidTr="00012179">
        <w:trPr>
          <w:trHeight w:val="40"/>
        </w:trPr>
        <w:tc>
          <w:tcPr>
            <w:tcW w:w="1092" w:type="pct"/>
            <w:shd w:val="clear" w:color="auto" w:fill="FFFFFF" w:themeFill="background1"/>
          </w:tcPr>
          <w:p w14:paraId="7CA1B688" w14:textId="77777777" w:rsidR="0068516D" w:rsidRPr="00B21E75" w:rsidRDefault="0068516D" w:rsidP="00C36E6C">
            <w:pPr>
              <w:ind w:firstLine="0"/>
              <w:jc w:val="left"/>
              <w:rPr>
                <w:szCs w:val="24"/>
              </w:rPr>
            </w:pPr>
            <w:r w:rsidRPr="00B21E75">
              <w:rPr>
                <w:szCs w:val="24"/>
              </w:rPr>
              <w:t>ч.</w:t>
            </w:r>
          </w:p>
        </w:tc>
        <w:tc>
          <w:tcPr>
            <w:tcW w:w="3908" w:type="pct"/>
            <w:shd w:val="clear" w:color="auto" w:fill="FFFFFF" w:themeFill="background1"/>
          </w:tcPr>
          <w:p w14:paraId="62E46B73" w14:textId="73A0DA5A" w:rsidR="0068516D" w:rsidRPr="00B21E75" w:rsidRDefault="007F1D7D" w:rsidP="00C36E6C">
            <w:pPr>
              <w:ind w:firstLine="0"/>
              <w:jc w:val="left"/>
              <w:rPr>
                <w:szCs w:val="24"/>
              </w:rPr>
            </w:pPr>
            <w:r w:rsidRPr="00B21E75">
              <w:rPr>
                <w:szCs w:val="24"/>
              </w:rPr>
              <w:t>ч</w:t>
            </w:r>
            <w:r w:rsidR="0068516D" w:rsidRPr="00B21E75">
              <w:rPr>
                <w:szCs w:val="24"/>
              </w:rPr>
              <w:t>асть</w:t>
            </w:r>
          </w:p>
        </w:tc>
      </w:tr>
      <w:tr w:rsidR="0068516D" w:rsidRPr="00B21E75" w14:paraId="2B462709" w14:textId="77777777" w:rsidTr="00012179">
        <w:trPr>
          <w:trHeight w:val="40"/>
        </w:trPr>
        <w:tc>
          <w:tcPr>
            <w:tcW w:w="5000" w:type="pct"/>
            <w:gridSpan w:val="2"/>
            <w:shd w:val="clear" w:color="auto" w:fill="FFFFFF" w:themeFill="background1"/>
            <w:hideMark/>
          </w:tcPr>
          <w:p w14:paraId="0EDF6584" w14:textId="77777777" w:rsidR="0068516D" w:rsidRPr="00B21E75" w:rsidRDefault="0068516D" w:rsidP="00C36E6C">
            <w:pPr>
              <w:ind w:firstLine="0"/>
              <w:jc w:val="center"/>
              <w:rPr>
                <w:b/>
                <w:i/>
                <w:szCs w:val="24"/>
              </w:rPr>
            </w:pPr>
            <w:r w:rsidRPr="00B21E75">
              <w:rPr>
                <w:szCs w:val="24"/>
              </w:rPr>
              <w:t>Сокращения единиц измерений</w:t>
            </w:r>
          </w:p>
        </w:tc>
      </w:tr>
      <w:tr w:rsidR="0068516D" w:rsidRPr="00B21E75" w14:paraId="5A757B26" w14:textId="77777777" w:rsidTr="00012179">
        <w:trPr>
          <w:trHeight w:val="40"/>
        </w:trPr>
        <w:tc>
          <w:tcPr>
            <w:tcW w:w="1092" w:type="pct"/>
            <w:shd w:val="clear" w:color="auto" w:fill="FFFFFF" w:themeFill="background1"/>
            <w:hideMark/>
          </w:tcPr>
          <w:p w14:paraId="3D5452F2" w14:textId="77777777" w:rsidR="0068516D" w:rsidRPr="00B21E75" w:rsidRDefault="0068516D" w:rsidP="00C36E6C">
            <w:pPr>
              <w:ind w:firstLine="0"/>
              <w:jc w:val="center"/>
              <w:rPr>
                <w:szCs w:val="24"/>
              </w:rPr>
            </w:pPr>
            <w:r w:rsidRPr="00B21E75">
              <w:rPr>
                <w:szCs w:val="24"/>
              </w:rPr>
              <w:t>Обозначение</w:t>
            </w:r>
          </w:p>
        </w:tc>
        <w:tc>
          <w:tcPr>
            <w:tcW w:w="3908" w:type="pct"/>
            <w:shd w:val="clear" w:color="auto" w:fill="FFFFFF" w:themeFill="background1"/>
            <w:hideMark/>
          </w:tcPr>
          <w:p w14:paraId="66FEDD1C" w14:textId="77777777" w:rsidR="0068516D" w:rsidRPr="00B21E75" w:rsidRDefault="0068516D" w:rsidP="00C36E6C">
            <w:pPr>
              <w:ind w:firstLine="0"/>
              <w:jc w:val="center"/>
              <w:rPr>
                <w:szCs w:val="24"/>
              </w:rPr>
            </w:pPr>
            <w:r w:rsidRPr="00B21E75">
              <w:rPr>
                <w:szCs w:val="24"/>
              </w:rPr>
              <w:t>Наименование единицы измерения</w:t>
            </w:r>
          </w:p>
        </w:tc>
      </w:tr>
      <w:tr w:rsidR="0068516D" w:rsidRPr="00B21E75" w14:paraId="1D2BD429" w14:textId="77777777" w:rsidTr="00012179">
        <w:trPr>
          <w:trHeight w:val="40"/>
        </w:trPr>
        <w:tc>
          <w:tcPr>
            <w:tcW w:w="1092" w:type="pct"/>
            <w:shd w:val="clear" w:color="auto" w:fill="FFFFFF" w:themeFill="background1"/>
            <w:hideMark/>
          </w:tcPr>
          <w:p w14:paraId="46FF21F7" w14:textId="77777777" w:rsidR="0068516D" w:rsidRPr="00B21E75" w:rsidRDefault="0068516D" w:rsidP="00C36E6C">
            <w:pPr>
              <w:ind w:firstLine="0"/>
              <w:jc w:val="left"/>
              <w:rPr>
                <w:szCs w:val="24"/>
              </w:rPr>
            </w:pPr>
            <w:r w:rsidRPr="00B21E75">
              <w:rPr>
                <w:szCs w:val="24"/>
              </w:rPr>
              <w:t>кВ</w:t>
            </w:r>
          </w:p>
        </w:tc>
        <w:tc>
          <w:tcPr>
            <w:tcW w:w="3908" w:type="pct"/>
            <w:shd w:val="clear" w:color="auto" w:fill="FFFFFF" w:themeFill="background1"/>
            <w:hideMark/>
          </w:tcPr>
          <w:p w14:paraId="44C6E429" w14:textId="77777777" w:rsidR="0068516D" w:rsidRPr="00B21E75" w:rsidRDefault="0068516D" w:rsidP="00C36E6C">
            <w:pPr>
              <w:ind w:firstLine="0"/>
              <w:jc w:val="left"/>
              <w:rPr>
                <w:szCs w:val="24"/>
              </w:rPr>
            </w:pPr>
            <w:r w:rsidRPr="00B21E75">
              <w:rPr>
                <w:szCs w:val="24"/>
              </w:rPr>
              <w:t>киловольт</w:t>
            </w:r>
          </w:p>
        </w:tc>
      </w:tr>
      <w:tr w:rsidR="0068516D" w:rsidRPr="00B21E75" w14:paraId="64492D1F" w14:textId="77777777" w:rsidTr="00012179">
        <w:trPr>
          <w:trHeight w:val="40"/>
        </w:trPr>
        <w:tc>
          <w:tcPr>
            <w:tcW w:w="1092" w:type="pct"/>
            <w:shd w:val="clear" w:color="auto" w:fill="FFFFFF" w:themeFill="background1"/>
            <w:hideMark/>
          </w:tcPr>
          <w:p w14:paraId="3576E583" w14:textId="77777777" w:rsidR="0068516D" w:rsidRPr="00B21E75" w:rsidRDefault="0068516D" w:rsidP="00C36E6C">
            <w:pPr>
              <w:ind w:firstLine="0"/>
              <w:jc w:val="left"/>
              <w:rPr>
                <w:szCs w:val="24"/>
              </w:rPr>
            </w:pPr>
            <w:r w:rsidRPr="00B21E75">
              <w:rPr>
                <w:szCs w:val="24"/>
              </w:rPr>
              <w:t>мин.</w:t>
            </w:r>
          </w:p>
        </w:tc>
        <w:tc>
          <w:tcPr>
            <w:tcW w:w="3908" w:type="pct"/>
            <w:shd w:val="clear" w:color="auto" w:fill="FFFFFF" w:themeFill="background1"/>
            <w:hideMark/>
          </w:tcPr>
          <w:p w14:paraId="2D4FAA68" w14:textId="77777777" w:rsidR="0068516D" w:rsidRPr="00B21E75" w:rsidRDefault="0068516D" w:rsidP="00C36E6C">
            <w:pPr>
              <w:ind w:firstLine="0"/>
              <w:jc w:val="left"/>
              <w:rPr>
                <w:szCs w:val="24"/>
              </w:rPr>
            </w:pPr>
            <w:r w:rsidRPr="00B21E75">
              <w:rPr>
                <w:szCs w:val="24"/>
              </w:rPr>
              <w:t>минуты</w:t>
            </w:r>
          </w:p>
        </w:tc>
      </w:tr>
      <w:tr w:rsidR="0068516D" w:rsidRPr="00B21E75" w14:paraId="0E899F8B" w14:textId="77777777" w:rsidTr="00012179">
        <w:trPr>
          <w:trHeight w:val="40"/>
        </w:trPr>
        <w:tc>
          <w:tcPr>
            <w:tcW w:w="1092" w:type="pct"/>
            <w:shd w:val="clear" w:color="auto" w:fill="FFFFFF" w:themeFill="background1"/>
          </w:tcPr>
          <w:p w14:paraId="6654FA31" w14:textId="77777777" w:rsidR="0068516D" w:rsidRPr="00B21E75" w:rsidRDefault="0068516D" w:rsidP="00C36E6C">
            <w:pPr>
              <w:ind w:firstLine="0"/>
              <w:jc w:val="left"/>
              <w:rPr>
                <w:szCs w:val="24"/>
              </w:rPr>
            </w:pPr>
            <w:r w:rsidRPr="00B21E75">
              <w:rPr>
                <w:szCs w:val="24"/>
              </w:rPr>
              <w:t>сут.</w:t>
            </w:r>
          </w:p>
        </w:tc>
        <w:tc>
          <w:tcPr>
            <w:tcW w:w="3908" w:type="pct"/>
            <w:shd w:val="clear" w:color="auto" w:fill="FFFFFF" w:themeFill="background1"/>
          </w:tcPr>
          <w:p w14:paraId="650F1446" w14:textId="77777777" w:rsidR="0068516D" w:rsidRPr="00B21E75" w:rsidRDefault="0068516D" w:rsidP="00C36E6C">
            <w:pPr>
              <w:ind w:firstLine="0"/>
              <w:jc w:val="left"/>
              <w:rPr>
                <w:szCs w:val="24"/>
              </w:rPr>
            </w:pPr>
            <w:r w:rsidRPr="00B21E75">
              <w:rPr>
                <w:szCs w:val="24"/>
              </w:rPr>
              <w:t>сутки</w:t>
            </w:r>
          </w:p>
        </w:tc>
      </w:tr>
      <w:tr w:rsidR="0068516D" w:rsidRPr="00B21E75" w14:paraId="12080782" w14:textId="77777777" w:rsidTr="00012179">
        <w:trPr>
          <w:trHeight w:val="40"/>
        </w:trPr>
        <w:tc>
          <w:tcPr>
            <w:tcW w:w="1092" w:type="pct"/>
            <w:shd w:val="clear" w:color="auto" w:fill="FFFFFF" w:themeFill="background1"/>
            <w:hideMark/>
          </w:tcPr>
          <w:p w14:paraId="50BA505E" w14:textId="77777777" w:rsidR="0068516D" w:rsidRPr="00B21E75" w:rsidRDefault="0068516D" w:rsidP="00C36E6C">
            <w:pPr>
              <w:ind w:firstLine="0"/>
              <w:jc w:val="left"/>
              <w:rPr>
                <w:szCs w:val="24"/>
              </w:rPr>
            </w:pPr>
            <w:r w:rsidRPr="00B21E75">
              <w:rPr>
                <w:szCs w:val="24"/>
              </w:rPr>
              <w:t xml:space="preserve">тыс. </w:t>
            </w:r>
          </w:p>
        </w:tc>
        <w:tc>
          <w:tcPr>
            <w:tcW w:w="3908" w:type="pct"/>
            <w:shd w:val="clear" w:color="auto" w:fill="FFFFFF" w:themeFill="background1"/>
            <w:hideMark/>
          </w:tcPr>
          <w:p w14:paraId="16A9FAD2" w14:textId="77777777" w:rsidR="0068516D" w:rsidRPr="00B21E75" w:rsidRDefault="0068516D" w:rsidP="00C36E6C">
            <w:pPr>
              <w:ind w:firstLine="0"/>
              <w:jc w:val="left"/>
              <w:rPr>
                <w:szCs w:val="24"/>
              </w:rPr>
            </w:pPr>
            <w:r w:rsidRPr="00B21E75">
              <w:rPr>
                <w:szCs w:val="24"/>
              </w:rPr>
              <w:t>тысяча</w:t>
            </w:r>
          </w:p>
        </w:tc>
      </w:tr>
      <w:tr w:rsidR="0068516D" w:rsidRPr="00B21E75" w14:paraId="73E30AC9" w14:textId="77777777" w:rsidTr="00012179">
        <w:trPr>
          <w:trHeight w:val="40"/>
        </w:trPr>
        <w:tc>
          <w:tcPr>
            <w:tcW w:w="1092" w:type="pct"/>
            <w:shd w:val="clear" w:color="auto" w:fill="FFFFFF" w:themeFill="background1"/>
            <w:hideMark/>
          </w:tcPr>
          <w:p w14:paraId="5914C910" w14:textId="28528A02" w:rsidR="0068516D" w:rsidRPr="00B21E75" w:rsidRDefault="0068516D" w:rsidP="00C36E6C">
            <w:pPr>
              <w:ind w:firstLine="0"/>
              <w:jc w:val="left"/>
              <w:rPr>
                <w:szCs w:val="24"/>
              </w:rPr>
            </w:pPr>
            <w:bookmarkStart w:id="48" w:name="OLE_LINK61"/>
            <w:r w:rsidRPr="00B21E75">
              <w:rPr>
                <w:szCs w:val="24"/>
              </w:rPr>
              <w:t>чел.</w:t>
            </w:r>
            <w:bookmarkEnd w:id="48"/>
          </w:p>
        </w:tc>
        <w:tc>
          <w:tcPr>
            <w:tcW w:w="3908" w:type="pct"/>
            <w:shd w:val="clear" w:color="auto" w:fill="FFFFFF" w:themeFill="background1"/>
            <w:hideMark/>
          </w:tcPr>
          <w:p w14:paraId="0D72458E" w14:textId="77777777" w:rsidR="0068516D" w:rsidRPr="00B21E75" w:rsidRDefault="0068516D" w:rsidP="00C36E6C">
            <w:pPr>
              <w:ind w:firstLine="0"/>
              <w:jc w:val="left"/>
              <w:rPr>
                <w:szCs w:val="24"/>
              </w:rPr>
            </w:pPr>
            <w:r w:rsidRPr="00B21E75">
              <w:rPr>
                <w:szCs w:val="24"/>
              </w:rPr>
              <w:t>человек</w:t>
            </w:r>
          </w:p>
        </w:tc>
      </w:tr>
    </w:tbl>
    <w:p w14:paraId="70739201" w14:textId="5C80C715" w:rsidR="005A7F11" w:rsidRPr="00B21E75" w:rsidRDefault="005A7F11">
      <w:pPr>
        <w:widowControl/>
        <w:autoSpaceDE/>
        <w:autoSpaceDN/>
        <w:adjustRightInd/>
        <w:spacing w:line="240" w:lineRule="auto"/>
        <w:ind w:firstLine="0"/>
        <w:jc w:val="left"/>
        <w:rPr>
          <w:bCs/>
          <w:szCs w:val="24"/>
        </w:rPr>
      </w:pPr>
      <w:r w:rsidRPr="00B21E75">
        <w:rPr>
          <w:bCs/>
          <w:szCs w:val="24"/>
        </w:rPr>
        <w:br w:type="page"/>
      </w:r>
    </w:p>
    <w:p w14:paraId="18E6A6EE" w14:textId="11AE7BDC" w:rsidR="00DD5626" w:rsidRPr="00B21E75" w:rsidRDefault="00DD5626" w:rsidP="007B5006">
      <w:pPr>
        <w:spacing w:line="240" w:lineRule="auto"/>
        <w:ind w:left="5670" w:right="-51" w:firstLine="0"/>
        <w:jc w:val="left"/>
        <w:rPr>
          <w:bCs/>
          <w:szCs w:val="24"/>
        </w:rPr>
      </w:pPr>
      <w:r w:rsidRPr="00B21E75">
        <w:rPr>
          <w:bCs/>
          <w:szCs w:val="24"/>
        </w:rPr>
        <w:lastRenderedPageBreak/>
        <w:t>Приложение № </w:t>
      </w:r>
      <w:r w:rsidR="00F53E27" w:rsidRPr="00B21E75">
        <w:rPr>
          <w:bCs/>
          <w:szCs w:val="24"/>
        </w:rPr>
        <w:t>2</w:t>
      </w:r>
      <w:r w:rsidRPr="00B21E75">
        <w:rPr>
          <w:bCs/>
          <w:szCs w:val="24"/>
        </w:rPr>
        <w:t xml:space="preserve"> к </w:t>
      </w:r>
      <w:r w:rsidR="00CA45F1" w:rsidRPr="00B21E75">
        <w:rPr>
          <w:szCs w:val="24"/>
        </w:rPr>
        <w:t>норм</w:t>
      </w:r>
      <w:r w:rsidRPr="00B21E75">
        <w:rPr>
          <w:szCs w:val="24"/>
        </w:rPr>
        <w:t xml:space="preserve">ативам градостроительного проектирования </w:t>
      </w:r>
      <w:r w:rsidR="008B2D2D" w:rsidRPr="00B21E75">
        <w:rPr>
          <w:bCs/>
          <w:szCs w:val="24"/>
        </w:rPr>
        <w:t>муниципального округа Лотошино</w:t>
      </w:r>
      <w:r w:rsidRPr="00B21E75">
        <w:rPr>
          <w:bCs/>
          <w:szCs w:val="24"/>
        </w:rPr>
        <w:t xml:space="preserve"> Московской области</w:t>
      </w:r>
    </w:p>
    <w:p w14:paraId="12A29C66" w14:textId="0CC6DE2C" w:rsidR="00DD5626" w:rsidRPr="00B21E75" w:rsidRDefault="00DD5626" w:rsidP="007B5006">
      <w:pPr>
        <w:spacing w:line="240" w:lineRule="auto"/>
        <w:ind w:left="5387" w:right="-51" w:firstLine="0"/>
        <w:jc w:val="left"/>
        <w:rPr>
          <w:bCs/>
          <w:szCs w:val="24"/>
        </w:rPr>
      </w:pPr>
    </w:p>
    <w:p w14:paraId="4445FC8D" w14:textId="77777777" w:rsidR="00474AB8" w:rsidRPr="00B21E75" w:rsidRDefault="00474AB8" w:rsidP="007B5006">
      <w:pPr>
        <w:spacing w:line="240" w:lineRule="auto"/>
        <w:ind w:left="5387" w:right="-51" w:firstLine="0"/>
        <w:jc w:val="left"/>
        <w:rPr>
          <w:bCs/>
          <w:szCs w:val="24"/>
        </w:rPr>
      </w:pPr>
    </w:p>
    <w:p w14:paraId="53942EE6" w14:textId="5AC3FFF0" w:rsidR="00DD5626" w:rsidRPr="00B21E75" w:rsidRDefault="00DD5626" w:rsidP="007F1D7D">
      <w:pPr>
        <w:spacing w:line="240" w:lineRule="auto"/>
        <w:jc w:val="center"/>
        <w:outlineLvl w:val="1"/>
        <w:rPr>
          <w:b/>
          <w:sz w:val="26"/>
          <w:szCs w:val="26"/>
        </w:rPr>
      </w:pPr>
      <w:r w:rsidRPr="00B21E75">
        <w:rPr>
          <w:b/>
          <w:sz w:val="26"/>
          <w:szCs w:val="26"/>
        </w:rPr>
        <w:t xml:space="preserve">Перечень нормативных правовых актов, использованных при разработке </w:t>
      </w:r>
      <w:r w:rsidR="00BC1DA1" w:rsidRPr="00B21E75">
        <w:rPr>
          <w:b/>
          <w:sz w:val="26"/>
          <w:szCs w:val="26"/>
        </w:rPr>
        <w:t>нормативов</w:t>
      </w:r>
    </w:p>
    <w:p w14:paraId="76D8018C" w14:textId="77777777" w:rsidR="00DD5626" w:rsidRPr="00B21E75" w:rsidRDefault="00DD5626" w:rsidP="00DD5626">
      <w:pPr>
        <w:pStyle w:val="affc"/>
      </w:pPr>
    </w:p>
    <w:p w14:paraId="57C04973" w14:textId="77777777" w:rsidR="00DD5626" w:rsidRPr="00B21E75" w:rsidRDefault="00DD5626" w:rsidP="00DD5626">
      <w:pPr>
        <w:spacing w:after="120"/>
        <w:ind w:firstLine="567"/>
        <w:outlineLvl w:val="2"/>
        <w:rPr>
          <w:b/>
        </w:rPr>
      </w:pPr>
      <w:r w:rsidRPr="00B21E75">
        <w:rPr>
          <w:b/>
        </w:rPr>
        <w:t>Федеральные нормативные правовые акты</w:t>
      </w:r>
    </w:p>
    <w:p w14:paraId="06CEA8B5" w14:textId="77777777" w:rsidR="00DD5626" w:rsidRPr="00B21E75" w:rsidRDefault="00DD5626" w:rsidP="00E7138B">
      <w:pPr>
        <w:pStyle w:val="af3"/>
        <w:widowControl w:val="0"/>
        <w:numPr>
          <w:ilvl w:val="0"/>
          <w:numId w:val="6"/>
        </w:numPr>
        <w:spacing w:before="0" w:beforeAutospacing="0" w:after="0" w:afterAutospacing="0"/>
        <w:ind w:left="284" w:hanging="357"/>
        <w:jc w:val="both"/>
      </w:pPr>
      <w:r w:rsidRPr="00B21E75">
        <w:t xml:space="preserve">Земельный кодекс Российской Федерации от 25.10.2001 № 136-ФЗ. </w:t>
      </w:r>
    </w:p>
    <w:p w14:paraId="412AD8C2" w14:textId="77777777" w:rsidR="00DD5626" w:rsidRPr="00B21E75" w:rsidRDefault="00DD5626" w:rsidP="00E7138B">
      <w:pPr>
        <w:pStyle w:val="7"/>
        <w:numPr>
          <w:ilvl w:val="0"/>
          <w:numId w:val="6"/>
        </w:numPr>
        <w:spacing w:line="240" w:lineRule="auto"/>
        <w:ind w:left="284" w:hanging="357"/>
      </w:pPr>
      <w:r w:rsidRPr="00B21E75">
        <w:t>Градостроительный кодекс Российской Федерации от 29.12.2004 № 190-ФЗ.</w:t>
      </w:r>
    </w:p>
    <w:p w14:paraId="23CA5C60" w14:textId="4C233349" w:rsidR="00DD5626" w:rsidRPr="00B21E75" w:rsidRDefault="00DD5626" w:rsidP="00E7138B">
      <w:pPr>
        <w:pStyle w:val="7"/>
        <w:numPr>
          <w:ilvl w:val="0"/>
          <w:numId w:val="6"/>
        </w:numPr>
        <w:spacing w:line="240" w:lineRule="auto"/>
        <w:ind w:left="284" w:hanging="357"/>
      </w:pPr>
      <w:r w:rsidRPr="00B21E75">
        <w:t>Лесно</w:t>
      </w:r>
      <w:r w:rsidR="00D2216F" w:rsidRPr="00B21E75">
        <w:rPr>
          <w:color w:val="auto"/>
        </w:rPr>
        <w:t>й</w:t>
      </w:r>
      <w:r w:rsidRPr="00B21E75">
        <w:t xml:space="preserve"> кодекс Российской Федерации от 04.12.2006 № 200-ФЗ.</w:t>
      </w:r>
    </w:p>
    <w:p w14:paraId="254696CF" w14:textId="77777777" w:rsidR="00DD5626" w:rsidRPr="00B21E75" w:rsidRDefault="00DD5626" w:rsidP="00E7138B">
      <w:pPr>
        <w:pStyle w:val="7"/>
        <w:numPr>
          <w:ilvl w:val="0"/>
          <w:numId w:val="6"/>
        </w:numPr>
        <w:spacing w:line="240" w:lineRule="auto"/>
        <w:ind w:left="284" w:hanging="357"/>
      </w:pPr>
      <w:r w:rsidRPr="00B21E75">
        <w:t>Федеральный закон от 24.01.1995 № 181-ФЗ «О социальной защите инвалидов в Российской Федерации».</w:t>
      </w:r>
    </w:p>
    <w:p w14:paraId="20144510" w14:textId="77777777" w:rsidR="00DD5626" w:rsidRPr="00B21E75" w:rsidRDefault="00DD5626" w:rsidP="00E7138B">
      <w:pPr>
        <w:pStyle w:val="7"/>
        <w:numPr>
          <w:ilvl w:val="0"/>
          <w:numId w:val="6"/>
        </w:numPr>
        <w:spacing w:line="240" w:lineRule="auto"/>
        <w:ind w:left="284" w:hanging="357"/>
      </w:pPr>
      <w:r w:rsidRPr="00B21E75">
        <w:t xml:space="preserve">Федеральный </w:t>
      </w:r>
      <w:hyperlink r:id="rId41" w:history="1">
        <w:r w:rsidRPr="00B21E75">
          <w:rPr>
            <w:color w:val="auto"/>
          </w:rPr>
          <w:t>закон</w:t>
        </w:r>
      </w:hyperlink>
      <w:r w:rsidRPr="00B21E75">
        <w:rPr>
          <w:color w:val="auto"/>
        </w:rPr>
        <w:t xml:space="preserve"> от 23.08.1996 № 127-ФЗ «О науке и государственной научно-технической полити</w:t>
      </w:r>
      <w:r w:rsidRPr="00B21E75">
        <w:t>ке».</w:t>
      </w:r>
    </w:p>
    <w:p w14:paraId="44AA43B0" w14:textId="77777777" w:rsidR="00DD5626" w:rsidRPr="00B21E75" w:rsidRDefault="00DD5626" w:rsidP="00E7138B">
      <w:pPr>
        <w:pStyle w:val="7"/>
        <w:numPr>
          <w:ilvl w:val="0"/>
          <w:numId w:val="6"/>
        </w:numPr>
        <w:spacing w:line="240" w:lineRule="auto"/>
        <w:ind w:left="284" w:hanging="357"/>
      </w:pPr>
      <w:r w:rsidRPr="00B21E75">
        <w:t>Федеральный закон от 24.06.1998 № 89-ФЗ «Об отходах производства и потребления».</w:t>
      </w:r>
    </w:p>
    <w:p w14:paraId="52F39EB6" w14:textId="77777777" w:rsidR="00DD5626" w:rsidRPr="00B21E75" w:rsidRDefault="00DD5626" w:rsidP="00E7138B">
      <w:pPr>
        <w:pStyle w:val="7"/>
        <w:numPr>
          <w:ilvl w:val="0"/>
          <w:numId w:val="6"/>
        </w:numPr>
        <w:spacing w:line="240" w:lineRule="auto"/>
        <w:ind w:left="284" w:hanging="357"/>
      </w:pPr>
      <w:r w:rsidRPr="00B21E75">
        <w:t>Федеральный закон от 06.10.2003 № 131-ФЗ «Об общих принципах организации местного самоуправления в Российской Федерации».</w:t>
      </w:r>
    </w:p>
    <w:p w14:paraId="671C9BE8" w14:textId="77777777" w:rsidR="00DD5626" w:rsidRPr="00B21E75" w:rsidRDefault="00DD5626" w:rsidP="00E7138B">
      <w:pPr>
        <w:pStyle w:val="7"/>
        <w:numPr>
          <w:ilvl w:val="0"/>
          <w:numId w:val="6"/>
        </w:numPr>
        <w:spacing w:line="240" w:lineRule="auto"/>
        <w:ind w:left="284" w:hanging="357"/>
      </w:pPr>
      <w:r w:rsidRPr="00B21E75">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F9613C8" w14:textId="77777777" w:rsidR="00DD5626" w:rsidRPr="00B21E75" w:rsidRDefault="00DD5626" w:rsidP="00E7138B">
      <w:pPr>
        <w:pStyle w:val="af6"/>
        <w:numPr>
          <w:ilvl w:val="0"/>
          <w:numId w:val="6"/>
        </w:numPr>
        <w:spacing w:after="0" w:line="240" w:lineRule="auto"/>
        <w:ind w:left="284" w:hanging="357"/>
        <w:contextualSpacing/>
      </w:pPr>
      <w:r w:rsidRPr="00B21E75">
        <w:t>Федеральный закон от 04.12.2007 № 329 «О физической культуре и спорте».</w:t>
      </w:r>
    </w:p>
    <w:p w14:paraId="4B81CD33" w14:textId="77777777" w:rsidR="00DD5626" w:rsidRPr="00B21E75" w:rsidRDefault="00DD5626" w:rsidP="00E7138B">
      <w:pPr>
        <w:pStyle w:val="7"/>
        <w:numPr>
          <w:ilvl w:val="0"/>
          <w:numId w:val="6"/>
        </w:numPr>
        <w:spacing w:line="240" w:lineRule="auto"/>
        <w:ind w:left="284" w:hanging="357"/>
      </w:pPr>
      <w:r w:rsidRPr="00B21E75">
        <w:t>Федеральный закон от 22.07.2008 № 123-ФЗ «Технический регламент о требованиях пожарной безопасности».</w:t>
      </w:r>
    </w:p>
    <w:p w14:paraId="4DAA0CCC" w14:textId="77777777" w:rsidR="00DD5626" w:rsidRPr="00B21E75" w:rsidRDefault="00DD5626" w:rsidP="00E7138B">
      <w:pPr>
        <w:pStyle w:val="af6"/>
        <w:numPr>
          <w:ilvl w:val="0"/>
          <w:numId w:val="6"/>
        </w:numPr>
        <w:spacing w:after="0" w:line="240" w:lineRule="auto"/>
        <w:ind w:left="284" w:hanging="357"/>
        <w:contextualSpacing/>
      </w:pPr>
      <w:r w:rsidRPr="00B21E75">
        <w:t>Федеральный закон от 27.07.2010 № 190-ФЗ «О теплоснабжении».</w:t>
      </w:r>
    </w:p>
    <w:p w14:paraId="0FB9BDD6" w14:textId="262571F6" w:rsidR="00DD5626" w:rsidRPr="00B21E75" w:rsidRDefault="00DD5626" w:rsidP="00E7138B">
      <w:pPr>
        <w:pStyle w:val="af6"/>
        <w:numPr>
          <w:ilvl w:val="0"/>
          <w:numId w:val="6"/>
        </w:numPr>
        <w:spacing w:after="0" w:line="240" w:lineRule="auto"/>
        <w:ind w:left="284" w:hanging="357"/>
        <w:contextualSpacing/>
        <w:jc w:val="both"/>
      </w:pPr>
      <w:r w:rsidRPr="00B21E75">
        <w:t>Федеральный зак</w:t>
      </w:r>
      <w:r w:rsidRPr="00B21E75">
        <w:rPr>
          <w:shd w:val="clear" w:color="auto" w:fill="FFFFFF"/>
        </w:rPr>
        <w:t xml:space="preserve">он </w:t>
      </w:r>
      <w:r w:rsidR="006C09D4" w:rsidRPr="00B21E75">
        <w:t xml:space="preserve">от </w:t>
      </w:r>
      <w:r w:rsidRPr="00B21E75">
        <w:rPr>
          <w:shd w:val="clear" w:color="auto" w:fill="FFFFFF"/>
        </w:rPr>
        <w:t xml:space="preserve">21.11.2011 № 323-ФЗ «Об основах охраны здоровья граждан в </w:t>
      </w:r>
      <w:r w:rsidRPr="00B21E75">
        <w:t>Российской Федерации</w:t>
      </w:r>
      <w:r w:rsidRPr="00B21E75">
        <w:rPr>
          <w:shd w:val="clear" w:color="auto" w:fill="FFFFFF"/>
        </w:rPr>
        <w:t>».</w:t>
      </w:r>
    </w:p>
    <w:p w14:paraId="63B47868" w14:textId="77777777" w:rsidR="00DD5626" w:rsidRPr="00B21E75" w:rsidRDefault="00DD5626" w:rsidP="00E7138B">
      <w:pPr>
        <w:pStyle w:val="7"/>
        <w:numPr>
          <w:ilvl w:val="0"/>
          <w:numId w:val="6"/>
        </w:numPr>
        <w:spacing w:line="240" w:lineRule="auto"/>
        <w:ind w:left="284" w:hanging="357"/>
      </w:pPr>
      <w:r w:rsidRPr="00B21E75">
        <w:t xml:space="preserve">Федеральный закон от 07.12.2011 № 416-ФЗ «О водоснабжении и водоотведении». </w:t>
      </w:r>
    </w:p>
    <w:p w14:paraId="1D7C1A6E" w14:textId="12010E1C" w:rsidR="00DD5626" w:rsidRPr="00B21E75" w:rsidRDefault="00AC7530" w:rsidP="00E7138B">
      <w:pPr>
        <w:pStyle w:val="7"/>
        <w:numPr>
          <w:ilvl w:val="0"/>
          <w:numId w:val="6"/>
        </w:numPr>
        <w:spacing w:line="240" w:lineRule="auto"/>
        <w:ind w:left="284" w:hanging="357"/>
      </w:pPr>
      <w:hyperlink r:id="rId42" w:history="1">
        <w:r w:rsidR="00DD5626" w:rsidRPr="00B21E75">
          <w:rPr>
            <w:color w:val="auto"/>
          </w:rPr>
          <w:t>Указ</w:t>
        </w:r>
      </w:hyperlink>
      <w:r w:rsidR="00DD5626" w:rsidRPr="00B21E75">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3D0EAFF9" w14:textId="77777777" w:rsidR="00DD5626" w:rsidRPr="00B21E75" w:rsidRDefault="00DD5626" w:rsidP="00E7138B">
      <w:pPr>
        <w:pStyle w:val="7"/>
        <w:numPr>
          <w:ilvl w:val="0"/>
          <w:numId w:val="6"/>
        </w:numPr>
        <w:spacing w:line="240" w:lineRule="auto"/>
        <w:ind w:left="284" w:hanging="357"/>
      </w:pPr>
      <w:r w:rsidRPr="00B21E75">
        <w:t>Постановление Правительства Российской Федерации от 02.09.2009 № 717 «О нормах отвода земель для размещения автомобильных дорог и (или) объектов дорожного сервиса».</w:t>
      </w:r>
    </w:p>
    <w:p w14:paraId="476D3C9A" w14:textId="77777777" w:rsidR="00DD5626" w:rsidRPr="00B21E75" w:rsidRDefault="00DD5626" w:rsidP="00E7138B">
      <w:pPr>
        <w:pStyle w:val="7"/>
        <w:numPr>
          <w:ilvl w:val="0"/>
          <w:numId w:val="6"/>
        </w:numPr>
        <w:spacing w:line="240" w:lineRule="auto"/>
        <w:ind w:left="284"/>
      </w:pPr>
      <w:r w:rsidRPr="00B21E75">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48204097" w14:textId="77777777" w:rsidR="00DD5626" w:rsidRPr="00B21E75" w:rsidRDefault="00AC7530" w:rsidP="00E7138B">
      <w:pPr>
        <w:pStyle w:val="HTML0"/>
        <w:widowControl w:val="0"/>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jc w:val="both"/>
        <w:rPr>
          <w:rFonts w:ascii="Times New Roman" w:hAnsi="Times New Roman"/>
          <w:color w:val="auto"/>
          <w:sz w:val="24"/>
          <w:szCs w:val="24"/>
        </w:rPr>
      </w:pPr>
      <w:hyperlink r:id="rId43" w:history="1">
        <w:r w:rsidR="00DD5626" w:rsidRPr="00B21E75">
          <w:rPr>
            <w:rFonts w:ascii="Times New Roman" w:hAnsi="Times New Roman"/>
            <w:color w:val="auto"/>
            <w:sz w:val="24"/>
            <w:szCs w:val="24"/>
          </w:rPr>
          <w:t>Постановление Правительства Российской Федерации от 15</w:t>
        </w:r>
        <w:r w:rsidR="00DD5626" w:rsidRPr="00B21E75">
          <w:rPr>
            <w:rFonts w:ascii="Times New Roman" w:hAnsi="Times New Roman"/>
            <w:color w:val="auto"/>
            <w:sz w:val="24"/>
            <w:szCs w:val="24"/>
            <w:lang w:val="ru-RU"/>
          </w:rPr>
          <w:t>.09.</w:t>
        </w:r>
        <w:r w:rsidR="00DD5626" w:rsidRPr="00B21E75">
          <w:rPr>
            <w:rFonts w:ascii="Times New Roman" w:hAnsi="Times New Roman"/>
            <w:color w:val="auto"/>
            <w:sz w:val="24"/>
            <w:szCs w:val="24"/>
          </w:rPr>
          <w:t xml:space="preserve">2020 </w:t>
        </w:r>
        <w:r w:rsidR="00DD5626" w:rsidRPr="00B21E75">
          <w:rPr>
            <w:rFonts w:ascii="Times New Roman" w:hAnsi="Times New Roman"/>
            <w:color w:val="auto"/>
            <w:sz w:val="24"/>
            <w:szCs w:val="24"/>
            <w:lang w:val="ru-RU"/>
          </w:rPr>
          <w:t>№</w:t>
        </w:r>
        <w:r w:rsidR="00DD5626" w:rsidRPr="00B21E75">
          <w:rPr>
            <w:rFonts w:ascii="Times New Roman" w:hAnsi="Times New Roman"/>
            <w:color w:val="auto"/>
            <w:sz w:val="24"/>
            <w:szCs w:val="24"/>
          </w:rPr>
          <w:t xml:space="preserve"> 1429 </w:t>
        </w:r>
        <w:r w:rsidR="00DD5626" w:rsidRPr="00B21E75">
          <w:rPr>
            <w:rFonts w:ascii="Times New Roman" w:hAnsi="Times New Roman"/>
            <w:color w:val="auto"/>
            <w:sz w:val="24"/>
            <w:szCs w:val="24"/>
            <w:lang w:val="ru-RU"/>
          </w:rPr>
          <w:t>«</w:t>
        </w:r>
        <w:r w:rsidR="00DD5626" w:rsidRPr="00B21E75">
          <w:rPr>
            <w:rFonts w:ascii="Times New Roman" w:hAnsi="Times New Roman"/>
            <w:color w:val="auto"/>
            <w:sz w:val="24"/>
            <w:szCs w:val="24"/>
          </w:rPr>
          <w:t xml:space="preserve">Об утверждении Правил территориального распределения отделений почтовой связи акционерного общества </w:t>
        </w:r>
        <w:r w:rsidR="00DD5626" w:rsidRPr="00B21E75">
          <w:rPr>
            <w:rFonts w:ascii="Times New Roman" w:hAnsi="Times New Roman"/>
            <w:color w:val="auto"/>
            <w:sz w:val="24"/>
            <w:szCs w:val="24"/>
            <w:lang w:val="ru-RU"/>
          </w:rPr>
          <w:t>«</w:t>
        </w:r>
        <w:r w:rsidR="00DD5626" w:rsidRPr="00B21E75">
          <w:rPr>
            <w:rFonts w:ascii="Times New Roman" w:hAnsi="Times New Roman"/>
            <w:color w:val="auto"/>
            <w:sz w:val="24"/>
            <w:szCs w:val="24"/>
          </w:rPr>
          <w:t>Почта России</w:t>
        </w:r>
        <w:r w:rsidR="00DD5626" w:rsidRPr="00B21E75">
          <w:rPr>
            <w:rFonts w:ascii="Times New Roman" w:hAnsi="Times New Roman"/>
            <w:color w:val="auto"/>
            <w:sz w:val="24"/>
            <w:szCs w:val="24"/>
            <w:lang w:val="ru-RU"/>
          </w:rPr>
          <w:t>».</w:t>
        </w:r>
      </w:hyperlink>
    </w:p>
    <w:p w14:paraId="185AC76F" w14:textId="77777777" w:rsidR="00DD5626" w:rsidRPr="00B21E75" w:rsidRDefault="00DD5626" w:rsidP="00E7138B">
      <w:pPr>
        <w:pStyle w:val="7"/>
        <w:numPr>
          <w:ilvl w:val="0"/>
          <w:numId w:val="6"/>
        </w:numPr>
        <w:spacing w:line="240" w:lineRule="auto"/>
        <w:ind w:left="284"/>
      </w:pPr>
      <w:r w:rsidRPr="00B21E75">
        <w:t>Приказ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7076DE0B" w14:textId="18EF28A4" w:rsidR="00DD5626" w:rsidRPr="00B21E75" w:rsidRDefault="00DD5626" w:rsidP="00E7138B">
      <w:pPr>
        <w:pStyle w:val="ConsPlusNormal"/>
        <w:numPr>
          <w:ilvl w:val="0"/>
          <w:numId w:val="6"/>
        </w:numPr>
        <w:ind w:left="283" w:hanging="357"/>
        <w:jc w:val="both"/>
        <w:rPr>
          <w:rFonts w:ascii="Times New Roman" w:hAnsi="Times New Roman" w:cs="Times New Roman"/>
          <w:sz w:val="24"/>
          <w:szCs w:val="24"/>
        </w:rPr>
      </w:pPr>
      <w:r w:rsidRPr="00B21E75">
        <w:rPr>
          <w:rFonts w:ascii="Times New Roman" w:hAnsi="Times New Roman" w:cs="Times New Roman"/>
          <w:sz w:val="24"/>
          <w:szCs w:val="24"/>
        </w:rPr>
        <w:t>Распоряжение Министерства транспорта Российской Федерации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49963CB1" w14:textId="0664D657" w:rsidR="00DD5626" w:rsidRPr="00B21E75" w:rsidRDefault="00AC7530" w:rsidP="00E7138B">
      <w:pPr>
        <w:pStyle w:val="7"/>
        <w:numPr>
          <w:ilvl w:val="0"/>
          <w:numId w:val="6"/>
        </w:numPr>
        <w:spacing w:line="240" w:lineRule="auto"/>
        <w:ind w:left="284"/>
      </w:pPr>
      <w:hyperlink r:id="rId44" w:history="1">
        <w:r w:rsidR="00DD5626" w:rsidRPr="00B21E75">
          <w:t>Приказ Министерством спорта Российской Федерации от 21.03.2018 № 244</w:t>
        </w:r>
      </w:hyperlink>
      <w:r w:rsidR="00DD5626" w:rsidRPr="00B21E75">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483437FB" w14:textId="6B2982B6" w:rsidR="00DD5626" w:rsidRPr="00B21E75" w:rsidRDefault="00DD5626" w:rsidP="00E7138B">
      <w:pPr>
        <w:pStyle w:val="HTML0"/>
        <w:widowControl w:val="0"/>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jc w:val="both"/>
        <w:rPr>
          <w:rFonts w:ascii="Times New Roman" w:hAnsi="Times New Roman"/>
          <w:color w:val="auto"/>
          <w:sz w:val="24"/>
          <w:szCs w:val="24"/>
        </w:rPr>
      </w:pPr>
      <w:bookmarkStart w:id="49" w:name="_Hlk75437509"/>
      <w:r w:rsidRPr="00B21E75">
        <w:rPr>
          <w:rFonts w:ascii="Times New Roman" w:hAnsi="Times New Roman"/>
          <w:color w:val="auto"/>
          <w:sz w:val="24"/>
          <w:szCs w:val="24"/>
        </w:rPr>
        <w:t>Приказ Министерства экономического развития Российской Федерации от 15.02.2021 №</w:t>
      </w:r>
      <w:r w:rsidRPr="00B21E75">
        <w:rPr>
          <w:rFonts w:ascii="Times New Roman" w:hAnsi="Times New Roman"/>
          <w:color w:val="auto"/>
          <w:sz w:val="24"/>
          <w:szCs w:val="24"/>
          <w:lang w:val="ru-RU"/>
        </w:rPr>
        <w:t> </w:t>
      </w:r>
      <w:r w:rsidR="006E4BD9" w:rsidRPr="00B21E75">
        <w:rPr>
          <w:rFonts w:ascii="Times New Roman" w:hAnsi="Times New Roman"/>
          <w:color w:val="auto"/>
          <w:sz w:val="24"/>
          <w:szCs w:val="24"/>
          <w:lang w:val="ru-RU"/>
        </w:rPr>
        <w:t>71</w:t>
      </w:r>
      <w:r w:rsidRPr="00B21E75">
        <w:rPr>
          <w:rFonts w:ascii="Times New Roman" w:hAnsi="Times New Roman"/>
          <w:color w:val="auto"/>
          <w:sz w:val="24"/>
          <w:szCs w:val="24"/>
        </w:rPr>
        <w:t xml:space="preserve"> «Об утверждении Методических рекомендаций по подготовке нормативов </w:t>
      </w:r>
      <w:r w:rsidRPr="00B21E75">
        <w:rPr>
          <w:rFonts w:ascii="Times New Roman" w:hAnsi="Times New Roman"/>
          <w:color w:val="auto"/>
          <w:sz w:val="24"/>
          <w:szCs w:val="24"/>
        </w:rPr>
        <w:lastRenderedPageBreak/>
        <w:t>градостроительного проектирования».</w:t>
      </w:r>
    </w:p>
    <w:p w14:paraId="54359AC2" w14:textId="1BCD8BFE" w:rsidR="007D2633" w:rsidRPr="00B21E75" w:rsidRDefault="007D2633" w:rsidP="00E7138B">
      <w:pPr>
        <w:pStyle w:val="HTML0"/>
        <w:widowControl w:val="0"/>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jc w:val="both"/>
        <w:rPr>
          <w:rFonts w:ascii="Times New Roman" w:hAnsi="Times New Roman"/>
          <w:color w:val="auto"/>
          <w:sz w:val="24"/>
          <w:szCs w:val="24"/>
        </w:rPr>
      </w:pPr>
      <w:bookmarkStart w:id="50" w:name="_Hlk91017841"/>
      <w:bookmarkStart w:id="51" w:name="_Hlk115773466"/>
      <w:bookmarkEnd w:id="49"/>
      <w:r w:rsidRPr="00B21E75">
        <w:rPr>
          <w:rFonts w:ascii="Times New Roman" w:hAnsi="Times New Roman"/>
          <w:color w:val="auto"/>
          <w:sz w:val="24"/>
          <w:szCs w:val="24"/>
        </w:rPr>
        <w:t>Приказ Министерства спорта Российской Федерации от 19.08.2021 №</w:t>
      </w:r>
      <w:r w:rsidRPr="00B21E75">
        <w:rPr>
          <w:rFonts w:ascii="Times New Roman" w:hAnsi="Times New Roman"/>
          <w:color w:val="auto"/>
          <w:sz w:val="24"/>
          <w:szCs w:val="24"/>
          <w:lang w:val="ru-RU"/>
        </w:rPr>
        <w:t> </w:t>
      </w:r>
      <w:r w:rsidRPr="00B21E75">
        <w:rPr>
          <w:rFonts w:ascii="Times New Roman" w:hAnsi="Times New Roman"/>
          <w:color w:val="auto"/>
          <w:sz w:val="24"/>
          <w:szCs w:val="24"/>
        </w:rPr>
        <w:t>649 «О рекомендованных нормативах и нормах обеспеченности населения объектами спортивной инфраструктуры»</w:t>
      </w:r>
      <w:bookmarkEnd w:id="50"/>
      <w:r w:rsidRPr="00B21E75">
        <w:rPr>
          <w:rFonts w:ascii="Times New Roman" w:hAnsi="Times New Roman"/>
          <w:color w:val="auto"/>
          <w:sz w:val="24"/>
          <w:szCs w:val="24"/>
        </w:rPr>
        <w:t>.</w:t>
      </w:r>
    </w:p>
    <w:p w14:paraId="08CF9050" w14:textId="72195E20" w:rsidR="004457B8" w:rsidRPr="00B21E75" w:rsidRDefault="004457B8" w:rsidP="004457B8">
      <w:pPr>
        <w:pStyle w:val="ConsPlusNormal"/>
        <w:numPr>
          <w:ilvl w:val="0"/>
          <w:numId w:val="6"/>
        </w:numPr>
        <w:jc w:val="both"/>
        <w:rPr>
          <w:rFonts w:ascii="Liberation Serif" w:hAnsi="Liberation Serif" w:cs="Times New Roman"/>
          <w:sz w:val="24"/>
          <w:szCs w:val="24"/>
        </w:rPr>
      </w:pPr>
      <w:bookmarkStart w:id="52" w:name="_Hlk204001346"/>
      <w:bookmarkEnd w:id="51"/>
      <w:r w:rsidRPr="00B21E75">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bookmarkStart w:id="53" w:name="_Hlk204001510"/>
      <w:r w:rsidR="007E5415" w:rsidRPr="00B21E75">
        <w:rPr>
          <w:rFonts w:ascii="Times New Roman" w:hAnsi="Times New Roman"/>
          <w:sz w:val="24"/>
          <w:szCs w:val="24"/>
        </w:rPr>
        <w:t>»</w:t>
      </w:r>
      <w:bookmarkEnd w:id="53"/>
      <w:r w:rsidRPr="00B21E75">
        <w:rPr>
          <w:rFonts w:ascii="Liberation Serif" w:hAnsi="Liberation Serif" w:cs="Times New Roman"/>
          <w:sz w:val="24"/>
          <w:szCs w:val="24"/>
        </w:rPr>
        <w:t>.</w:t>
      </w:r>
    </w:p>
    <w:bookmarkEnd w:id="52"/>
    <w:p w14:paraId="2F7C6668" w14:textId="77777777" w:rsidR="006A1892" w:rsidRPr="00B21E75" w:rsidRDefault="006A1892" w:rsidP="00D2216F">
      <w:pPr>
        <w:pStyle w:val="HTML0"/>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jc w:val="both"/>
        <w:rPr>
          <w:rFonts w:ascii="Times New Roman" w:hAnsi="Times New Roman"/>
          <w:color w:val="auto"/>
          <w:sz w:val="24"/>
          <w:szCs w:val="24"/>
        </w:rPr>
      </w:pPr>
    </w:p>
    <w:p w14:paraId="25CF2C8E" w14:textId="780708A0" w:rsidR="00817253" w:rsidRPr="00B21E75" w:rsidRDefault="00817253" w:rsidP="00D2216F">
      <w:pPr>
        <w:spacing w:line="240" w:lineRule="auto"/>
        <w:ind w:right="-2" w:firstLine="567"/>
        <w:outlineLvl w:val="2"/>
        <w:rPr>
          <w:b/>
        </w:rPr>
      </w:pPr>
      <w:r w:rsidRPr="00B21E75">
        <w:rPr>
          <w:b/>
        </w:rPr>
        <w:t>Нормативные правовые акты Московской области</w:t>
      </w:r>
    </w:p>
    <w:p w14:paraId="68745F35" w14:textId="481F3FA9"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Закон Московской области от 27</w:t>
      </w:r>
      <w:r w:rsidR="00A975E3" w:rsidRPr="00B21E75">
        <w:rPr>
          <w:sz w:val="24"/>
          <w:szCs w:val="24"/>
        </w:rPr>
        <w:t>.12.</w:t>
      </w:r>
      <w:r w:rsidRPr="00B21E75">
        <w:rPr>
          <w:sz w:val="24"/>
          <w:szCs w:val="24"/>
        </w:rPr>
        <w:t xml:space="preserve">2005 № 268/2005-ОЗ «Об организации транспортного обслуживания населения на территории Московской области». </w:t>
      </w:r>
    </w:p>
    <w:p w14:paraId="537559B5" w14:textId="5BB6D024"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Закон Московской области от 16</w:t>
      </w:r>
      <w:r w:rsidR="002B6917" w:rsidRPr="00B21E75">
        <w:rPr>
          <w:sz w:val="24"/>
          <w:szCs w:val="24"/>
        </w:rPr>
        <w:t>.03.</w:t>
      </w:r>
      <w:r w:rsidRPr="00B21E75">
        <w:rPr>
          <w:sz w:val="24"/>
          <w:szCs w:val="24"/>
        </w:rPr>
        <w:t>2007 № 41/2007-ОЗ «Об организации и деятельности розничных рынков на территории Московской области»</w:t>
      </w:r>
      <w:r w:rsidR="000B734A" w:rsidRPr="00B21E75">
        <w:rPr>
          <w:sz w:val="24"/>
          <w:szCs w:val="24"/>
        </w:rPr>
        <w:t>.</w:t>
      </w:r>
      <w:r w:rsidRPr="00B21E75">
        <w:rPr>
          <w:sz w:val="24"/>
          <w:szCs w:val="24"/>
        </w:rPr>
        <w:t xml:space="preserve"> </w:t>
      </w:r>
    </w:p>
    <w:p w14:paraId="57FF4C58" w14:textId="57850A42" w:rsidR="00181906" w:rsidRPr="00B21E75" w:rsidRDefault="00AC7530"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hyperlink r:id="rId45" w:history="1">
        <w:r w:rsidR="00181906" w:rsidRPr="00B21E75">
          <w:rPr>
            <w:sz w:val="24"/>
            <w:szCs w:val="24"/>
          </w:rPr>
          <w:t>Закон Московской области от 24</w:t>
        </w:r>
        <w:r w:rsidR="00A975E3" w:rsidRPr="00B21E75">
          <w:rPr>
            <w:sz w:val="24"/>
            <w:szCs w:val="24"/>
          </w:rPr>
          <w:t>.12.</w:t>
        </w:r>
        <w:r w:rsidR="00181906" w:rsidRPr="00B21E75">
          <w:rPr>
            <w:sz w:val="24"/>
            <w:szCs w:val="24"/>
          </w:rPr>
          <w:t>2010 № 174/2010-ОЗ «О государственном регулировании торговой деятельности в Московской области»</w:t>
        </w:r>
      </w:hyperlink>
      <w:r w:rsidR="000B734A" w:rsidRPr="00B21E75">
        <w:rPr>
          <w:sz w:val="24"/>
          <w:szCs w:val="24"/>
        </w:rPr>
        <w:t>.</w:t>
      </w:r>
    </w:p>
    <w:p w14:paraId="7820B2C4" w14:textId="196BBC6E" w:rsidR="00181906" w:rsidRPr="00B21E75" w:rsidRDefault="00AC7530"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hyperlink r:id="rId46" w:history="1">
        <w:r w:rsidR="00181906" w:rsidRPr="00B21E75">
          <w:rPr>
            <w:sz w:val="24"/>
            <w:szCs w:val="24"/>
          </w:rPr>
          <w:t>Закон</w:t>
        </w:r>
      </w:hyperlink>
      <w:r w:rsidR="00181906" w:rsidRPr="00B21E75">
        <w:rPr>
          <w:sz w:val="24"/>
          <w:szCs w:val="24"/>
        </w:rPr>
        <w:t xml:space="preserve"> Московской области от 14</w:t>
      </w:r>
      <w:r w:rsidR="00A975E3" w:rsidRPr="00B21E75">
        <w:rPr>
          <w:sz w:val="24"/>
          <w:szCs w:val="24"/>
        </w:rPr>
        <w:t>.11.</w:t>
      </w:r>
      <w:r w:rsidR="00181906" w:rsidRPr="00B21E75">
        <w:rPr>
          <w:sz w:val="24"/>
          <w:szCs w:val="24"/>
        </w:rPr>
        <w:t>2013 № 132/2013-ОЗ «О здравоохранении в Московской области»</w:t>
      </w:r>
      <w:r w:rsidR="000B734A" w:rsidRPr="00B21E75">
        <w:rPr>
          <w:sz w:val="24"/>
          <w:szCs w:val="24"/>
        </w:rPr>
        <w:t>.</w:t>
      </w:r>
      <w:r w:rsidR="00181906" w:rsidRPr="00B21E75">
        <w:rPr>
          <w:sz w:val="24"/>
          <w:szCs w:val="24"/>
        </w:rPr>
        <w:t xml:space="preserve"> </w:t>
      </w:r>
    </w:p>
    <w:p w14:paraId="19771180" w14:textId="139DB9A0" w:rsidR="00181906" w:rsidRPr="00B21E75" w:rsidRDefault="00AC7530"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hyperlink r:id="rId47" w:history="1">
        <w:r w:rsidR="00181906" w:rsidRPr="00B21E75">
          <w:rPr>
            <w:sz w:val="24"/>
            <w:szCs w:val="24"/>
          </w:rPr>
          <w:t>Закон</w:t>
        </w:r>
      </w:hyperlink>
      <w:r w:rsidR="00181906" w:rsidRPr="00B21E75">
        <w:rPr>
          <w:sz w:val="24"/>
          <w:szCs w:val="24"/>
        </w:rPr>
        <w:t xml:space="preserve"> Московской области от </w:t>
      </w:r>
      <w:r w:rsidR="00BF648F" w:rsidRPr="00B21E75">
        <w:rPr>
          <w:sz w:val="24"/>
          <w:szCs w:val="24"/>
        </w:rPr>
        <w:t>0</w:t>
      </w:r>
      <w:r w:rsidR="00181906" w:rsidRPr="00B21E75">
        <w:rPr>
          <w:sz w:val="24"/>
          <w:szCs w:val="24"/>
        </w:rPr>
        <w:t>2</w:t>
      </w:r>
      <w:r w:rsidR="00BF648F" w:rsidRPr="00B21E75">
        <w:rPr>
          <w:sz w:val="24"/>
          <w:szCs w:val="24"/>
        </w:rPr>
        <w:t>.06.</w:t>
      </w:r>
      <w:r w:rsidR="00181906" w:rsidRPr="00B21E75">
        <w:rPr>
          <w:sz w:val="24"/>
          <w:szCs w:val="24"/>
        </w:rPr>
        <w:t>2014 № 56/2014-ОЗ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w:t>
      </w:r>
      <w:r w:rsidR="003E34E5" w:rsidRPr="00B21E75">
        <w:rPr>
          <w:sz w:val="24"/>
          <w:szCs w:val="24"/>
        </w:rPr>
        <w:t xml:space="preserve"> </w:t>
      </w:r>
      <w:r w:rsidR="00181906" w:rsidRPr="00B21E75">
        <w:rPr>
          <w:sz w:val="24"/>
          <w:szCs w:val="24"/>
        </w:rPr>
        <w:t>в Закон Московской области «О здравоохранении в Московской области»</w:t>
      </w:r>
      <w:r w:rsidR="000B734A" w:rsidRPr="00B21E75">
        <w:rPr>
          <w:sz w:val="24"/>
          <w:szCs w:val="24"/>
        </w:rPr>
        <w:t>.</w:t>
      </w:r>
    </w:p>
    <w:p w14:paraId="07E71E91" w14:textId="1D0A4333"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Закон Московской области от 24</w:t>
      </w:r>
      <w:r w:rsidR="00BF648F" w:rsidRPr="00B21E75">
        <w:rPr>
          <w:sz w:val="24"/>
          <w:szCs w:val="24"/>
        </w:rPr>
        <w:t>.07.</w:t>
      </w:r>
      <w:r w:rsidRPr="00B21E75">
        <w:rPr>
          <w:sz w:val="24"/>
          <w:szCs w:val="24"/>
        </w:rPr>
        <w:t>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rsidR="000B734A" w:rsidRPr="00B21E75">
        <w:rPr>
          <w:sz w:val="24"/>
          <w:szCs w:val="24"/>
        </w:rPr>
        <w:t>.</w:t>
      </w:r>
    </w:p>
    <w:p w14:paraId="488C4398" w14:textId="2D193622"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Закон Московской области от 24</w:t>
      </w:r>
      <w:r w:rsidR="00BF648F" w:rsidRPr="00B21E75">
        <w:rPr>
          <w:sz w:val="24"/>
          <w:szCs w:val="24"/>
        </w:rPr>
        <w:t>.07.</w:t>
      </w:r>
      <w:r w:rsidRPr="00B21E75">
        <w:rPr>
          <w:sz w:val="24"/>
          <w:szCs w:val="24"/>
        </w:rPr>
        <w:t>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r w:rsidR="000B734A" w:rsidRPr="00B21E75">
        <w:rPr>
          <w:sz w:val="24"/>
          <w:szCs w:val="24"/>
        </w:rPr>
        <w:t>.</w:t>
      </w:r>
    </w:p>
    <w:p w14:paraId="3F7300A9" w14:textId="3A7B8DC5"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Закон Московской области от 05</w:t>
      </w:r>
      <w:r w:rsidR="00A975E3" w:rsidRPr="00B21E75">
        <w:rPr>
          <w:sz w:val="24"/>
          <w:szCs w:val="24"/>
        </w:rPr>
        <w:t>.12.</w:t>
      </w:r>
      <w:r w:rsidRPr="00B21E75">
        <w:rPr>
          <w:sz w:val="24"/>
          <w:szCs w:val="24"/>
        </w:rPr>
        <w:t>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r w:rsidR="000B734A" w:rsidRPr="00B21E75">
        <w:rPr>
          <w:sz w:val="24"/>
          <w:szCs w:val="24"/>
        </w:rPr>
        <w:t>.</w:t>
      </w:r>
    </w:p>
    <w:p w14:paraId="5846C6FD" w14:textId="150C899E"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Закона Московской области 30</w:t>
      </w:r>
      <w:r w:rsidR="00A975E3" w:rsidRPr="00B21E75">
        <w:rPr>
          <w:sz w:val="24"/>
          <w:szCs w:val="24"/>
        </w:rPr>
        <w:t>.12.</w:t>
      </w:r>
      <w:r w:rsidRPr="00B21E75">
        <w:rPr>
          <w:sz w:val="24"/>
          <w:szCs w:val="24"/>
        </w:rPr>
        <w:t>2014 № 191/2014-ОЗ «</w:t>
      </w:r>
      <w:r w:rsidR="00B643B5" w:rsidRPr="00B21E75">
        <w:rPr>
          <w:sz w:val="24"/>
          <w:szCs w:val="24"/>
        </w:rPr>
        <w:t>О регулировании дополнительных вопросов в сфере благоустройства в Московской области</w:t>
      </w:r>
      <w:r w:rsidRPr="00B21E75">
        <w:rPr>
          <w:sz w:val="24"/>
          <w:szCs w:val="24"/>
        </w:rPr>
        <w:t>»</w:t>
      </w:r>
      <w:r w:rsidR="000B734A" w:rsidRPr="00B21E75">
        <w:rPr>
          <w:sz w:val="24"/>
          <w:szCs w:val="24"/>
        </w:rPr>
        <w:t>.</w:t>
      </w:r>
    </w:p>
    <w:p w14:paraId="2E4CBECA" w14:textId="1C97CBE1"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Закон Московской области от 26</w:t>
      </w:r>
      <w:r w:rsidR="002B6917" w:rsidRPr="00B21E75">
        <w:rPr>
          <w:sz w:val="24"/>
          <w:szCs w:val="24"/>
        </w:rPr>
        <w:t>.02.</w:t>
      </w:r>
      <w:r w:rsidRPr="00B21E75">
        <w:rPr>
          <w:sz w:val="24"/>
          <w:szCs w:val="24"/>
        </w:rPr>
        <w:t>2015 № 20/2015-ОЗ «О стратегическом планировании социально-экономического развития Московской области</w:t>
      </w:r>
      <w:r w:rsidR="000B734A" w:rsidRPr="00B21E75">
        <w:rPr>
          <w:sz w:val="24"/>
          <w:szCs w:val="24"/>
        </w:rPr>
        <w:t>»</w:t>
      </w:r>
      <w:r w:rsidRPr="00B21E75">
        <w:rPr>
          <w:sz w:val="24"/>
          <w:szCs w:val="24"/>
        </w:rPr>
        <w:t>.</w:t>
      </w:r>
    </w:p>
    <w:p w14:paraId="51400DEB" w14:textId="3042C963"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Закон Московской области от 18</w:t>
      </w:r>
      <w:r w:rsidR="002B6917" w:rsidRPr="00B21E75">
        <w:rPr>
          <w:sz w:val="24"/>
          <w:szCs w:val="24"/>
        </w:rPr>
        <w:t>.03.</w:t>
      </w:r>
      <w:r w:rsidRPr="00B21E75">
        <w:rPr>
          <w:sz w:val="24"/>
          <w:szCs w:val="24"/>
        </w:rPr>
        <w:t>2015 № 27/2015-ОЗ «</w:t>
      </w:r>
      <w:r w:rsidR="00B643B5" w:rsidRPr="00B21E75">
        <w:rPr>
          <w:sz w:val="24"/>
          <w:szCs w:val="24"/>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w:t>
      </w:r>
      <w:r w:rsidRPr="00B21E75">
        <w:rPr>
          <w:sz w:val="24"/>
          <w:szCs w:val="24"/>
        </w:rPr>
        <w:t>»</w:t>
      </w:r>
      <w:r w:rsidR="000B734A" w:rsidRPr="00B21E75">
        <w:rPr>
          <w:sz w:val="24"/>
          <w:szCs w:val="24"/>
        </w:rPr>
        <w:t>.</w:t>
      </w:r>
    </w:p>
    <w:p w14:paraId="2162D59A" w14:textId="5CAD5387"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Закон Московской области от 28</w:t>
      </w:r>
      <w:r w:rsidR="00A975E3" w:rsidRPr="00B21E75">
        <w:rPr>
          <w:sz w:val="24"/>
          <w:szCs w:val="24"/>
        </w:rPr>
        <w:t>.12.</w:t>
      </w:r>
      <w:r w:rsidRPr="00B21E75">
        <w:rPr>
          <w:sz w:val="24"/>
          <w:szCs w:val="24"/>
        </w:rPr>
        <w:t xml:space="preserve">2016 № 201/2016-ОЗ «О наделении органов местного самоуправления муниципальных образований Московской области государственными полномочиями Московской области в области обращения с </w:t>
      </w:r>
      <w:r w:rsidR="00E813B7" w:rsidRPr="00B21E75">
        <w:rPr>
          <w:sz w:val="24"/>
          <w:szCs w:val="24"/>
        </w:rPr>
        <w:t>собаками без владельцев</w:t>
      </w:r>
      <w:r w:rsidRPr="00B21E75">
        <w:rPr>
          <w:sz w:val="24"/>
          <w:szCs w:val="24"/>
        </w:rPr>
        <w:t>».</w:t>
      </w:r>
    </w:p>
    <w:p w14:paraId="61C80EA7" w14:textId="79909C81"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Закон Московской области от 26</w:t>
      </w:r>
      <w:r w:rsidR="00A975E3" w:rsidRPr="00B21E75">
        <w:rPr>
          <w:sz w:val="24"/>
          <w:szCs w:val="24"/>
        </w:rPr>
        <w:t>.12.</w:t>
      </w:r>
      <w:r w:rsidRPr="00B21E75">
        <w:rPr>
          <w:sz w:val="24"/>
          <w:szCs w:val="24"/>
        </w:rPr>
        <w:t>2017 № 241/2017-ОЗ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14:paraId="52E6FD79" w14:textId="32254225"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Закон Московской области от 27</w:t>
      </w:r>
      <w:r w:rsidR="00A975E3" w:rsidRPr="00B21E75">
        <w:rPr>
          <w:sz w:val="24"/>
          <w:szCs w:val="24"/>
        </w:rPr>
        <w:t>.12.</w:t>
      </w:r>
      <w:r w:rsidRPr="00B21E75">
        <w:rPr>
          <w:sz w:val="24"/>
          <w:szCs w:val="24"/>
        </w:rPr>
        <w:t xml:space="preserve">2017 № 250/2017-ОЗ «О перераспределении полномочий между органами местного самоуправления муниципальных образований Московской области </w:t>
      </w:r>
      <w:r w:rsidRPr="00B21E75">
        <w:rPr>
          <w:sz w:val="24"/>
          <w:szCs w:val="24"/>
        </w:rPr>
        <w:lastRenderedPageBreak/>
        <w:t>и органами государственной власти Московской области по комплексному развитию территории»</w:t>
      </w:r>
      <w:r w:rsidR="000B734A" w:rsidRPr="00B21E75">
        <w:rPr>
          <w:sz w:val="24"/>
          <w:szCs w:val="24"/>
        </w:rPr>
        <w:t>.</w:t>
      </w:r>
    </w:p>
    <w:p w14:paraId="5A675982" w14:textId="75E0AAD2" w:rsidR="008929CC" w:rsidRPr="00B21E75" w:rsidRDefault="00AC7530"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hyperlink r:id="rId48" w:tooltip="Закон Московской области от 09.07.2019 N 140/2019-ОЗ (ред. от 08.04.2025) &quot;О границе муниципального округа Лотошино Московской области&quot; (принят постановлением Мособлдумы от 27.06.2019 N 19/89-П) {КонсультантПлюс}">
        <w:r w:rsidR="008929CC" w:rsidRPr="00B21E75">
          <w:rPr>
            <w:sz w:val="24"/>
            <w:szCs w:val="24"/>
          </w:rPr>
          <w:t>Законом</w:t>
        </w:r>
      </w:hyperlink>
      <w:r w:rsidR="008929CC" w:rsidRPr="00B21E75">
        <w:rPr>
          <w:sz w:val="24"/>
          <w:szCs w:val="24"/>
        </w:rPr>
        <w:t xml:space="preserve"> Московской области от 09.07.2019 № 140/2019-ОЗ «О границе городского округа Лотошино».</w:t>
      </w:r>
    </w:p>
    <w:p w14:paraId="088F70D3" w14:textId="2F087E66" w:rsidR="00FD7AF0" w:rsidRPr="00B21E75" w:rsidRDefault="00FD7AF0" w:rsidP="00FD7AF0">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bookmarkStart w:id="54" w:name="_Hlk204001711"/>
      <w:r w:rsidRPr="00B21E75">
        <w:rPr>
          <w:sz w:val="24"/>
          <w:szCs w:val="24"/>
        </w:rPr>
        <w:t>Закон Московской области от 01.11.2024 № 196/2024-ОЗ «О внесении изменения в</w:t>
      </w:r>
      <w:r w:rsidR="00BA68BE" w:rsidRPr="00B21E75">
        <w:rPr>
          <w:sz w:val="24"/>
          <w:szCs w:val="24"/>
        </w:rPr>
        <w:t xml:space="preserve"> </w:t>
      </w:r>
      <w:hyperlink r:id="rId49" w:anchor="64U0IK" w:history="1">
        <w:r w:rsidRPr="00B21E75">
          <w:rPr>
            <w:sz w:val="24"/>
            <w:szCs w:val="24"/>
          </w:rPr>
          <w:t>Закон Московской области «О Генеральном плане развития Московской области</w:t>
        </w:r>
      </w:hyperlink>
      <w:r w:rsidRPr="00B21E75">
        <w:rPr>
          <w:sz w:val="24"/>
          <w:szCs w:val="24"/>
        </w:rPr>
        <w:t>».</w:t>
      </w:r>
    </w:p>
    <w:bookmarkEnd w:id="54"/>
    <w:p w14:paraId="7192468E" w14:textId="0686E7EA" w:rsidR="00E5508C" w:rsidRPr="00B21E75" w:rsidRDefault="00E5508C"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ind w:left="357" w:hanging="357"/>
        <w:jc w:val="both"/>
        <w:rPr>
          <w:rFonts w:ascii="Times New Roman" w:hAnsi="Times New Roman"/>
          <w:color w:val="auto"/>
          <w:sz w:val="24"/>
          <w:szCs w:val="24"/>
        </w:rPr>
      </w:pPr>
      <w:r w:rsidRPr="00B21E75">
        <w:rPr>
          <w:rFonts w:ascii="Times New Roman" w:hAnsi="Times New Roman"/>
          <w:color w:val="auto"/>
          <w:sz w:val="24"/>
          <w:szCs w:val="24"/>
        </w:rPr>
        <w:t xml:space="preserve">Постановлением Правительства Московской области от 20.12.2004 № 778/50 </w:t>
      </w:r>
      <w:r w:rsidRPr="00B21E75">
        <w:rPr>
          <w:rFonts w:ascii="Times New Roman" w:hAnsi="Times New Roman"/>
          <w:color w:val="auto"/>
          <w:sz w:val="24"/>
          <w:szCs w:val="24"/>
          <w:lang w:val="ru-RU"/>
        </w:rPr>
        <w:t>«Об</w:t>
      </w:r>
      <w:r w:rsidRPr="00B21E75">
        <w:rPr>
          <w:rFonts w:ascii="Times New Roman" w:hAnsi="Times New Roman"/>
          <w:color w:val="auto"/>
          <w:sz w:val="24"/>
          <w:szCs w:val="24"/>
        </w:rPr>
        <w:t xml:space="preserve"> утвержден</w:t>
      </w:r>
      <w:r w:rsidRPr="00B21E75">
        <w:rPr>
          <w:rFonts w:ascii="Times New Roman" w:hAnsi="Times New Roman"/>
          <w:color w:val="auto"/>
          <w:sz w:val="24"/>
          <w:szCs w:val="24"/>
          <w:lang w:val="ru-RU"/>
        </w:rPr>
        <w:t>ии</w:t>
      </w:r>
      <w:r w:rsidRPr="00B21E75">
        <w:rPr>
          <w:rFonts w:ascii="Times New Roman" w:hAnsi="Times New Roman"/>
          <w:color w:val="auto"/>
          <w:sz w:val="24"/>
          <w:szCs w:val="24"/>
        </w:rPr>
        <w:t xml:space="preserve"> </w:t>
      </w:r>
      <w:r w:rsidR="005709C5" w:rsidRPr="00B21E75">
        <w:rPr>
          <w:rFonts w:ascii="Times New Roman" w:hAnsi="Times New Roman"/>
          <w:color w:val="auto"/>
          <w:sz w:val="24"/>
          <w:szCs w:val="24"/>
        </w:rPr>
        <w:t>программы</w:t>
      </w:r>
      <w:r w:rsidRPr="00B21E75">
        <w:rPr>
          <w:rFonts w:ascii="Times New Roman" w:hAnsi="Times New Roman"/>
          <w:color w:val="auto"/>
          <w:sz w:val="24"/>
          <w:szCs w:val="24"/>
        </w:rPr>
        <w:t xml:space="preserve"> Правительства Московской области «Развитие газификации в Московской области до 20</w:t>
      </w:r>
      <w:r w:rsidR="00E43B3C" w:rsidRPr="00B21E75">
        <w:rPr>
          <w:rFonts w:ascii="Times New Roman" w:hAnsi="Times New Roman"/>
          <w:color w:val="auto"/>
          <w:sz w:val="24"/>
          <w:szCs w:val="24"/>
          <w:lang w:val="ru-RU"/>
        </w:rPr>
        <w:t>30</w:t>
      </w:r>
      <w:r w:rsidRPr="00B21E75">
        <w:rPr>
          <w:rFonts w:ascii="Times New Roman" w:hAnsi="Times New Roman"/>
          <w:color w:val="auto"/>
          <w:sz w:val="24"/>
          <w:szCs w:val="24"/>
        </w:rPr>
        <w:t xml:space="preserve"> года».</w:t>
      </w:r>
    </w:p>
    <w:p w14:paraId="75BC8AC6" w14:textId="15383176" w:rsidR="00181906" w:rsidRPr="00B21E75" w:rsidRDefault="00181906" w:rsidP="00E7138B">
      <w:pPr>
        <w:pStyle w:val="af6"/>
        <w:numPr>
          <w:ilvl w:val="0"/>
          <w:numId w:val="12"/>
        </w:numPr>
        <w:tabs>
          <w:tab w:val="left" w:pos="426"/>
        </w:tabs>
        <w:suppressAutoHyphens/>
        <w:overflowPunct w:val="0"/>
        <w:autoSpaceDE w:val="0"/>
        <w:autoSpaceDN w:val="0"/>
        <w:adjustRightInd w:val="0"/>
        <w:spacing w:after="0" w:line="240" w:lineRule="auto"/>
        <w:ind w:left="357" w:hanging="357"/>
        <w:contextualSpacing/>
        <w:jc w:val="both"/>
        <w:rPr>
          <w:sz w:val="24"/>
          <w:szCs w:val="24"/>
        </w:rPr>
      </w:pPr>
      <w:r w:rsidRPr="00B21E75">
        <w:rPr>
          <w:sz w:val="24"/>
          <w:szCs w:val="24"/>
        </w:rPr>
        <w:t>Постановление Правительства Московской области от 09</w:t>
      </w:r>
      <w:r w:rsidR="00A975E3" w:rsidRPr="00B21E75">
        <w:rPr>
          <w:sz w:val="24"/>
          <w:szCs w:val="24"/>
        </w:rPr>
        <w:t>.11.</w:t>
      </w:r>
      <w:r w:rsidRPr="00B21E75">
        <w:rPr>
          <w:sz w:val="24"/>
          <w:szCs w:val="24"/>
        </w:rPr>
        <w:t>2006 № 1047/43 «Об утверждении нормативов потребления природного газа населением при отсутствии приборов учета газа».</w:t>
      </w:r>
    </w:p>
    <w:p w14:paraId="1289DA07" w14:textId="27CE2C6C" w:rsidR="001518F6" w:rsidRPr="00B21E75" w:rsidRDefault="005709C5"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ind w:left="357" w:hanging="357"/>
        <w:jc w:val="both"/>
        <w:rPr>
          <w:rFonts w:ascii="Times New Roman" w:hAnsi="Times New Roman"/>
          <w:color w:val="auto"/>
          <w:sz w:val="24"/>
          <w:szCs w:val="24"/>
        </w:rPr>
      </w:pPr>
      <w:r w:rsidRPr="00B21E75">
        <w:rPr>
          <w:rFonts w:ascii="Times New Roman" w:hAnsi="Times New Roman"/>
          <w:color w:val="auto"/>
          <w:sz w:val="24"/>
          <w:szCs w:val="24"/>
        </w:rPr>
        <w:t>Постановление</w:t>
      </w:r>
      <w:r w:rsidR="001518F6" w:rsidRPr="00B21E75">
        <w:rPr>
          <w:rFonts w:ascii="Times New Roman" w:hAnsi="Times New Roman"/>
          <w:color w:val="auto"/>
          <w:sz w:val="24"/>
          <w:szCs w:val="24"/>
        </w:rPr>
        <w:t xml:space="preserve"> Правительства Московской области от 11.07.2007</w:t>
      </w:r>
      <w:r w:rsidR="001518F6" w:rsidRPr="00B21E75">
        <w:rPr>
          <w:rFonts w:ascii="Times New Roman" w:hAnsi="Times New Roman"/>
          <w:color w:val="auto"/>
          <w:sz w:val="24"/>
          <w:szCs w:val="24"/>
          <w:lang w:val="ru-RU"/>
        </w:rPr>
        <w:t xml:space="preserve"> </w:t>
      </w:r>
      <w:r w:rsidR="001518F6" w:rsidRPr="00B21E75">
        <w:rPr>
          <w:rFonts w:ascii="Times New Roman" w:hAnsi="Times New Roman"/>
          <w:color w:val="auto"/>
          <w:sz w:val="24"/>
          <w:szCs w:val="24"/>
        </w:rPr>
        <w:t>№</w:t>
      </w:r>
      <w:r w:rsidR="001518F6" w:rsidRPr="00B21E75">
        <w:rPr>
          <w:rFonts w:ascii="Times New Roman" w:hAnsi="Times New Roman"/>
          <w:color w:val="auto"/>
          <w:sz w:val="24"/>
          <w:szCs w:val="24"/>
          <w:lang w:val="ru-RU"/>
        </w:rPr>
        <w:t xml:space="preserve"> </w:t>
      </w:r>
      <w:r w:rsidR="001518F6" w:rsidRPr="00B21E75">
        <w:rPr>
          <w:rFonts w:ascii="Times New Roman" w:hAnsi="Times New Roman"/>
          <w:color w:val="auto"/>
          <w:sz w:val="24"/>
          <w:szCs w:val="24"/>
        </w:rPr>
        <w:t>517/23</w:t>
      </w:r>
      <w:r w:rsidR="001518F6" w:rsidRPr="00B21E75">
        <w:rPr>
          <w:rFonts w:ascii="Times New Roman" w:hAnsi="Times New Roman"/>
          <w:color w:val="auto"/>
          <w:sz w:val="24"/>
          <w:szCs w:val="24"/>
          <w:lang w:val="ru-RU"/>
        </w:rPr>
        <w:t xml:space="preserve"> «Об утверждении </w:t>
      </w:r>
      <w:r w:rsidR="001518F6" w:rsidRPr="00B21E75">
        <w:rPr>
          <w:rFonts w:ascii="Times New Roman" w:hAnsi="Times New Roman"/>
          <w:color w:val="auto"/>
          <w:sz w:val="24"/>
          <w:szCs w:val="24"/>
        </w:rPr>
        <w:t>Схем</w:t>
      </w:r>
      <w:r w:rsidR="001518F6" w:rsidRPr="00B21E75">
        <w:rPr>
          <w:rFonts w:ascii="Times New Roman" w:hAnsi="Times New Roman"/>
          <w:color w:val="auto"/>
          <w:sz w:val="24"/>
          <w:szCs w:val="24"/>
          <w:lang w:val="ru-RU"/>
        </w:rPr>
        <w:t>ы</w:t>
      </w:r>
      <w:r w:rsidR="001518F6" w:rsidRPr="00B21E75">
        <w:rPr>
          <w:rFonts w:ascii="Times New Roman" w:hAnsi="Times New Roman"/>
          <w:color w:val="auto"/>
          <w:sz w:val="24"/>
          <w:szCs w:val="24"/>
        </w:rPr>
        <w:t xml:space="preserve"> территориального планирования Московской области - основны</w:t>
      </w:r>
      <w:r w:rsidR="001518F6" w:rsidRPr="00B21E75">
        <w:rPr>
          <w:rFonts w:ascii="Times New Roman" w:hAnsi="Times New Roman"/>
          <w:color w:val="auto"/>
          <w:sz w:val="24"/>
          <w:szCs w:val="24"/>
          <w:lang w:val="ru-RU"/>
        </w:rPr>
        <w:t>х</w:t>
      </w:r>
      <w:r w:rsidR="001518F6" w:rsidRPr="00B21E75">
        <w:rPr>
          <w:rFonts w:ascii="Times New Roman" w:hAnsi="Times New Roman"/>
          <w:color w:val="auto"/>
          <w:sz w:val="24"/>
          <w:szCs w:val="24"/>
        </w:rPr>
        <w:t xml:space="preserve"> положени</w:t>
      </w:r>
      <w:r w:rsidR="001518F6" w:rsidRPr="00B21E75">
        <w:rPr>
          <w:rFonts w:ascii="Times New Roman" w:hAnsi="Times New Roman"/>
          <w:color w:val="auto"/>
          <w:sz w:val="24"/>
          <w:szCs w:val="24"/>
          <w:lang w:val="ru-RU"/>
        </w:rPr>
        <w:t>й</w:t>
      </w:r>
      <w:r w:rsidR="001518F6" w:rsidRPr="00B21E75">
        <w:rPr>
          <w:rFonts w:ascii="Times New Roman" w:hAnsi="Times New Roman"/>
          <w:color w:val="auto"/>
          <w:sz w:val="24"/>
          <w:szCs w:val="24"/>
        </w:rPr>
        <w:t xml:space="preserve"> градостроительного развития</w:t>
      </w:r>
      <w:r w:rsidR="001518F6" w:rsidRPr="00B21E75">
        <w:rPr>
          <w:rFonts w:ascii="Times New Roman" w:hAnsi="Times New Roman"/>
          <w:color w:val="auto"/>
          <w:sz w:val="24"/>
          <w:szCs w:val="24"/>
          <w:lang w:val="ru-RU"/>
        </w:rPr>
        <w:t>»</w:t>
      </w:r>
      <w:r w:rsidR="001518F6" w:rsidRPr="00B21E75">
        <w:rPr>
          <w:rFonts w:ascii="Times New Roman" w:hAnsi="Times New Roman"/>
          <w:color w:val="auto"/>
          <w:sz w:val="24"/>
          <w:szCs w:val="24"/>
        </w:rPr>
        <w:t>.</w:t>
      </w:r>
    </w:p>
    <w:p w14:paraId="0FD366A5" w14:textId="2B8AF9B0" w:rsidR="00181906" w:rsidRPr="00B21E75" w:rsidRDefault="00181906" w:rsidP="00E7138B">
      <w:pPr>
        <w:pStyle w:val="Default"/>
        <w:numPr>
          <w:ilvl w:val="0"/>
          <w:numId w:val="12"/>
        </w:numPr>
        <w:tabs>
          <w:tab w:val="left" w:pos="426"/>
        </w:tabs>
        <w:ind w:left="357" w:hanging="357"/>
        <w:jc w:val="both"/>
        <w:rPr>
          <w:rFonts w:ascii="Times New Roman" w:hAnsi="Times New Roman" w:cs="Times New Roman"/>
        </w:rPr>
      </w:pPr>
      <w:r w:rsidRPr="00B21E75">
        <w:rPr>
          <w:rFonts w:ascii="Times New Roman" w:hAnsi="Times New Roman" w:cs="Times New Roman"/>
        </w:rPr>
        <w:t>Постановление Правительства Московской области от 23</w:t>
      </w:r>
      <w:r w:rsidR="00A975E3" w:rsidRPr="00B21E75">
        <w:rPr>
          <w:rFonts w:ascii="Times New Roman" w:hAnsi="Times New Roman" w:cs="Times New Roman"/>
        </w:rPr>
        <w:t>.12.</w:t>
      </w:r>
      <w:r w:rsidRPr="00B21E75">
        <w:rPr>
          <w:rFonts w:ascii="Times New Roman" w:hAnsi="Times New Roman" w:cs="Times New Roman"/>
        </w:rPr>
        <w:t>2013 № 1098/55 «Об утверждении «Указания. Региональный парковый стандарт Московской области».</w:t>
      </w:r>
    </w:p>
    <w:p w14:paraId="37ED7E9C" w14:textId="2DD19317" w:rsidR="00181906" w:rsidRPr="00B21E75" w:rsidRDefault="00181906" w:rsidP="00E7138B">
      <w:pPr>
        <w:pStyle w:val="Default"/>
        <w:numPr>
          <w:ilvl w:val="0"/>
          <w:numId w:val="12"/>
        </w:numPr>
        <w:ind w:left="357" w:hanging="357"/>
        <w:jc w:val="both"/>
        <w:rPr>
          <w:rFonts w:ascii="Times New Roman" w:hAnsi="Times New Roman" w:cs="Times New Roman"/>
        </w:rPr>
      </w:pPr>
      <w:r w:rsidRPr="00B21E75">
        <w:rPr>
          <w:rFonts w:ascii="Times New Roman" w:hAnsi="Times New Roman" w:cs="Times New Roman"/>
          <w:color w:val="auto"/>
          <w:lang w:eastAsia="x-none"/>
        </w:rPr>
        <w:t>Постановление Правительства Московской области от 17</w:t>
      </w:r>
      <w:r w:rsidR="00BF648F" w:rsidRPr="00B21E75">
        <w:rPr>
          <w:rFonts w:ascii="Times New Roman" w:hAnsi="Times New Roman" w:cs="Times New Roman"/>
          <w:color w:val="auto"/>
          <w:lang w:eastAsia="x-none"/>
        </w:rPr>
        <w:t>.08.</w:t>
      </w:r>
      <w:r w:rsidRPr="00B21E75">
        <w:rPr>
          <w:rFonts w:ascii="Times New Roman" w:hAnsi="Times New Roman" w:cs="Times New Roman"/>
          <w:color w:val="auto"/>
          <w:lang w:eastAsia="x-none"/>
        </w:rPr>
        <w:t xml:space="preserve">2015 № 713/30 </w:t>
      </w:r>
      <w:r w:rsidR="009B5BF6" w:rsidRPr="00B21E75">
        <w:rPr>
          <w:rFonts w:ascii="Times New Roman" w:hAnsi="Times New Roman" w:cs="Times New Roman"/>
          <w:color w:val="auto"/>
          <w:lang w:eastAsia="x-none"/>
        </w:rPr>
        <w:t>(</w:t>
      </w:r>
      <w:bookmarkStart w:id="55" w:name="_Hlk146192479"/>
      <w:r w:rsidR="009B5BF6" w:rsidRPr="00B21E75">
        <w:rPr>
          <w:rFonts w:ascii="Times New Roman" w:hAnsi="Times New Roman" w:cs="Times New Roman"/>
          <w:color w:val="auto"/>
          <w:lang w:eastAsia="x-none"/>
        </w:rPr>
        <w:t xml:space="preserve">ред. от </w:t>
      </w:r>
      <w:bookmarkStart w:id="56" w:name="_Hlk204001781"/>
      <w:bookmarkEnd w:id="55"/>
      <w:r w:rsidR="00DB206C" w:rsidRPr="00B21E75">
        <w:rPr>
          <w:rFonts w:ascii="Times New Roman" w:hAnsi="Times New Roman" w:cs="Times New Roman"/>
          <w:color w:val="auto"/>
          <w:lang w:eastAsia="x-none"/>
        </w:rPr>
        <w:t>12</w:t>
      </w:r>
      <w:r w:rsidR="00922C79" w:rsidRPr="00B21E75">
        <w:rPr>
          <w:rFonts w:ascii="Times New Roman" w:hAnsi="Times New Roman" w:cs="Times New Roman"/>
          <w:color w:val="auto"/>
          <w:lang w:eastAsia="x-none"/>
        </w:rPr>
        <w:t>.</w:t>
      </w:r>
      <w:r w:rsidR="00DB206C" w:rsidRPr="00B21E75">
        <w:rPr>
          <w:rFonts w:ascii="Times New Roman" w:hAnsi="Times New Roman" w:cs="Times New Roman"/>
          <w:color w:val="auto"/>
          <w:lang w:eastAsia="x-none"/>
        </w:rPr>
        <w:t>02</w:t>
      </w:r>
      <w:r w:rsidR="00922C79" w:rsidRPr="00B21E75">
        <w:rPr>
          <w:rFonts w:ascii="Times New Roman" w:hAnsi="Times New Roman" w:cs="Times New Roman"/>
          <w:color w:val="auto"/>
          <w:lang w:eastAsia="x-none"/>
        </w:rPr>
        <w:t>.202</w:t>
      </w:r>
      <w:r w:rsidR="00DB206C" w:rsidRPr="00B21E75">
        <w:rPr>
          <w:rFonts w:ascii="Times New Roman" w:hAnsi="Times New Roman" w:cs="Times New Roman"/>
          <w:color w:val="auto"/>
          <w:lang w:eastAsia="x-none"/>
        </w:rPr>
        <w:t>5</w:t>
      </w:r>
      <w:bookmarkEnd w:id="56"/>
      <w:r w:rsidR="009B5BF6" w:rsidRPr="00B21E75">
        <w:rPr>
          <w:rFonts w:ascii="Times New Roman" w:hAnsi="Times New Roman" w:cs="Times New Roman"/>
          <w:color w:val="auto"/>
          <w:lang w:eastAsia="x-none"/>
        </w:rPr>
        <w:t>)</w:t>
      </w:r>
      <w:r w:rsidR="009B5BF6" w:rsidRPr="00B21E75">
        <w:rPr>
          <w:rFonts w:ascii="Times New Roman" w:hAnsi="Times New Roman" w:cs="Times New Roman"/>
        </w:rPr>
        <w:t xml:space="preserve"> </w:t>
      </w:r>
      <w:r w:rsidRPr="00B21E75">
        <w:rPr>
          <w:rFonts w:ascii="Times New Roman" w:hAnsi="Times New Roman" w:cs="Times New Roman"/>
        </w:rPr>
        <w:t xml:space="preserve">«Об утверждении нормативов градостроительного проектирования Московской области». </w:t>
      </w:r>
    </w:p>
    <w:p w14:paraId="41A8CBF1" w14:textId="349FDE78" w:rsidR="00754A01" w:rsidRPr="00B21E75" w:rsidRDefault="005F35CC"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rPr>
      </w:pPr>
      <w:r w:rsidRPr="00B21E75">
        <w:rPr>
          <w:rFonts w:ascii="Times New Roman" w:hAnsi="Times New Roman"/>
          <w:color w:val="auto"/>
          <w:sz w:val="24"/>
          <w:szCs w:val="24"/>
          <w:lang w:val="ru-RU"/>
        </w:rPr>
        <w:t xml:space="preserve">Постановление </w:t>
      </w:r>
      <w:r w:rsidR="00754A01" w:rsidRPr="00B21E75">
        <w:rPr>
          <w:rFonts w:ascii="Times New Roman" w:hAnsi="Times New Roman"/>
          <w:color w:val="auto"/>
          <w:sz w:val="24"/>
          <w:szCs w:val="24"/>
        </w:rPr>
        <w:t xml:space="preserve">Правительства Московской области от 25.03.2016 № 230/8 </w:t>
      </w:r>
      <w:r w:rsidR="00754A01" w:rsidRPr="00B21E75">
        <w:rPr>
          <w:rFonts w:ascii="Times New Roman" w:hAnsi="Times New Roman"/>
          <w:color w:val="auto"/>
          <w:sz w:val="24"/>
          <w:szCs w:val="24"/>
          <w:lang w:val="ru-RU"/>
        </w:rPr>
        <w:t xml:space="preserve">«Об </w:t>
      </w:r>
      <w:r w:rsidRPr="00B21E75">
        <w:rPr>
          <w:rFonts w:ascii="Times New Roman" w:hAnsi="Times New Roman"/>
          <w:color w:val="auto"/>
          <w:sz w:val="24"/>
          <w:szCs w:val="24"/>
          <w:lang w:val="ru-RU"/>
        </w:rPr>
        <w:t>утверждении</w:t>
      </w:r>
      <w:r w:rsidR="00754A01" w:rsidRPr="00B21E75">
        <w:rPr>
          <w:rFonts w:ascii="Times New Roman" w:hAnsi="Times New Roman"/>
          <w:color w:val="auto"/>
          <w:sz w:val="24"/>
          <w:szCs w:val="24"/>
          <w:lang w:val="ru-RU"/>
        </w:rPr>
        <w:t xml:space="preserve"> </w:t>
      </w:r>
      <w:r w:rsidR="00754A01" w:rsidRPr="00B21E75">
        <w:rPr>
          <w:rFonts w:ascii="Times New Roman" w:hAnsi="Times New Roman"/>
          <w:color w:val="auto"/>
          <w:sz w:val="24"/>
          <w:szCs w:val="24"/>
        </w:rPr>
        <w:t>Схем</w:t>
      </w:r>
      <w:r w:rsidR="00754A01" w:rsidRPr="00B21E75">
        <w:rPr>
          <w:rFonts w:ascii="Times New Roman" w:hAnsi="Times New Roman"/>
          <w:color w:val="auto"/>
          <w:sz w:val="24"/>
          <w:szCs w:val="24"/>
          <w:lang w:val="ru-RU"/>
        </w:rPr>
        <w:t>ы</w:t>
      </w:r>
      <w:r w:rsidR="00754A01" w:rsidRPr="00B21E75">
        <w:rPr>
          <w:rFonts w:ascii="Times New Roman" w:hAnsi="Times New Roman"/>
          <w:color w:val="auto"/>
          <w:sz w:val="24"/>
          <w:szCs w:val="24"/>
        </w:rPr>
        <w:t xml:space="preserve"> территориального планирования транспортного обслуживания Московской области</w:t>
      </w:r>
      <w:r w:rsidR="00754A01" w:rsidRPr="00B21E75">
        <w:rPr>
          <w:rFonts w:ascii="Times New Roman" w:hAnsi="Times New Roman"/>
          <w:color w:val="auto"/>
          <w:sz w:val="24"/>
          <w:szCs w:val="24"/>
          <w:lang w:val="ru-RU"/>
        </w:rPr>
        <w:t>».</w:t>
      </w:r>
      <w:r w:rsidR="00754A01" w:rsidRPr="00B21E75">
        <w:rPr>
          <w:rFonts w:ascii="Times New Roman" w:hAnsi="Times New Roman"/>
          <w:color w:val="auto"/>
          <w:sz w:val="24"/>
          <w:szCs w:val="24"/>
        </w:rPr>
        <w:t xml:space="preserve"> </w:t>
      </w:r>
    </w:p>
    <w:p w14:paraId="3B58687C" w14:textId="0A8AC776" w:rsidR="00181906" w:rsidRPr="00B21E75" w:rsidRDefault="00181906"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 xml:space="preserve">Постановление Правительства Московской области </w:t>
      </w:r>
      <w:r w:rsidR="006E4281" w:rsidRPr="00B21E75">
        <w:rPr>
          <w:rFonts w:ascii="Times New Roman" w:hAnsi="Times New Roman"/>
          <w:color w:val="auto"/>
          <w:sz w:val="24"/>
          <w:szCs w:val="24"/>
          <w:lang w:val="ru-RU"/>
        </w:rPr>
        <w:t>от 24.03.2023 № 148-ПП «О внесении изменений в государственную программу Московской области «Формирование современной комфортной городской среды» на 2023-2027 годы»</w:t>
      </w:r>
      <w:r w:rsidR="00DF5171" w:rsidRPr="00B21E75">
        <w:rPr>
          <w:rFonts w:ascii="Times New Roman" w:hAnsi="Times New Roman"/>
          <w:color w:val="auto"/>
          <w:sz w:val="24"/>
          <w:szCs w:val="24"/>
          <w:lang w:val="ru-RU"/>
        </w:rPr>
        <w:t>.</w:t>
      </w:r>
    </w:p>
    <w:p w14:paraId="5008D089" w14:textId="4863D32F" w:rsidR="00181906" w:rsidRPr="00B21E75" w:rsidRDefault="00181906"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 xml:space="preserve">Постановление Правительства Московской области от </w:t>
      </w:r>
      <w:r w:rsidR="002569DC" w:rsidRPr="00B21E75">
        <w:rPr>
          <w:rFonts w:ascii="Times New Roman" w:hAnsi="Times New Roman"/>
          <w:color w:val="auto"/>
          <w:sz w:val="24"/>
          <w:szCs w:val="24"/>
          <w:lang w:val="ru-RU"/>
        </w:rPr>
        <w:t>04</w:t>
      </w:r>
      <w:r w:rsidR="00BF648F" w:rsidRPr="00B21E75">
        <w:rPr>
          <w:rFonts w:ascii="Times New Roman" w:hAnsi="Times New Roman"/>
          <w:color w:val="auto"/>
          <w:sz w:val="24"/>
          <w:szCs w:val="24"/>
          <w:lang w:val="ru-RU"/>
        </w:rPr>
        <w:t>.10.</w:t>
      </w:r>
      <w:r w:rsidRPr="00B21E75">
        <w:rPr>
          <w:rFonts w:ascii="Times New Roman" w:hAnsi="Times New Roman"/>
          <w:color w:val="auto"/>
          <w:sz w:val="24"/>
          <w:szCs w:val="24"/>
          <w:lang w:val="ru-RU"/>
        </w:rPr>
        <w:t>20</w:t>
      </w:r>
      <w:r w:rsidR="002569DC" w:rsidRPr="00B21E75">
        <w:rPr>
          <w:rFonts w:ascii="Times New Roman" w:hAnsi="Times New Roman"/>
          <w:color w:val="auto"/>
          <w:sz w:val="24"/>
          <w:szCs w:val="24"/>
          <w:lang w:val="ru-RU"/>
        </w:rPr>
        <w:t>22</w:t>
      </w:r>
      <w:r w:rsidRPr="00B21E75">
        <w:rPr>
          <w:rFonts w:ascii="Times New Roman" w:hAnsi="Times New Roman"/>
          <w:color w:val="auto"/>
          <w:sz w:val="24"/>
          <w:szCs w:val="24"/>
          <w:lang w:val="ru-RU"/>
        </w:rPr>
        <w:t xml:space="preserve"> № </w:t>
      </w:r>
      <w:r w:rsidR="002569DC" w:rsidRPr="00B21E75">
        <w:rPr>
          <w:rFonts w:ascii="Times New Roman" w:hAnsi="Times New Roman"/>
          <w:color w:val="auto"/>
          <w:sz w:val="24"/>
          <w:szCs w:val="24"/>
          <w:lang w:val="ru-RU"/>
        </w:rPr>
        <w:t>1073</w:t>
      </w:r>
      <w:r w:rsidRPr="00B21E75">
        <w:rPr>
          <w:rFonts w:ascii="Times New Roman" w:hAnsi="Times New Roman"/>
          <w:color w:val="auto"/>
          <w:sz w:val="24"/>
          <w:szCs w:val="24"/>
          <w:lang w:val="ru-RU"/>
        </w:rPr>
        <w:t>/3</w:t>
      </w:r>
      <w:r w:rsidR="002569DC" w:rsidRPr="00B21E75">
        <w:rPr>
          <w:rFonts w:ascii="Times New Roman" w:hAnsi="Times New Roman"/>
          <w:color w:val="auto"/>
          <w:sz w:val="24"/>
          <w:szCs w:val="24"/>
          <w:lang w:val="ru-RU"/>
        </w:rPr>
        <w:t>5</w:t>
      </w:r>
      <w:r w:rsidRPr="00B21E75">
        <w:rPr>
          <w:rFonts w:ascii="Times New Roman" w:hAnsi="Times New Roman"/>
          <w:color w:val="auto"/>
          <w:sz w:val="24"/>
          <w:szCs w:val="24"/>
          <w:lang w:val="ru-RU"/>
        </w:rPr>
        <w:t xml:space="preserve"> «</w:t>
      </w:r>
      <w:r w:rsidR="002569DC" w:rsidRPr="00B21E75">
        <w:rPr>
          <w:rFonts w:ascii="Times New Roman" w:hAnsi="Times New Roman"/>
          <w:color w:val="auto"/>
          <w:sz w:val="24"/>
          <w:szCs w:val="24"/>
          <w:lang w:val="ru-RU"/>
        </w:rPr>
        <w:t>О досрочном прекращении реализации </w:t>
      </w:r>
      <w:hyperlink r:id="rId50" w:anchor="64U0IK" w:history="1">
        <w:r w:rsidR="002569DC" w:rsidRPr="00B21E75">
          <w:rPr>
            <w:rFonts w:ascii="Times New Roman" w:hAnsi="Times New Roman"/>
            <w:color w:val="auto"/>
            <w:sz w:val="24"/>
            <w:szCs w:val="24"/>
            <w:lang w:val="ru-RU"/>
          </w:rPr>
          <w:t>государственной программы Московской области «Архитектура и градостроительство Подмосковья» на 2017-2024 годы</w:t>
        </w:r>
      </w:hyperlink>
      <w:r w:rsidR="002569DC" w:rsidRPr="00B21E75">
        <w:rPr>
          <w:rFonts w:ascii="Times New Roman" w:hAnsi="Times New Roman"/>
          <w:color w:val="auto"/>
          <w:sz w:val="24"/>
          <w:szCs w:val="24"/>
          <w:lang w:val="ru-RU"/>
        </w:rPr>
        <w:t> и утверждении государственной программы Московской области «Архитектура и градостроительство Подмосковья» на 2023-2027 годы</w:t>
      </w:r>
      <w:r w:rsidRPr="00B21E75">
        <w:rPr>
          <w:rFonts w:ascii="Times New Roman" w:hAnsi="Times New Roman"/>
          <w:color w:val="auto"/>
          <w:sz w:val="24"/>
          <w:szCs w:val="24"/>
          <w:lang w:val="ru-RU"/>
        </w:rPr>
        <w:t>»</w:t>
      </w:r>
      <w:r w:rsidR="00DF5171" w:rsidRPr="00B21E75">
        <w:rPr>
          <w:rFonts w:ascii="Times New Roman" w:hAnsi="Times New Roman"/>
          <w:color w:val="auto"/>
          <w:sz w:val="24"/>
          <w:szCs w:val="24"/>
          <w:lang w:val="ru-RU"/>
        </w:rPr>
        <w:t>.</w:t>
      </w:r>
    </w:p>
    <w:p w14:paraId="25283CA6" w14:textId="00448FB3" w:rsidR="00181906" w:rsidRPr="00B21E75" w:rsidRDefault="00181906"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Постановление Правительства Московской области от 22</w:t>
      </w:r>
      <w:r w:rsidR="00A975E3" w:rsidRPr="00B21E75">
        <w:rPr>
          <w:rFonts w:ascii="Times New Roman" w:hAnsi="Times New Roman"/>
          <w:color w:val="auto"/>
          <w:sz w:val="24"/>
          <w:szCs w:val="24"/>
          <w:lang w:val="ru-RU"/>
        </w:rPr>
        <w:t>.12.</w:t>
      </w:r>
      <w:r w:rsidRPr="00B21E75">
        <w:rPr>
          <w:rFonts w:ascii="Times New Roman" w:hAnsi="Times New Roman"/>
          <w:color w:val="auto"/>
          <w:sz w:val="24"/>
          <w:szCs w:val="24"/>
          <w:lang w:val="ru-RU"/>
        </w:rPr>
        <w:t>2016 № 984/47 «Об утверждении территориальной схемы обращения с отходами, в том числе твердыми коммунальными отходами, Московской области»</w:t>
      </w:r>
      <w:r w:rsidR="00DF5171" w:rsidRPr="00B21E75">
        <w:rPr>
          <w:rFonts w:ascii="Times New Roman" w:hAnsi="Times New Roman"/>
          <w:color w:val="auto"/>
          <w:sz w:val="24"/>
          <w:szCs w:val="24"/>
          <w:lang w:val="ru-RU"/>
        </w:rPr>
        <w:t>.</w:t>
      </w:r>
    </w:p>
    <w:p w14:paraId="670ABA1F" w14:textId="61497FF2" w:rsidR="00181906" w:rsidRPr="00B21E75" w:rsidRDefault="00181906"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Постановление Правительства Московской области от 17</w:t>
      </w:r>
      <w:r w:rsidR="00BF648F" w:rsidRPr="00B21E75">
        <w:rPr>
          <w:rFonts w:ascii="Times New Roman" w:hAnsi="Times New Roman"/>
          <w:color w:val="auto"/>
          <w:sz w:val="24"/>
          <w:szCs w:val="24"/>
          <w:lang w:val="ru-RU"/>
        </w:rPr>
        <w:t>.10.</w:t>
      </w:r>
      <w:r w:rsidRPr="00B21E75">
        <w:rPr>
          <w:rFonts w:ascii="Times New Roman" w:hAnsi="Times New Roman"/>
          <w:color w:val="auto"/>
          <w:sz w:val="24"/>
          <w:szCs w:val="24"/>
          <w:lang w:val="ru-RU"/>
        </w:rPr>
        <w:t>2017 № 863/38 «Об утверждении государственной программы Московской области «Развитие инженерной инфраструктуры и энергоэффективности» на 2018-202</w:t>
      </w:r>
      <w:r w:rsidR="0046571E" w:rsidRPr="00B21E75">
        <w:rPr>
          <w:rFonts w:ascii="Times New Roman" w:hAnsi="Times New Roman"/>
          <w:color w:val="auto"/>
          <w:sz w:val="24"/>
          <w:szCs w:val="24"/>
          <w:lang w:val="ru-RU"/>
        </w:rPr>
        <w:t>6</w:t>
      </w:r>
      <w:r w:rsidRPr="00B21E75">
        <w:rPr>
          <w:rFonts w:ascii="Times New Roman" w:hAnsi="Times New Roman"/>
          <w:color w:val="auto"/>
          <w:sz w:val="24"/>
          <w:szCs w:val="24"/>
          <w:lang w:val="ru-RU"/>
        </w:rPr>
        <w:t xml:space="preserve"> годы и признании утратившими силу отдельных постановлений Правительства Московской области»</w:t>
      </w:r>
      <w:r w:rsidR="00DF5171" w:rsidRPr="00B21E75">
        <w:rPr>
          <w:rFonts w:ascii="Times New Roman" w:hAnsi="Times New Roman"/>
          <w:color w:val="auto"/>
          <w:sz w:val="24"/>
          <w:szCs w:val="24"/>
          <w:lang w:val="ru-RU"/>
        </w:rPr>
        <w:t>.</w:t>
      </w:r>
    </w:p>
    <w:p w14:paraId="02923816" w14:textId="1B0E2B74" w:rsidR="00103D1D" w:rsidRPr="00B21E75" w:rsidRDefault="00103D1D"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Постановление Правительства Московской области от 28.12.2018 № 1023/45 «О Стратегии социально-экономического развития Московской области на период до 2030 года».</w:t>
      </w:r>
    </w:p>
    <w:p w14:paraId="77430D2C" w14:textId="72A73BB9" w:rsidR="001518F6" w:rsidRPr="00B21E75" w:rsidRDefault="001518F6"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Постановление Губернатора Московской области от 30.04.2020 № 217-ПГ «Об утверждении Схемы и программа перспективного развития электроэнергетики Московской области</w:t>
      </w:r>
      <w:r w:rsidR="0053091E" w:rsidRPr="00B21E75">
        <w:rPr>
          <w:rFonts w:ascii="Times New Roman" w:hAnsi="Times New Roman"/>
          <w:color w:val="auto"/>
          <w:sz w:val="24"/>
          <w:szCs w:val="24"/>
          <w:lang w:val="ru-RU"/>
        </w:rPr>
        <w:t xml:space="preserve"> </w:t>
      </w:r>
      <w:r w:rsidRPr="00B21E75">
        <w:rPr>
          <w:rFonts w:ascii="Times New Roman" w:hAnsi="Times New Roman"/>
          <w:color w:val="auto"/>
          <w:sz w:val="24"/>
          <w:szCs w:val="24"/>
          <w:lang w:val="ru-RU"/>
        </w:rPr>
        <w:t>на период 2021-2025 годов».</w:t>
      </w:r>
    </w:p>
    <w:p w14:paraId="6DD1C2FF" w14:textId="26AD454C" w:rsidR="006047A5" w:rsidRPr="00B21E75" w:rsidRDefault="006047A5"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Постановление Правительства Московской области от 13</w:t>
      </w:r>
      <w:r w:rsidR="00BF648F" w:rsidRPr="00B21E75">
        <w:rPr>
          <w:rFonts w:ascii="Times New Roman" w:hAnsi="Times New Roman"/>
          <w:color w:val="auto"/>
          <w:sz w:val="24"/>
          <w:szCs w:val="24"/>
          <w:lang w:val="ru-RU"/>
        </w:rPr>
        <w:t>.10.</w:t>
      </w:r>
      <w:r w:rsidRPr="00B21E75">
        <w:rPr>
          <w:rFonts w:ascii="Times New Roman" w:hAnsi="Times New Roman"/>
          <w:color w:val="auto"/>
          <w:sz w:val="24"/>
          <w:szCs w:val="24"/>
          <w:lang w:val="ru-RU"/>
        </w:rPr>
        <w:t>2020 № 730/33«О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Подмосковья».</w:t>
      </w:r>
    </w:p>
    <w:p w14:paraId="5091C7FA" w14:textId="77777777" w:rsidR="00E7545C" w:rsidRPr="00B21E75" w:rsidRDefault="00E7545C" w:rsidP="00E7545C">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Постановление Правительства Московской области от 01.06.2021 № 435/18 «Об утверждении стандартов жилого помещения и комфортности проживания на территории Московской области</w:t>
      </w:r>
      <w:r w:rsidRPr="00B21E75">
        <w:rPr>
          <w:lang w:val="ru-RU"/>
        </w:rPr>
        <w:t>».</w:t>
      </w:r>
    </w:p>
    <w:p w14:paraId="70C39D87" w14:textId="05E0CE65" w:rsidR="003E2612" w:rsidRPr="00B21E75" w:rsidRDefault="003E2612" w:rsidP="00E550BD">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828"/>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 xml:space="preserve">Постановление Правительства Московской области от </w:t>
      </w:r>
      <w:r w:rsidR="00BF648F" w:rsidRPr="00B21E75">
        <w:rPr>
          <w:rFonts w:ascii="Times New Roman" w:hAnsi="Times New Roman"/>
          <w:color w:val="auto"/>
          <w:sz w:val="24"/>
          <w:szCs w:val="24"/>
          <w:lang w:val="ru-RU"/>
        </w:rPr>
        <w:t>0</w:t>
      </w:r>
      <w:r w:rsidRPr="00B21E75">
        <w:rPr>
          <w:rFonts w:ascii="Times New Roman" w:hAnsi="Times New Roman"/>
          <w:color w:val="auto"/>
          <w:sz w:val="24"/>
          <w:szCs w:val="24"/>
          <w:lang w:val="ru-RU"/>
        </w:rPr>
        <w:t>2</w:t>
      </w:r>
      <w:r w:rsidR="00BF648F" w:rsidRPr="00B21E75">
        <w:rPr>
          <w:rFonts w:ascii="Times New Roman" w:hAnsi="Times New Roman"/>
          <w:color w:val="auto"/>
          <w:sz w:val="24"/>
          <w:szCs w:val="24"/>
          <w:lang w:val="ru-RU"/>
        </w:rPr>
        <w:t>.06.</w:t>
      </w:r>
      <w:r w:rsidRPr="00B21E75">
        <w:rPr>
          <w:rFonts w:ascii="Times New Roman" w:hAnsi="Times New Roman"/>
          <w:color w:val="auto"/>
          <w:sz w:val="24"/>
          <w:szCs w:val="24"/>
          <w:lang w:val="ru-RU"/>
        </w:rPr>
        <w:t>2022 № 561/18 «Об утверждении Методики определения необходимости включения территорий в границы территории для осуществления деятельности по ее комплексному развитию».</w:t>
      </w:r>
    </w:p>
    <w:bookmarkStart w:id="57" w:name="_Hlk204001909"/>
    <w:p w14:paraId="58237EB2" w14:textId="77777777" w:rsidR="00DB206C" w:rsidRPr="00B21E75" w:rsidRDefault="003A1109" w:rsidP="00E550BD">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828"/>
        </w:tabs>
        <w:ind w:left="357" w:hanging="357"/>
        <w:jc w:val="both"/>
        <w:rPr>
          <w:rFonts w:ascii="Times New Roman" w:hAnsi="Times New Roman"/>
          <w:color w:val="auto"/>
          <w:sz w:val="24"/>
          <w:szCs w:val="24"/>
          <w:lang w:val="ru-RU"/>
        </w:rPr>
      </w:pPr>
      <w:r w:rsidRPr="00B21E75">
        <w:fldChar w:fldCharType="begin"/>
      </w:r>
      <w:r w:rsidRPr="00B21E75">
        <w:instrText xml:space="preserve"> HYPERLINK \l "sub_0" </w:instrText>
      </w:r>
      <w:r w:rsidRPr="00B21E75">
        <w:fldChar w:fldCharType="separate"/>
      </w:r>
      <w:r w:rsidR="00DB206C" w:rsidRPr="00B21E75">
        <w:rPr>
          <w:rFonts w:ascii="Times New Roman" w:hAnsi="Times New Roman"/>
          <w:sz w:val="24"/>
          <w:szCs w:val="24"/>
        </w:rPr>
        <w:t>Постановление</w:t>
      </w:r>
      <w:r w:rsidRPr="00B21E75">
        <w:rPr>
          <w:rFonts w:ascii="Times New Roman" w:hAnsi="Times New Roman"/>
          <w:sz w:val="24"/>
          <w:szCs w:val="24"/>
        </w:rPr>
        <w:fldChar w:fldCharType="end"/>
      </w:r>
      <w:r w:rsidR="00DB206C" w:rsidRPr="00B21E75">
        <w:rPr>
          <w:rFonts w:ascii="Times New Roman" w:hAnsi="Times New Roman"/>
          <w:sz w:val="24"/>
          <w:szCs w:val="24"/>
        </w:rPr>
        <w:t xml:space="preserve"> Правительства Московской области от 1</w:t>
      </w:r>
      <w:r w:rsidR="00DB206C" w:rsidRPr="00B21E75">
        <w:rPr>
          <w:rFonts w:ascii="Times New Roman" w:hAnsi="Times New Roman"/>
          <w:sz w:val="24"/>
          <w:szCs w:val="24"/>
          <w:lang w:val="ru-RU"/>
        </w:rPr>
        <w:t>5</w:t>
      </w:r>
      <w:r w:rsidR="00DB206C" w:rsidRPr="00B21E75">
        <w:rPr>
          <w:rFonts w:ascii="Times New Roman" w:hAnsi="Times New Roman"/>
          <w:sz w:val="24"/>
          <w:szCs w:val="24"/>
        </w:rPr>
        <w:t xml:space="preserve">.03.2024 № 231-ПП </w:t>
      </w:r>
      <w:r w:rsidR="00DB206C" w:rsidRPr="00B21E75">
        <w:rPr>
          <w:rFonts w:ascii="Times New Roman" w:hAnsi="Times New Roman"/>
          <w:sz w:val="24"/>
          <w:szCs w:val="24"/>
        </w:rPr>
        <w:br/>
        <w:t xml:space="preserve">«Об утверждении значения коэффициентов, используемых для расчета нормативов </w:t>
      </w:r>
      <w:r w:rsidR="00DB206C" w:rsidRPr="00B21E75">
        <w:rPr>
          <w:rFonts w:ascii="Times New Roman" w:hAnsi="Times New Roman"/>
          <w:sz w:val="24"/>
          <w:szCs w:val="24"/>
        </w:rPr>
        <w:lastRenderedPageBreak/>
        <w:t>минимальной обеспеченности населения Московской области площадью торговых объектов, и нормативов минимальной обеспеченности населения Московской области площадью торговых объектов»</w:t>
      </w:r>
      <w:r w:rsidR="00DB206C" w:rsidRPr="00B21E75">
        <w:rPr>
          <w:rFonts w:ascii="Times New Roman" w:hAnsi="Times New Roman"/>
          <w:sz w:val="24"/>
          <w:szCs w:val="24"/>
          <w:lang w:val="ru-RU"/>
        </w:rPr>
        <w:t>.</w:t>
      </w:r>
    </w:p>
    <w:bookmarkEnd w:id="57"/>
    <w:p w14:paraId="10D1D634" w14:textId="7AAFA706" w:rsidR="000418E3" w:rsidRPr="00B21E75" w:rsidRDefault="000418E3"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 xml:space="preserve">Распоряжение Министерства жилищно-коммунального хозяйства Московской области от </w:t>
      </w:r>
      <w:r w:rsidR="001B36E7" w:rsidRPr="00B21E75">
        <w:rPr>
          <w:rFonts w:ascii="Times New Roman" w:hAnsi="Times New Roman"/>
          <w:color w:val="auto"/>
          <w:sz w:val="24"/>
          <w:szCs w:val="24"/>
          <w:lang w:val="ru-RU"/>
        </w:rPr>
        <w:t>0</w:t>
      </w:r>
      <w:r w:rsidRPr="00B21E75">
        <w:rPr>
          <w:rFonts w:ascii="Times New Roman" w:hAnsi="Times New Roman"/>
          <w:color w:val="auto"/>
          <w:sz w:val="24"/>
          <w:szCs w:val="24"/>
          <w:lang w:val="ru-RU"/>
        </w:rPr>
        <w:t>9</w:t>
      </w:r>
      <w:r w:rsidR="00A975E3" w:rsidRPr="00B21E75">
        <w:rPr>
          <w:rFonts w:ascii="Times New Roman" w:hAnsi="Times New Roman"/>
          <w:color w:val="auto"/>
          <w:sz w:val="24"/>
          <w:szCs w:val="24"/>
          <w:lang w:val="ru-RU"/>
        </w:rPr>
        <w:t>.12.</w:t>
      </w:r>
      <w:r w:rsidRPr="00B21E75">
        <w:rPr>
          <w:rFonts w:ascii="Times New Roman" w:hAnsi="Times New Roman"/>
          <w:color w:val="auto"/>
          <w:sz w:val="24"/>
          <w:szCs w:val="24"/>
          <w:lang w:val="ru-RU"/>
        </w:rPr>
        <w:t xml:space="preserve">2014 № 162-РВ </w:t>
      </w:r>
      <w:hyperlink r:id="rId51" w:history="1">
        <w:r w:rsidRPr="00B21E75">
          <w:rPr>
            <w:rFonts w:ascii="Times New Roman" w:hAnsi="Times New Roman"/>
            <w:color w:val="auto"/>
            <w:sz w:val="24"/>
            <w:szCs w:val="24"/>
            <w:lang w:val="ru-RU"/>
          </w:rPr>
          <w:t>«Об утверждении нормативов потребления коммунальных услуг в отношении холодного и горячего водоснабжения, водоотведения, электроснабжения и отопления»</w:t>
        </w:r>
      </w:hyperlink>
      <w:r w:rsidRPr="00B21E75">
        <w:rPr>
          <w:rFonts w:ascii="Times New Roman" w:hAnsi="Times New Roman"/>
          <w:color w:val="auto"/>
          <w:sz w:val="24"/>
          <w:szCs w:val="24"/>
          <w:lang w:val="ru-RU"/>
        </w:rPr>
        <w:t>.</w:t>
      </w:r>
    </w:p>
    <w:p w14:paraId="219329D4" w14:textId="62D513D9" w:rsidR="00181906" w:rsidRPr="00B21E75" w:rsidRDefault="00181906"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Распоряжение Главархитектуры Московской области от 29</w:t>
      </w:r>
      <w:r w:rsidR="00A975E3" w:rsidRPr="00B21E75">
        <w:rPr>
          <w:rFonts w:ascii="Times New Roman" w:hAnsi="Times New Roman"/>
          <w:color w:val="auto"/>
          <w:sz w:val="24"/>
          <w:szCs w:val="24"/>
          <w:lang w:val="ru-RU"/>
        </w:rPr>
        <w:t>.12.</w:t>
      </w:r>
      <w:r w:rsidRPr="00B21E75">
        <w:rPr>
          <w:rFonts w:ascii="Times New Roman" w:hAnsi="Times New Roman"/>
          <w:color w:val="auto"/>
          <w:sz w:val="24"/>
          <w:szCs w:val="24"/>
          <w:lang w:val="ru-RU"/>
        </w:rPr>
        <w:t>2017 № 31РВ-329 «Об утверждении Методических рекомендаций для разработки стандартов создания комфортных общественных территорий»</w:t>
      </w:r>
      <w:r w:rsidR="00F130AC" w:rsidRPr="00B21E75">
        <w:rPr>
          <w:rFonts w:ascii="Times New Roman" w:hAnsi="Times New Roman"/>
          <w:color w:val="auto"/>
          <w:sz w:val="24"/>
          <w:szCs w:val="24"/>
          <w:lang w:val="ru-RU"/>
        </w:rPr>
        <w:t>.</w:t>
      </w:r>
    </w:p>
    <w:p w14:paraId="4418C69B" w14:textId="77777777" w:rsidR="005660EA" w:rsidRPr="00B21E75" w:rsidRDefault="005660EA" w:rsidP="005660EA">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bookmarkStart w:id="58" w:name="_Hlk115774681"/>
      <w:r w:rsidRPr="00B21E75">
        <w:rPr>
          <w:rFonts w:ascii="Times New Roman" w:hAnsi="Times New Roman"/>
          <w:color w:val="auto"/>
          <w:sz w:val="24"/>
          <w:szCs w:val="24"/>
          <w:lang w:val="ru-RU"/>
        </w:rPr>
        <w:t>Распоряжение Министерства культуры Московской области от 20.03.2020 №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14:paraId="1036DB73" w14:textId="68FF6B6C" w:rsidR="003238EB" w:rsidRPr="00B21E75" w:rsidRDefault="003238EB"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Распоряжение Мособлархитектуры Московской области от 24.11.2020 № 28РВ-421 «О</w:t>
      </w:r>
      <w:r w:rsidR="005660EA" w:rsidRPr="00B21E75">
        <w:rPr>
          <w:rFonts w:ascii="Times New Roman" w:hAnsi="Times New Roman"/>
          <w:color w:val="auto"/>
          <w:sz w:val="24"/>
          <w:szCs w:val="24"/>
          <w:lang w:val="ru-RU"/>
        </w:rPr>
        <w:t> </w:t>
      </w:r>
      <w:r w:rsidRPr="00B21E75">
        <w:rPr>
          <w:rFonts w:ascii="Times New Roman" w:hAnsi="Times New Roman"/>
          <w:color w:val="auto"/>
          <w:sz w:val="24"/>
          <w:szCs w:val="24"/>
          <w:lang w:val="ru-RU"/>
        </w:rPr>
        <w:t xml:space="preserve">признании утратившим силу распоряжения Главного управления архитектуры и градостроительства Московской области от 02.03.2016 № 31РВ-27 «Об утверждении Методических рекомендаций по проектированию и установке ограждений на территории Московской области». </w:t>
      </w:r>
    </w:p>
    <w:bookmarkEnd w:id="58"/>
    <w:p w14:paraId="3BA5491D" w14:textId="307B38D9" w:rsidR="003238EB" w:rsidRPr="00B21E75" w:rsidRDefault="003238EB" w:rsidP="00E7138B">
      <w:pPr>
        <w:pStyle w:val="HTML0"/>
        <w:widowControl w:val="0"/>
        <w:numPr>
          <w:ilvl w:val="0"/>
          <w:numId w:val="1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7" w:hanging="357"/>
        <w:jc w:val="both"/>
        <w:rPr>
          <w:rFonts w:ascii="Times New Roman" w:hAnsi="Times New Roman"/>
          <w:color w:val="auto"/>
          <w:sz w:val="24"/>
          <w:szCs w:val="24"/>
          <w:lang w:val="ru-RU"/>
        </w:rPr>
      </w:pPr>
      <w:r w:rsidRPr="00B21E75">
        <w:rPr>
          <w:rFonts w:ascii="Times New Roman" w:hAnsi="Times New Roman"/>
          <w:color w:val="auto"/>
          <w:sz w:val="24"/>
          <w:szCs w:val="24"/>
          <w:lang w:val="ru-RU"/>
        </w:rPr>
        <w:t xml:space="preserve">Распоряжение Министерства жилищно-коммунального хозяйства Московской области от </w:t>
      </w:r>
      <w:bookmarkStart w:id="59" w:name="_Hlk115774822"/>
      <w:r w:rsidRPr="00B21E75">
        <w:rPr>
          <w:rFonts w:ascii="Times New Roman" w:hAnsi="Times New Roman"/>
          <w:color w:val="auto"/>
          <w:sz w:val="24"/>
          <w:szCs w:val="24"/>
          <w:lang w:val="ru-RU"/>
        </w:rPr>
        <w:t xml:space="preserve">20.09.2021 </w:t>
      </w:r>
      <w:r w:rsidR="009C70B7" w:rsidRPr="00B21E75">
        <w:rPr>
          <w:rFonts w:ascii="Times New Roman" w:hAnsi="Times New Roman"/>
          <w:color w:val="auto"/>
          <w:sz w:val="24"/>
          <w:szCs w:val="24"/>
          <w:lang w:val="ru-RU"/>
        </w:rPr>
        <w:t>№</w:t>
      </w:r>
      <w:r w:rsidRPr="00B21E75">
        <w:rPr>
          <w:rFonts w:ascii="Times New Roman" w:hAnsi="Times New Roman"/>
          <w:color w:val="auto"/>
          <w:sz w:val="24"/>
          <w:szCs w:val="24"/>
          <w:lang w:val="ru-RU"/>
        </w:rPr>
        <w:t xml:space="preserve"> 431-РВ</w:t>
      </w:r>
      <w:bookmarkEnd w:id="59"/>
      <w:r w:rsidRPr="00B21E75">
        <w:rPr>
          <w:rFonts w:ascii="Times New Roman" w:hAnsi="Times New Roman"/>
          <w:color w:val="auto"/>
          <w:sz w:val="24"/>
          <w:szCs w:val="24"/>
          <w:lang w:val="ru-RU"/>
        </w:rPr>
        <w:t xml:space="preserve"> «Об утверждении нормативов накопления твердых коммунальных отходов на территории Московской области». </w:t>
      </w:r>
    </w:p>
    <w:p w14:paraId="7EBA3B8D" w14:textId="77735424" w:rsidR="005C53DF" w:rsidRPr="00B21E75" w:rsidRDefault="005C53DF" w:rsidP="00BB2401">
      <w:pPr>
        <w:pStyle w:val="af6"/>
        <w:tabs>
          <w:tab w:val="left" w:pos="304"/>
        </w:tabs>
        <w:suppressAutoHyphens/>
        <w:overflowPunct w:val="0"/>
        <w:autoSpaceDE w:val="0"/>
        <w:autoSpaceDN w:val="0"/>
        <w:adjustRightInd w:val="0"/>
        <w:spacing w:after="0" w:line="240" w:lineRule="auto"/>
        <w:ind w:left="360"/>
        <w:contextualSpacing/>
        <w:jc w:val="both"/>
      </w:pPr>
    </w:p>
    <w:p w14:paraId="60699535" w14:textId="3B97B912" w:rsidR="002B4E11" w:rsidRPr="00B21E75" w:rsidRDefault="002B4E11" w:rsidP="002B4E11">
      <w:pPr>
        <w:spacing w:after="120"/>
        <w:ind w:firstLine="567"/>
        <w:outlineLvl w:val="2"/>
        <w:rPr>
          <w:b/>
        </w:rPr>
      </w:pPr>
      <w:r w:rsidRPr="00B21E75">
        <w:rPr>
          <w:b/>
        </w:rPr>
        <w:t xml:space="preserve">Муниципальные правовые акты </w:t>
      </w:r>
      <w:r w:rsidR="008B2D2D" w:rsidRPr="00B21E75">
        <w:rPr>
          <w:b/>
        </w:rPr>
        <w:t>муниципального округа Лотошино</w:t>
      </w:r>
      <w:r w:rsidRPr="00B21E75">
        <w:rPr>
          <w:b/>
        </w:rPr>
        <w:t xml:space="preserve"> Московской области</w:t>
      </w:r>
    </w:p>
    <w:p w14:paraId="4D8DEF3D" w14:textId="1BA7CFAF" w:rsidR="002B4E11" w:rsidRPr="00B21E75" w:rsidRDefault="002B4E11" w:rsidP="002B4E11">
      <w:pPr>
        <w:pStyle w:val="af6"/>
        <w:numPr>
          <w:ilvl w:val="0"/>
          <w:numId w:val="16"/>
        </w:numPr>
        <w:suppressAutoHyphens/>
        <w:spacing w:line="240" w:lineRule="auto"/>
        <w:contextualSpacing/>
        <w:jc w:val="both"/>
        <w:rPr>
          <w:sz w:val="24"/>
          <w:szCs w:val="24"/>
        </w:rPr>
      </w:pPr>
      <w:r w:rsidRPr="00B21E75">
        <w:rPr>
          <w:sz w:val="24"/>
          <w:szCs w:val="24"/>
        </w:rPr>
        <w:t xml:space="preserve">Устав </w:t>
      </w:r>
      <w:r w:rsidR="008B2D2D" w:rsidRPr="00B21E75">
        <w:rPr>
          <w:sz w:val="24"/>
          <w:szCs w:val="24"/>
        </w:rPr>
        <w:t>муниципального округа Лотошино</w:t>
      </w:r>
      <w:r w:rsidRPr="00B21E75">
        <w:rPr>
          <w:sz w:val="24"/>
          <w:szCs w:val="24"/>
        </w:rPr>
        <w:t xml:space="preserve"> Московской области, принят решением Совета депутатов </w:t>
      </w:r>
      <w:r w:rsidR="00423BBB" w:rsidRPr="00B21E75">
        <w:rPr>
          <w:sz w:val="24"/>
          <w:szCs w:val="24"/>
        </w:rPr>
        <w:t>городского</w:t>
      </w:r>
      <w:r w:rsidR="008B2D2D" w:rsidRPr="00B21E75">
        <w:rPr>
          <w:sz w:val="24"/>
          <w:szCs w:val="24"/>
        </w:rPr>
        <w:t xml:space="preserve"> округа Лотошино</w:t>
      </w:r>
      <w:r w:rsidRPr="00B21E75">
        <w:rPr>
          <w:sz w:val="24"/>
          <w:szCs w:val="24"/>
        </w:rPr>
        <w:t xml:space="preserve"> Московской области от </w:t>
      </w:r>
      <w:r w:rsidR="00626C89" w:rsidRPr="00B21E75">
        <w:rPr>
          <w:sz w:val="24"/>
          <w:szCs w:val="24"/>
        </w:rPr>
        <w:t>0</w:t>
      </w:r>
      <w:r w:rsidR="00423BBB" w:rsidRPr="00B21E75">
        <w:rPr>
          <w:sz w:val="24"/>
          <w:szCs w:val="24"/>
        </w:rPr>
        <w:t>4</w:t>
      </w:r>
      <w:r w:rsidRPr="00B21E75">
        <w:rPr>
          <w:sz w:val="24"/>
          <w:szCs w:val="24"/>
        </w:rPr>
        <w:t>.</w:t>
      </w:r>
      <w:r w:rsidR="00423BBB" w:rsidRPr="00B21E75">
        <w:rPr>
          <w:sz w:val="24"/>
          <w:szCs w:val="24"/>
        </w:rPr>
        <w:t>03</w:t>
      </w:r>
      <w:r w:rsidRPr="00B21E75">
        <w:rPr>
          <w:sz w:val="24"/>
          <w:szCs w:val="24"/>
        </w:rPr>
        <w:t>.20</w:t>
      </w:r>
      <w:r w:rsidR="00423BBB" w:rsidRPr="00B21E75">
        <w:rPr>
          <w:sz w:val="24"/>
          <w:szCs w:val="24"/>
        </w:rPr>
        <w:t>21</w:t>
      </w:r>
      <w:r w:rsidRPr="00B21E75">
        <w:rPr>
          <w:sz w:val="24"/>
          <w:szCs w:val="24"/>
        </w:rPr>
        <w:t xml:space="preserve"> № </w:t>
      </w:r>
      <w:r w:rsidR="00423BBB" w:rsidRPr="00B21E75">
        <w:rPr>
          <w:sz w:val="24"/>
          <w:szCs w:val="24"/>
        </w:rPr>
        <w:t>217/20</w:t>
      </w:r>
      <w:r w:rsidRPr="00B21E75">
        <w:rPr>
          <w:sz w:val="24"/>
          <w:szCs w:val="24"/>
        </w:rPr>
        <w:t>.</w:t>
      </w:r>
    </w:p>
    <w:p w14:paraId="78884804" w14:textId="77777777" w:rsidR="00B10539" w:rsidRPr="00B21E75" w:rsidRDefault="00AC7530" w:rsidP="00B10539">
      <w:pPr>
        <w:pStyle w:val="af6"/>
        <w:numPr>
          <w:ilvl w:val="0"/>
          <w:numId w:val="16"/>
        </w:numPr>
        <w:suppressAutoHyphens/>
        <w:spacing w:line="240" w:lineRule="auto"/>
        <w:contextualSpacing/>
        <w:jc w:val="both"/>
        <w:rPr>
          <w:sz w:val="24"/>
          <w:szCs w:val="24"/>
        </w:rPr>
      </w:pPr>
      <w:hyperlink r:id="rId52" w:history="1">
        <w:r w:rsidR="00B10539" w:rsidRPr="00B21E75">
          <w:rPr>
            <w:sz w:val="24"/>
            <w:szCs w:val="24"/>
          </w:rPr>
          <w:t>Решение Совета депутатов городского округа Лотошино Московской области от 26.05.2021 № 245/24 «Об утверждении Генерального плана муниципального округа Лотошино Московской области»</w:t>
        </w:r>
      </w:hyperlink>
      <w:r w:rsidR="00B10539" w:rsidRPr="00B21E75">
        <w:rPr>
          <w:sz w:val="24"/>
          <w:szCs w:val="24"/>
        </w:rPr>
        <w:t>.</w:t>
      </w:r>
    </w:p>
    <w:p w14:paraId="464EDBC2" w14:textId="6F7A1147" w:rsidR="00304E69" w:rsidRPr="00B21E75" w:rsidRDefault="00AC7530" w:rsidP="00147E71">
      <w:pPr>
        <w:pStyle w:val="af6"/>
        <w:numPr>
          <w:ilvl w:val="0"/>
          <w:numId w:val="16"/>
        </w:numPr>
        <w:suppressAutoHyphens/>
        <w:spacing w:line="240" w:lineRule="auto"/>
        <w:contextualSpacing/>
        <w:jc w:val="both"/>
        <w:rPr>
          <w:sz w:val="24"/>
          <w:szCs w:val="24"/>
        </w:rPr>
      </w:pPr>
      <w:hyperlink r:id="rId53" w:history="1">
        <w:r w:rsidR="00304E69" w:rsidRPr="00B21E75">
          <w:rPr>
            <w:sz w:val="24"/>
            <w:szCs w:val="24"/>
          </w:rPr>
          <w:t xml:space="preserve">Решение Совета депутатов </w:t>
        </w:r>
        <w:r w:rsidR="00147E71" w:rsidRPr="00B21E75">
          <w:rPr>
            <w:sz w:val="24"/>
            <w:szCs w:val="24"/>
          </w:rPr>
          <w:t>городского</w:t>
        </w:r>
        <w:r w:rsidR="008B2D2D" w:rsidRPr="00B21E75">
          <w:rPr>
            <w:sz w:val="24"/>
            <w:szCs w:val="24"/>
          </w:rPr>
          <w:t xml:space="preserve"> округа Лотошино</w:t>
        </w:r>
        <w:r w:rsidR="00304E69" w:rsidRPr="00B21E75">
          <w:rPr>
            <w:sz w:val="24"/>
            <w:szCs w:val="24"/>
          </w:rPr>
          <w:t xml:space="preserve"> Московской области от </w:t>
        </w:r>
        <w:bookmarkStart w:id="60" w:name="_Hlk204002108"/>
        <w:r w:rsidR="00304E69" w:rsidRPr="00B21E75">
          <w:rPr>
            <w:sz w:val="24"/>
            <w:szCs w:val="24"/>
          </w:rPr>
          <w:t>2</w:t>
        </w:r>
        <w:r w:rsidR="00147E71" w:rsidRPr="00B21E75">
          <w:rPr>
            <w:sz w:val="24"/>
            <w:szCs w:val="24"/>
          </w:rPr>
          <w:t>8</w:t>
        </w:r>
        <w:r w:rsidR="00304E69" w:rsidRPr="00B21E75">
          <w:rPr>
            <w:sz w:val="24"/>
            <w:szCs w:val="24"/>
          </w:rPr>
          <w:t>.</w:t>
        </w:r>
        <w:r w:rsidR="00BA68BE" w:rsidRPr="00B21E75">
          <w:rPr>
            <w:sz w:val="24"/>
            <w:szCs w:val="24"/>
          </w:rPr>
          <w:t>0</w:t>
        </w:r>
        <w:r w:rsidR="00147E71" w:rsidRPr="00B21E75">
          <w:rPr>
            <w:sz w:val="24"/>
            <w:szCs w:val="24"/>
          </w:rPr>
          <w:t>9</w:t>
        </w:r>
        <w:r w:rsidR="00304E69" w:rsidRPr="00B21E75">
          <w:rPr>
            <w:sz w:val="24"/>
            <w:szCs w:val="24"/>
          </w:rPr>
          <w:t>.202</w:t>
        </w:r>
        <w:r w:rsidR="00147E71" w:rsidRPr="00B21E75">
          <w:rPr>
            <w:sz w:val="24"/>
            <w:szCs w:val="24"/>
          </w:rPr>
          <w:t>3</w:t>
        </w:r>
        <w:r w:rsidR="00304E69" w:rsidRPr="00B21E75">
          <w:rPr>
            <w:sz w:val="24"/>
            <w:szCs w:val="24"/>
          </w:rPr>
          <w:t xml:space="preserve"> № </w:t>
        </w:r>
        <w:bookmarkEnd w:id="60"/>
        <w:r w:rsidR="00147E71" w:rsidRPr="00B21E75">
          <w:rPr>
            <w:sz w:val="24"/>
            <w:szCs w:val="24"/>
          </w:rPr>
          <w:t>473/54</w:t>
        </w:r>
        <w:r w:rsidR="00304E69" w:rsidRPr="00B21E75">
          <w:rPr>
            <w:sz w:val="24"/>
            <w:szCs w:val="24"/>
          </w:rPr>
          <w:t xml:space="preserve"> «Об утверждении местных нормативов градостроительного проектирования </w:t>
        </w:r>
        <w:r w:rsidR="00147E71" w:rsidRPr="00B21E75">
          <w:rPr>
            <w:sz w:val="24"/>
            <w:szCs w:val="24"/>
          </w:rPr>
          <w:t>городского</w:t>
        </w:r>
        <w:r w:rsidR="008B2D2D" w:rsidRPr="00B21E75">
          <w:rPr>
            <w:sz w:val="24"/>
            <w:szCs w:val="24"/>
          </w:rPr>
          <w:t xml:space="preserve"> округа Лотошино</w:t>
        </w:r>
        <w:r w:rsidR="00304E69" w:rsidRPr="00B21E75">
          <w:rPr>
            <w:sz w:val="24"/>
            <w:szCs w:val="24"/>
          </w:rPr>
          <w:t xml:space="preserve"> Московской области»</w:t>
        </w:r>
      </w:hyperlink>
      <w:r w:rsidR="00304E69" w:rsidRPr="00B21E75">
        <w:rPr>
          <w:sz w:val="24"/>
          <w:szCs w:val="24"/>
        </w:rPr>
        <w:t>.</w:t>
      </w:r>
    </w:p>
    <w:p w14:paraId="43E014D7" w14:textId="77777777" w:rsidR="00B10539" w:rsidRPr="00B21E75" w:rsidRDefault="00CF538F" w:rsidP="00EB002F">
      <w:pPr>
        <w:pStyle w:val="af6"/>
        <w:numPr>
          <w:ilvl w:val="0"/>
          <w:numId w:val="16"/>
        </w:numPr>
        <w:suppressAutoHyphens/>
        <w:spacing w:after="0" w:line="240" w:lineRule="auto"/>
        <w:ind w:left="357" w:hanging="357"/>
        <w:contextualSpacing/>
        <w:jc w:val="both"/>
        <w:rPr>
          <w:sz w:val="24"/>
          <w:szCs w:val="24"/>
        </w:rPr>
      </w:pPr>
      <w:r w:rsidRPr="00B21E75">
        <w:rPr>
          <w:sz w:val="24"/>
          <w:szCs w:val="24"/>
        </w:rPr>
        <w:fldChar w:fldCharType="begin"/>
      </w:r>
      <w:r w:rsidRPr="00B21E75">
        <w:rPr>
          <w:sz w:val="24"/>
          <w:szCs w:val="24"/>
        </w:rPr>
        <w:instrText xml:space="preserve"> HYPERLINK "http://taldom-okrug.ru/ekonomika/arkhitektura-i-gradostroitelstvo/%D0%9F%D0%BE%D1%81%D1%82%D0%B0%D0%BD%D0%BE%D0%B2%D0%BB%D0%B5%D0%BD%D0%B8%D0%B5%20%D0%93%D0%BB%D0%B0%D0%B2%D1%8B%20%E2%84%961895%20%D0%BE%D1%82%2003.11.2021%D0%B3.%20%D0%9E%D0%B1%20%D1%83%D1%82%D0%B2%D0%B5%D1%80%D0%B6%D0%B4%D0%B5%D0%BD%D0%B8%D0%B8%20%D0%9F%D0%97%D0%97.pdf" </w:instrText>
      </w:r>
      <w:r w:rsidRPr="00B21E75">
        <w:rPr>
          <w:sz w:val="24"/>
          <w:szCs w:val="24"/>
        </w:rPr>
        <w:fldChar w:fldCharType="separate"/>
      </w:r>
      <w:r w:rsidR="00147E71" w:rsidRPr="00B21E75">
        <w:rPr>
          <w:sz w:val="24"/>
          <w:szCs w:val="24"/>
        </w:rPr>
        <w:t xml:space="preserve"> </w:t>
      </w:r>
      <w:r w:rsidR="00B10539" w:rsidRPr="00B21E75">
        <w:rPr>
          <w:sz w:val="24"/>
          <w:szCs w:val="24"/>
        </w:rPr>
        <w:t>Решение Совет депутатов муниципального округа Лотошино Московской области от 24.04.2025 № 81/11 «Об утверждении Правил по благоустройству территории муниципального округа Лотошино Московской области».</w:t>
      </w:r>
    </w:p>
    <w:p w14:paraId="01BEA477" w14:textId="068C56FF" w:rsidR="00C90DAD" w:rsidRPr="00B21E75" w:rsidRDefault="00147E71" w:rsidP="00EB002F">
      <w:pPr>
        <w:pStyle w:val="af6"/>
        <w:numPr>
          <w:ilvl w:val="0"/>
          <w:numId w:val="16"/>
        </w:numPr>
        <w:suppressAutoHyphens/>
        <w:spacing w:after="0" w:line="240" w:lineRule="auto"/>
        <w:ind w:left="357" w:hanging="357"/>
        <w:contextualSpacing/>
        <w:jc w:val="both"/>
        <w:rPr>
          <w:sz w:val="24"/>
          <w:szCs w:val="24"/>
        </w:rPr>
      </w:pPr>
      <w:r w:rsidRPr="00B21E75">
        <w:rPr>
          <w:sz w:val="24"/>
          <w:szCs w:val="24"/>
        </w:rPr>
        <w:t xml:space="preserve">Постановление Администрации </w:t>
      </w:r>
      <w:r w:rsidR="00B10539" w:rsidRPr="00B21E75">
        <w:rPr>
          <w:sz w:val="24"/>
          <w:szCs w:val="24"/>
        </w:rPr>
        <w:t>городского</w:t>
      </w:r>
      <w:r w:rsidRPr="00B21E75">
        <w:rPr>
          <w:sz w:val="24"/>
          <w:szCs w:val="24"/>
        </w:rPr>
        <w:t xml:space="preserve"> округа Лотошино Московской области</w:t>
      </w:r>
      <w:r w:rsidR="00C90DAD" w:rsidRPr="00B21E75">
        <w:rPr>
          <w:sz w:val="24"/>
          <w:szCs w:val="24"/>
        </w:rPr>
        <w:t xml:space="preserve"> от </w:t>
      </w:r>
      <w:r w:rsidR="00B10539" w:rsidRPr="00B21E75">
        <w:rPr>
          <w:sz w:val="24"/>
          <w:szCs w:val="24"/>
        </w:rPr>
        <w:t>1</w:t>
      </w:r>
      <w:r w:rsidR="00C90DAD" w:rsidRPr="00B21E75">
        <w:rPr>
          <w:sz w:val="24"/>
          <w:szCs w:val="24"/>
        </w:rPr>
        <w:t>3.1</w:t>
      </w:r>
      <w:r w:rsidR="00B10539" w:rsidRPr="00B21E75">
        <w:rPr>
          <w:sz w:val="24"/>
          <w:szCs w:val="24"/>
        </w:rPr>
        <w:t>2</w:t>
      </w:r>
      <w:r w:rsidR="00C90DAD" w:rsidRPr="00B21E75">
        <w:rPr>
          <w:sz w:val="24"/>
          <w:szCs w:val="24"/>
        </w:rPr>
        <w:t>.2021. №</w:t>
      </w:r>
      <w:r w:rsidR="00B10539" w:rsidRPr="00B21E75">
        <w:rPr>
          <w:sz w:val="24"/>
          <w:szCs w:val="24"/>
        </w:rPr>
        <w:t>1366</w:t>
      </w:r>
      <w:r w:rsidR="00C90DAD" w:rsidRPr="00B21E75">
        <w:rPr>
          <w:sz w:val="24"/>
          <w:szCs w:val="24"/>
        </w:rPr>
        <w:t xml:space="preserve"> «</w:t>
      </w:r>
      <w:r w:rsidR="00B10539" w:rsidRPr="00B21E75">
        <w:rPr>
          <w:sz w:val="24"/>
          <w:szCs w:val="24"/>
        </w:rPr>
        <w:t>Об утверждении Правил землепользования и застройки территории (части территории) городского округа Лотошино Московской области</w:t>
      </w:r>
      <w:r w:rsidR="00CF538F" w:rsidRPr="00B21E75">
        <w:rPr>
          <w:sz w:val="24"/>
          <w:szCs w:val="24"/>
        </w:rPr>
        <w:fldChar w:fldCharType="end"/>
      </w:r>
      <w:r w:rsidR="00B10539" w:rsidRPr="00B21E75">
        <w:rPr>
          <w:sz w:val="24"/>
          <w:szCs w:val="24"/>
        </w:rPr>
        <w:t>»</w:t>
      </w:r>
      <w:r w:rsidR="00C90DAD" w:rsidRPr="00B21E75">
        <w:rPr>
          <w:sz w:val="24"/>
          <w:szCs w:val="24"/>
        </w:rPr>
        <w:t>.</w:t>
      </w:r>
    </w:p>
    <w:p w14:paraId="769C606D" w14:textId="3C96C4CE" w:rsidR="00C96A33" w:rsidRPr="00B21E75" w:rsidRDefault="00C90DAD" w:rsidP="00EB002F">
      <w:pPr>
        <w:pStyle w:val="af6"/>
        <w:numPr>
          <w:ilvl w:val="0"/>
          <w:numId w:val="16"/>
        </w:numPr>
        <w:suppressAutoHyphens/>
        <w:spacing w:line="240" w:lineRule="auto"/>
        <w:contextualSpacing/>
        <w:jc w:val="both"/>
        <w:rPr>
          <w:sz w:val="24"/>
          <w:szCs w:val="24"/>
        </w:rPr>
      </w:pPr>
      <w:r w:rsidRPr="00B21E75">
        <w:rPr>
          <w:sz w:val="24"/>
          <w:szCs w:val="24"/>
        </w:rPr>
        <w:t xml:space="preserve"> </w:t>
      </w:r>
      <w:hyperlink r:id="rId54" w:history="1">
        <w:r w:rsidR="00C96A33" w:rsidRPr="00B21E75">
          <w:rPr>
            <w:sz w:val="24"/>
            <w:szCs w:val="24"/>
          </w:rPr>
          <w:t xml:space="preserve">Постановление главы </w:t>
        </w:r>
        <w:r w:rsidR="00EB002F" w:rsidRPr="00B21E75">
          <w:rPr>
            <w:sz w:val="24"/>
            <w:szCs w:val="24"/>
          </w:rPr>
          <w:t>городск</w:t>
        </w:r>
        <w:r w:rsidR="008B2D2D" w:rsidRPr="00B21E75">
          <w:rPr>
            <w:sz w:val="24"/>
            <w:szCs w:val="24"/>
          </w:rPr>
          <w:t>ого округа Лотошино</w:t>
        </w:r>
        <w:r w:rsidR="00C96A33" w:rsidRPr="00B21E75">
          <w:rPr>
            <w:sz w:val="24"/>
            <w:szCs w:val="24"/>
          </w:rPr>
          <w:t xml:space="preserve"> Московской области </w:t>
        </w:r>
        <w:r w:rsidR="00EB002F" w:rsidRPr="00B21E75">
          <w:rPr>
            <w:sz w:val="24"/>
            <w:szCs w:val="24"/>
          </w:rPr>
          <w:t>от 28.11.2019 № 1139</w:t>
        </w:r>
        <w:r w:rsidR="00C96A33" w:rsidRPr="00B21E75">
          <w:rPr>
            <w:sz w:val="24"/>
            <w:szCs w:val="24"/>
          </w:rPr>
          <w:t xml:space="preserve"> </w:t>
        </w:r>
        <w:r w:rsidR="005724A0" w:rsidRPr="00B21E75">
          <w:rPr>
            <w:sz w:val="24"/>
            <w:szCs w:val="24"/>
          </w:rPr>
          <w:t>«</w:t>
        </w:r>
        <w:r w:rsidR="00C96A33" w:rsidRPr="00B21E75">
          <w:rPr>
            <w:sz w:val="24"/>
            <w:szCs w:val="24"/>
          </w:rPr>
          <w:t xml:space="preserve">Об утверждении </w:t>
        </w:r>
        <w:r w:rsidR="00EB002F" w:rsidRPr="00B21E75">
          <w:rPr>
            <w:sz w:val="24"/>
            <w:szCs w:val="24"/>
          </w:rPr>
          <w:t>Стратегии социально-экономического развития городского округа Лотошино Московской области на 2020-2025 и до 2030 года</w:t>
        </w:r>
        <w:r w:rsidR="005724A0" w:rsidRPr="00B21E75">
          <w:rPr>
            <w:sz w:val="24"/>
            <w:szCs w:val="24"/>
          </w:rPr>
          <w:t>»</w:t>
        </w:r>
      </w:hyperlink>
      <w:r w:rsidR="005724A0" w:rsidRPr="00B21E75">
        <w:rPr>
          <w:sz w:val="24"/>
          <w:szCs w:val="24"/>
        </w:rPr>
        <w:t>.</w:t>
      </w:r>
    </w:p>
    <w:p w14:paraId="5427FDA4" w14:textId="77777777" w:rsidR="00DD5626" w:rsidRPr="00B21E75" w:rsidRDefault="00DD5626" w:rsidP="00DD5626">
      <w:pPr>
        <w:spacing w:after="120"/>
        <w:ind w:firstLine="567"/>
        <w:outlineLvl w:val="2"/>
        <w:rPr>
          <w:b/>
        </w:rPr>
      </w:pPr>
      <w:r w:rsidRPr="00B21E75">
        <w:rPr>
          <w:b/>
        </w:rPr>
        <w:t>Своды правил по проектированию и строительству</w:t>
      </w:r>
    </w:p>
    <w:p w14:paraId="64B5EDF2" w14:textId="7E705D2A" w:rsidR="00DD5626" w:rsidRPr="00B21E75" w:rsidRDefault="00DD5626" w:rsidP="00E7138B">
      <w:pPr>
        <w:pStyle w:val="7"/>
        <w:numPr>
          <w:ilvl w:val="0"/>
          <w:numId w:val="7"/>
        </w:numPr>
        <w:spacing w:line="240" w:lineRule="auto"/>
        <w:ind w:left="499" w:hanging="357"/>
      </w:pPr>
      <w:r w:rsidRPr="00B21E75">
        <w:t>СП 11.13130.2009 «Места дислокации подразделений пожарной охраны. Порядок и методика определения».</w:t>
      </w:r>
    </w:p>
    <w:p w14:paraId="7C9DD617" w14:textId="77777777" w:rsidR="00DD5626" w:rsidRPr="00B21E75" w:rsidRDefault="00DD5626" w:rsidP="00E7138B">
      <w:pPr>
        <w:pStyle w:val="7"/>
        <w:numPr>
          <w:ilvl w:val="0"/>
          <w:numId w:val="7"/>
        </w:numPr>
        <w:spacing w:line="240" w:lineRule="auto"/>
        <w:ind w:left="499" w:hanging="357"/>
      </w:pPr>
      <w:r w:rsidRPr="00B21E75">
        <w:t>СП 112.13330.2011 «Пожарная безопасность зданий и сооружений».</w:t>
      </w:r>
    </w:p>
    <w:p w14:paraId="2550A3F5" w14:textId="53EDFE65" w:rsidR="00DB108C" w:rsidRPr="00B21E75" w:rsidRDefault="00DB108C" w:rsidP="00E7138B">
      <w:pPr>
        <w:pStyle w:val="7"/>
        <w:numPr>
          <w:ilvl w:val="0"/>
          <w:numId w:val="7"/>
        </w:numPr>
        <w:spacing w:line="240" w:lineRule="auto"/>
        <w:ind w:left="499" w:hanging="357"/>
      </w:pPr>
      <w:r w:rsidRPr="00B21E75">
        <w:t>СП 50.13330.2012 «Тепловая защита зданий. Актуализированная редакция СНиП 23-02-2003».</w:t>
      </w:r>
    </w:p>
    <w:p w14:paraId="1E5F9312" w14:textId="77777777" w:rsidR="0079480B" w:rsidRPr="00B21E75" w:rsidRDefault="0079480B" w:rsidP="0079480B">
      <w:pPr>
        <w:pStyle w:val="7"/>
        <w:numPr>
          <w:ilvl w:val="0"/>
          <w:numId w:val="7"/>
        </w:numPr>
        <w:spacing w:line="240" w:lineRule="auto"/>
        <w:ind w:left="499" w:hanging="357"/>
      </w:pPr>
      <w:r w:rsidRPr="00B21E75">
        <w:rPr>
          <w:color w:val="auto"/>
        </w:rPr>
        <w:t>СП 165.1325800.2014</w:t>
      </w:r>
      <w:r w:rsidRPr="00B21E75">
        <w:t xml:space="preserve"> «Инженерно-технические мероприятия гражданской обороны».</w:t>
      </w:r>
    </w:p>
    <w:p w14:paraId="5DF199F1" w14:textId="77777777" w:rsidR="0079480B" w:rsidRPr="00B21E75" w:rsidRDefault="0079480B" w:rsidP="0079480B">
      <w:pPr>
        <w:pStyle w:val="7"/>
        <w:numPr>
          <w:ilvl w:val="0"/>
          <w:numId w:val="7"/>
        </w:numPr>
        <w:spacing w:line="240" w:lineRule="auto"/>
        <w:ind w:left="499" w:hanging="357"/>
      </w:pPr>
      <w:r w:rsidRPr="00B21E75">
        <w:t>СП 42.13330.</w:t>
      </w:r>
      <w:r w:rsidRPr="00B21E75">
        <w:rPr>
          <w:color w:val="auto"/>
        </w:rPr>
        <w:t>2016</w:t>
      </w:r>
      <w:r w:rsidRPr="00B21E75">
        <w:t xml:space="preserve"> «Градостроительство. Планировка и застройка городских и сельских поселений».</w:t>
      </w:r>
    </w:p>
    <w:p w14:paraId="7FDAA24D" w14:textId="77777777" w:rsidR="0079480B" w:rsidRPr="00B21E75" w:rsidRDefault="0079480B" w:rsidP="0079480B">
      <w:pPr>
        <w:pStyle w:val="01"/>
        <w:numPr>
          <w:ilvl w:val="0"/>
          <w:numId w:val="7"/>
        </w:numPr>
        <w:rPr>
          <w:color w:val="000000"/>
          <w:lang w:eastAsia="ru-RU" w:bidi="ru-RU"/>
        </w:rPr>
      </w:pPr>
      <w:r w:rsidRPr="00B21E75">
        <w:rPr>
          <w:color w:val="000000"/>
          <w:lang w:eastAsia="ru-RU" w:bidi="ru-RU"/>
        </w:rPr>
        <w:t>СП 113.13330.2016 «Стоянки автомобилей».</w:t>
      </w:r>
    </w:p>
    <w:p w14:paraId="0A5AB5A4" w14:textId="77777777" w:rsidR="0079480B" w:rsidRPr="00B21E75" w:rsidRDefault="0079480B" w:rsidP="0079480B">
      <w:pPr>
        <w:pStyle w:val="7"/>
        <w:numPr>
          <w:ilvl w:val="0"/>
          <w:numId w:val="7"/>
        </w:numPr>
        <w:spacing w:line="240" w:lineRule="auto"/>
        <w:ind w:left="499" w:hanging="357"/>
      </w:pPr>
      <w:r w:rsidRPr="00B21E75">
        <w:lastRenderedPageBreak/>
        <w:t>СП 396.1325800.2018 «Улицы и дороги населенных пунктов. Правила градостроительного проектирования».</w:t>
      </w:r>
    </w:p>
    <w:p w14:paraId="55EDCE1F" w14:textId="77777777" w:rsidR="0079480B" w:rsidRPr="00B21E75" w:rsidRDefault="0079480B" w:rsidP="0079480B">
      <w:pPr>
        <w:pStyle w:val="7"/>
        <w:numPr>
          <w:ilvl w:val="0"/>
          <w:numId w:val="7"/>
        </w:numPr>
        <w:spacing w:line="240" w:lineRule="auto"/>
        <w:ind w:left="499" w:hanging="357"/>
      </w:pPr>
      <w:r w:rsidRPr="00B21E75">
        <w:t>СП 30.13330.2020 «Внутренний водопровод и канализация зданий».</w:t>
      </w:r>
    </w:p>
    <w:p w14:paraId="3438D0B1" w14:textId="77777777" w:rsidR="0079480B" w:rsidRPr="00B21E75" w:rsidRDefault="0079480B" w:rsidP="0079480B">
      <w:pPr>
        <w:pStyle w:val="01"/>
        <w:numPr>
          <w:ilvl w:val="0"/>
          <w:numId w:val="7"/>
        </w:numPr>
      </w:pPr>
      <w:r w:rsidRPr="00B21E75">
        <w:t xml:space="preserve">СП 34.13330.2021 «Автомобильные дороги». </w:t>
      </w:r>
    </w:p>
    <w:p w14:paraId="7D0A4B73" w14:textId="478B112F" w:rsidR="00DD5626" w:rsidRPr="00B21E75" w:rsidRDefault="00DD5626" w:rsidP="00E7138B">
      <w:pPr>
        <w:pStyle w:val="7"/>
        <w:numPr>
          <w:ilvl w:val="0"/>
          <w:numId w:val="7"/>
        </w:numPr>
        <w:spacing w:line="240" w:lineRule="auto"/>
        <w:ind w:left="499" w:hanging="357"/>
      </w:pPr>
      <w:r w:rsidRPr="00B21E75">
        <w:t>СП 118.13330.20</w:t>
      </w:r>
      <w:r w:rsidR="002D7F8E" w:rsidRPr="00B21E75">
        <w:t>2</w:t>
      </w:r>
      <w:r w:rsidRPr="00B21E75">
        <w:t>2 «Общественные здания и сооружения».</w:t>
      </w:r>
    </w:p>
    <w:p w14:paraId="2F5ACA60" w14:textId="318C2881" w:rsidR="00DD5626" w:rsidRPr="00B21E75" w:rsidRDefault="00DD5626" w:rsidP="00E7138B">
      <w:pPr>
        <w:pStyle w:val="7"/>
        <w:numPr>
          <w:ilvl w:val="0"/>
          <w:numId w:val="7"/>
        </w:numPr>
        <w:spacing w:line="240" w:lineRule="auto"/>
        <w:ind w:left="499" w:hanging="357"/>
      </w:pPr>
      <w:r w:rsidRPr="00B21E75">
        <w:t>СП 88.13330.20</w:t>
      </w:r>
      <w:r w:rsidR="002D7F8E" w:rsidRPr="00B21E75">
        <w:t>22</w:t>
      </w:r>
      <w:r w:rsidRPr="00B21E75">
        <w:t xml:space="preserve"> «Защитные сооружения гражданской обороны».</w:t>
      </w:r>
    </w:p>
    <w:p w14:paraId="3F697B40" w14:textId="3B49F3FE" w:rsidR="00585E2D" w:rsidRPr="00B21E75" w:rsidRDefault="00585E2D" w:rsidP="00E7138B">
      <w:pPr>
        <w:pStyle w:val="7"/>
        <w:numPr>
          <w:ilvl w:val="0"/>
          <w:numId w:val="7"/>
        </w:numPr>
        <w:spacing w:line="240" w:lineRule="auto"/>
        <w:ind w:left="499" w:hanging="357"/>
      </w:pPr>
      <w:r w:rsidRPr="00B21E75">
        <w:t>СП 54.13330.20</w:t>
      </w:r>
      <w:r w:rsidR="00E43B3C" w:rsidRPr="00B21E75">
        <w:t>22</w:t>
      </w:r>
      <w:r w:rsidRPr="00B21E75">
        <w:t xml:space="preserve"> «Здания жилые многоквартирные»</w:t>
      </w:r>
      <w:r w:rsidR="00E43B3C" w:rsidRPr="00B21E75">
        <w:t>.</w:t>
      </w:r>
    </w:p>
    <w:p w14:paraId="440F6ED9" w14:textId="6E8DAAF5" w:rsidR="00DD5626" w:rsidRPr="00B21E75" w:rsidRDefault="00DD5626" w:rsidP="00DD5626">
      <w:pPr>
        <w:pStyle w:val="7"/>
        <w:numPr>
          <w:ilvl w:val="0"/>
          <w:numId w:val="0"/>
        </w:numPr>
        <w:spacing w:line="240" w:lineRule="auto"/>
        <w:ind w:left="499"/>
      </w:pPr>
    </w:p>
    <w:p w14:paraId="70F19329" w14:textId="77777777" w:rsidR="00DD5626" w:rsidRPr="00B21E75" w:rsidRDefault="00DD5626" w:rsidP="00DD5626">
      <w:pPr>
        <w:spacing w:after="120"/>
        <w:ind w:firstLine="567"/>
        <w:outlineLvl w:val="2"/>
        <w:rPr>
          <w:b/>
          <w:szCs w:val="24"/>
        </w:rPr>
      </w:pPr>
      <w:bookmarkStart w:id="61" w:name="_Toc488148049"/>
      <w:r w:rsidRPr="00B21E75">
        <w:rPr>
          <w:b/>
          <w:szCs w:val="24"/>
        </w:rPr>
        <w:t>Интернет-источники</w:t>
      </w:r>
      <w:bookmarkEnd w:id="61"/>
    </w:p>
    <w:p w14:paraId="7EA77A7C" w14:textId="1BD39F16" w:rsidR="00DD5626" w:rsidRPr="00B21E75" w:rsidRDefault="00DD5626" w:rsidP="00E7138B">
      <w:pPr>
        <w:pStyle w:val="af6"/>
        <w:numPr>
          <w:ilvl w:val="0"/>
          <w:numId w:val="9"/>
        </w:numPr>
        <w:spacing w:after="0" w:line="240" w:lineRule="auto"/>
        <w:ind w:left="426"/>
        <w:contextualSpacing/>
        <w:jc w:val="both"/>
        <w:rPr>
          <w:sz w:val="24"/>
          <w:szCs w:val="24"/>
        </w:rPr>
      </w:pPr>
      <w:r w:rsidRPr="00B21E75">
        <w:rPr>
          <w:sz w:val="24"/>
          <w:szCs w:val="24"/>
        </w:rPr>
        <w:t xml:space="preserve">Федеральная государственная информационная система территориального планирования </w:t>
      </w:r>
      <w:bookmarkStart w:id="62" w:name="OLE_LINK170"/>
      <w:bookmarkStart w:id="63" w:name="OLE_LINK171"/>
      <w:r w:rsidRPr="00B21E75">
        <w:rPr>
          <w:sz w:val="24"/>
          <w:szCs w:val="24"/>
        </w:rPr>
        <w:t>–</w:t>
      </w:r>
      <w:bookmarkEnd w:id="62"/>
      <w:bookmarkEnd w:id="63"/>
      <w:r w:rsidRPr="00B21E75">
        <w:rPr>
          <w:sz w:val="24"/>
          <w:szCs w:val="24"/>
        </w:rPr>
        <w:t xml:space="preserve"> </w:t>
      </w:r>
      <w:hyperlink r:id="rId55" w:history="1">
        <w:r w:rsidRPr="00B21E75">
          <w:rPr>
            <w:sz w:val="24"/>
            <w:szCs w:val="24"/>
          </w:rPr>
          <w:t>http://fgis.economy.gov.ru</w:t>
        </w:r>
      </w:hyperlink>
      <w:r w:rsidRPr="00B21E75">
        <w:rPr>
          <w:sz w:val="24"/>
          <w:szCs w:val="24"/>
        </w:rPr>
        <w:t>.</w:t>
      </w:r>
    </w:p>
    <w:p w14:paraId="7A12EB24" w14:textId="79A1C6DD" w:rsidR="00DD5626" w:rsidRPr="00B21E75" w:rsidRDefault="00DD5626" w:rsidP="00E7138B">
      <w:pPr>
        <w:pStyle w:val="af6"/>
        <w:numPr>
          <w:ilvl w:val="0"/>
          <w:numId w:val="9"/>
        </w:numPr>
        <w:spacing w:after="0" w:line="240" w:lineRule="auto"/>
        <w:ind w:left="426"/>
        <w:contextualSpacing/>
        <w:jc w:val="both"/>
        <w:rPr>
          <w:sz w:val="24"/>
          <w:szCs w:val="24"/>
        </w:rPr>
      </w:pPr>
      <w:r w:rsidRPr="00B21E75">
        <w:rPr>
          <w:sz w:val="24"/>
          <w:szCs w:val="24"/>
        </w:rPr>
        <w:t xml:space="preserve">Федеральная служба государственной статистики – </w:t>
      </w:r>
      <w:hyperlink r:id="rId56" w:history="1">
        <w:r w:rsidRPr="00B21E75">
          <w:rPr>
            <w:sz w:val="24"/>
            <w:szCs w:val="24"/>
          </w:rPr>
          <w:t>http://gks.ru</w:t>
        </w:r>
      </w:hyperlink>
      <w:r w:rsidRPr="00B21E75">
        <w:rPr>
          <w:sz w:val="24"/>
          <w:szCs w:val="24"/>
        </w:rPr>
        <w:t>.</w:t>
      </w:r>
    </w:p>
    <w:p w14:paraId="42D3CD46" w14:textId="66363512" w:rsidR="00DD5626" w:rsidRPr="00B21E75" w:rsidRDefault="00DD5626" w:rsidP="00E7138B">
      <w:pPr>
        <w:pStyle w:val="af6"/>
        <w:numPr>
          <w:ilvl w:val="0"/>
          <w:numId w:val="9"/>
        </w:numPr>
        <w:spacing w:after="0" w:line="240" w:lineRule="auto"/>
        <w:ind w:left="426"/>
        <w:contextualSpacing/>
        <w:jc w:val="both"/>
        <w:rPr>
          <w:sz w:val="24"/>
          <w:szCs w:val="24"/>
        </w:rPr>
      </w:pPr>
      <w:r w:rsidRPr="00B21E75">
        <w:rPr>
          <w:sz w:val="24"/>
          <w:szCs w:val="24"/>
        </w:rPr>
        <w:t xml:space="preserve">Территориальный орган Федеральная служба государственной статистики по </w:t>
      </w:r>
      <w:r w:rsidR="009C063B" w:rsidRPr="00B21E75">
        <w:rPr>
          <w:sz w:val="24"/>
          <w:szCs w:val="24"/>
        </w:rPr>
        <w:t xml:space="preserve">г. Москве и Московской области </w:t>
      </w:r>
      <w:r w:rsidRPr="00B21E75">
        <w:rPr>
          <w:sz w:val="24"/>
          <w:szCs w:val="24"/>
        </w:rPr>
        <w:t xml:space="preserve">– </w:t>
      </w:r>
      <w:hyperlink r:id="rId57" w:history="1">
        <w:r w:rsidR="009F43EB" w:rsidRPr="00B21E75">
          <w:rPr>
            <w:sz w:val="24"/>
            <w:szCs w:val="24"/>
          </w:rPr>
          <w:t>http://mosstat.gks.ru</w:t>
        </w:r>
      </w:hyperlink>
      <w:r w:rsidR="009F43EB" w:rsidRPr="00B21E75">
        <w:rPr>
          <w:sz w:val="24"/>
          <w:szCs w:val="24"/>
        </w:rPr>
        <w:t>.</w:t>
      </w:r>
    </w:p>
    <w:p w14:paraId="03CA78E8" w14:textId="77777777" w:rsidR="00997F37" w:rsidRPr="00B21E75" w:rsidRDefault="00997F37" w:rsidP="00E7138B">
      <w:pPr>
        <w:pStyle w:val="af6"/>
        <w:numPr>
          <w:ilvl w:val="0"/>
          <w:numId w:val="9"/>
        </w:numPr>
        <w:spacing w:after="0" w:line="240" w:lineRule="auto"/>
        <w:ind w:left="426"/>
        <w:contextualSpacing/>
        <w:jc w:val="both"/>
        <w:rPr>
          <w:sz w:val="24"/>
          <w:szCs w:val="24"/>
        </w:rPr>
      </w:pPr>
      <w:r w:rsidRPr="00B21E75">
        <w:rPr>
          <w:sz w:val="24"/>
          <w:szCs w:val="24"/>
        </w:rPr>
        <w:t xml:space="preserve">Министерство экономического развития Российской Федерации – </w:t>
      </w:r>
      <w:hyperlink r:id="rId58" w:history="1">
        <w:r w:rsidRPr="00B21E75">
          <w:rPr>
            <w:sz w:val="24"/>
            <w:szCs w:val="24"/>
          </w:rPr>
          <w:t>http://economy.gov.ru/minec</w:t>
        </w:r>
      </w:hyperlink>
      <w:r w:rsidRPr="00B21E75">
        <w:rPr>
          <w:sz w:val="24"/>
          <w:szCs w:val="24"/>
        </w:rPr>
        <w:t xml:space="preserve">. </w:t>
      </w:r>
    </w:p>
    <w:p w14:paraId="44C5537B" w14:textId="023B0751" w:rsidR="009F43EB" w:rsidRPr="00B21E75" w:rsidRDefault="009F43EB" w:rsidP="00E7138B">
      <w:pPr>
        <w:pStyle w:val="af6"/>
        <w:numPr>
          <w:ilvl w:val="0"/>
          <w:numId w:val="9"/>
        </w:numPr>
        <w:spacing w:after="0" w:line="240" w:lineRule="auto"/>
        <w:ind w:left="426"/>
        <w:contextualSpacing/>
        <w:jc w:val="both"/>
        <w:rPr>
          <w:sz w:val="24"/>
          <w:szCs w:val="24"/>
        </w:rPr>
      </w:pPr>
      <w:r w:rsidRPr="00B21E75">
        <w:rPr>
          <w:sz w:val="24"/>
          <w:szCs w:val="24"/>
        </w:rPr>
        <w:t>Правительств</w:t>
      </w:r>
      <w:r w:rsidR="00997F37" w:rsidRPr="00B21E75">
        <w:rPr>
          <w:sz w:val="24"/>
          <w:szCs w:val="24"/>
        </w:rPr>
        <w:t>о</w:t>
      </w:r>
      <w:r w:rsidRPr="00B21E75">
        <w:rPr>
          <w:sz w:val="24"/>
          <w:szCs w:val="24"/>
        </w:rPr>
        <w:t xml:space="preserve"> Московской области – </w:t>
      </w:r>
      <w:hyperlink r:id="rId59" w:history="1">
        <w:r w:rsidRPr="00B21E75">
          <w:rPr>
            <w:sz w:val="24"/>
            <w:szCs w:val="24"/>
          </w:rPr>
          <w:t>http://mosreg.ru</w:t>
        </w:r>
      </w:hyperlink>
      <w:r w:rsidRPr="00B21E75">
        <w:rPr>
          <w:sz w:val="24"/>
          <w:szCs w:val="24"/>
        </w:rPr>
        <w:t>.</w:t>
      </w:r>
    </w:p>
    <w:p w14:paraId="30BF5428" w14:textId="7E74FB26" w:rsidR="00DD5626" w:rsidRPr="00B21E75" w:rsidRDefault="00560A24" w:rsidP="00E7138B">
      <w:pPr>
        <w:pStyle w:val="af6"/>
        <w:numPr>
          <w:ilvl w:val="0"/>
          <w:numId w:val="9"/>
        </w:numPr>
        <w:spacing w:after="0" w:line="240" w:lineRule="auto"/>
        <w:ind w:left="426"/>
        <w:contextualSpacing/>
        <w:jc w:val="both"/>
        <w:rPr>
          <w:sz w:val="24"/>
          <w:szCs w:val="24"/>
          <w:u w:val="single"/>
        </w:rPr>
      </w:pPr>
      <w:bookmarkStart w:id="64" w:name="_Hlk147844375"/>
      <w:r w:rsidRPr="00B21E75">
        <w:rPr>
          <w:sz w:val="24"/>
          <w:szCs w:val="24"/>
        </w:rPr>
        <w:t>Официальный сайт администрации муниципального округа Лотошино Московской области</w:t>
      </w:r>
      <w:r w:rsidR="00BF1637" w:rsidRPr="00B21E75">
        <w:rPr>
          <w:sz w:val="24"/>
          <w:szCs w:val="24"/>
        </w:rPr>
        <w:t xml:space="preserve"> </w:t>
      </w:r>
      <w:r w:rsidR="00DD5626" w:rsidRPr="00B21E75">
        <w:rPr>
          <w:sz w:val="24"/>
          <w:szCs w:val="24"/>
        </w:rPr>
        <w:t>–</w:t>
      </w:r>
      <w:r w:rsidR="009D56ED" w:rsidRPr="00B21E75">
        <w:rPr>
          <w:sz w:val="24"/>
          <w:szCs w:val="24"/>
        </w:rPr>
        <w:t xml:space="preserve"> </w:t>
      </w:r>
      <w:r w:rsidRPr="00B21E75">
        <w:rPr>
          <w:sz w:val="24"/>
          <w:szCs w:val="24"/>
        </w:rPr>
        <w:t>https://лотошинье.рф</w:t>
      </w:r>
      <w:r w:rsidR="00DF12FD" w:rsidRPr="00B21E75">
        <w:rPr>
          <w:sz w:val="24"/>
          <w:szCs w:val="24"/>
        </w:rPr>
        <w:t>.</w:t>
      </w:r>
    </w:p>
    <w:bookmarkEnd w:id="64"/>
    <w:p w14:paraId="670DBFCD" w14:textId="77777777" w:rsidR="00DD5626" w:rsidRPr="00B21E75" w:rsidRDefault="00DD5626" w:rsidP="00DD5626">
      <w:pPr>
        <w:spacing w:after="200"/>
        <w:rPr>
          <w:rFonts w:eastAsia="Calibri"/>
          <w:bCs/>
          <w:szCs w:val="24"/>
          <w:lang w:eastAsia="en-US"/>
        </w:rPr>
      </w:pPr>
      <w:r w:rsidRPr="00B21E75">
        <w:rPr>
          <w:rFonts w:eastAsia="Calibri"/>
          <w:bCs/>
          <w:szCs w:val="24"/>
          <w:lang w:eastAsia="en-US"/>
        </w:rPr>
        <w:br w:type="page"/>
      </w:r>
    </w:p>
    <w:p w14:paraId="240F1E39" w14:textId="316171D3" w:rsidR="00A82FEF" w:rsidRPr="00B21E75" w:rsidRDefault="00A82FEF" w:rsidP="00012179">
      <w:pPr>
        <w:spacing w:line="240" w:lineRule="auto"/>
        <w:ind w:left="5670" w:firstLine="0"/>
        <w:jc w:val="left"/>
        <w:textAlignment w:val="baseline"/>
        <w:rPr>
          <w:szCs w:val="24"/>
        </w:rPr>
      </w:pPr>
      <w:r w:rsidRPr="00B21E75">
        <w:rPr>
          <w:szCs w:val="24"/>
        </w:rPr>
        <w:lastRenderedPageBreak/>
        <w:t>Приложение № </w:t>
      </w:r>
      <w:r w:rsidR="00F441EA" w:rsidRPr="00B21E75">
        <w:rPr>
          <w:szCs w:val="24"/>
        </w:rPr>
        <w:t>3</w:t>
      </w:r>
      <w:r w:rsidRPr="00B21E75">
        <w:rPr>
          <w:szCs w:val="24"/>
        </w:rPr>
        <w:t xml:space="preserve"> к </w:t>
      </w:r>
      <w:r w:rsidR="00CA45F1" w:rsidRPr="00B21E75">
        <w:rPr>
          <w:szCs w:val="24"/>
        </w:rPr>
        <w:t>норм</w:t>
      </w:r>
      <w:r w:rsidRPr="00B21E75">
        <w:rPr>
          <w:szCs w:val="24"/>
        </w:rPr>
        <w:t xml:space="preserve">ативам градостроительного проектирования </w:t>
      </w:r>
      <w:r w:rsidR="008B2D2D" w:rsidRPr="00B21E75">
        <w:rPr>
          <w:szCs w:val="24"/>
        </w:rPr>
        <w:t>муниципального округа Лотошино</w:t>
      </w:r>
      <w:r w:rsidR="00C32338" w:rsidRPr="00B21E75">
        <w:rPr>
          <w:szCs w:val="24"/>
        </w:rPr>
        <w:t xml:space="preserve"> </w:t>
      </w:r>
      <w:r w:rsidRPr="00B21E75">
        <w:rPr>
          <w:bCs/>
          <w:szCs w:val="24"/>
        </w:rPr>
        <w:t>Московской области</w:t>
      </w:r>
    </w:p>
    <w:p w14:paraId="73073F27" w14:textId="77777777" w:rsidR="00A82FEF" w:rsidRPr="00B21E75" w:rsidRDefault="00A82FEF" w:rsidP="00012179">
      <w:pPr>
        <w:spacing w:line="240" w:lineRule="auto"/>
        <w:ind w:left="5670" w:firstLine="0"/>
        <w:jc w:val="left"/>
        <w:textAlignment w:val="baseline"/>
        <w:rPr>
          <w:szCs w:val="24"/>
        </w:rPr>
      </w:pPr>
      <w:r w:rsidRPr="00B21E75">
        <w:rPr>
          <w:szCs w:val="24"/>
        </w:rPr>
        <w:t>(рекомендуемое)</w:t>
      </w:r>
    </w:p>
    <w:p w14:paraId="780EC230" w14:textId="77777777" w:rsidR="003F6A8E" w:rsidRPr="00B21E75" w:rsidRDefault="003F6A8E" w:rsidP="00A82FEF">
      <w:pPr>
        <w:spacing w:line="240" w:lineRule="auto"/>
        <w:ind w:left="5387" w:firstLine="0"/>
        <w:jc w:val="left"/>
        <w:textAlignment w:val="baseline"/>
        <w:rPr>
          <w:szCs w:val="24"/>
        </w:rPr>
      </w:pPr>
    </w:p>
    <w:p w14:paraId="693C9190" w14:textId="77777777" w:rsidR="003F6A8E" w:rsidRPr="00B21E75" w:rsidRDefault="003F6A8E" w:rsidP="00A82FEF">
      <w:pPr>
        <w:spacing w:line="240" w:lineRule="auto"/>
        <w:ind w:left="5387" w:firstLine="0"/>
        <w:jc w:val="left"/>
        <w:textAlignment w:val="baseline"/>
        <w:rPr>
          <w:szCs w:val="24"/>
        </w:rPr>
      </w:pPr>
    </w:p>
    <w:p w14:paraId="53A93154" w14:textId="77777777" w:rsidR="00A82FEF" w:rsidRPr="00B21E75" w:rsidRDefault="00A82FEF" w:rsidP="001C248D">
      <w:pPr>
        <w:tabs>
          <w:tab w:val="left" w:pos="3960"/>
          <w:tab w:val="center" w:pos="7950"/>
          <w:tab w:val="center" w:pos="9300"/>
        </w:tabs>
        <w:spacing w:line="240" w:lineRule="auto"/>
        <w:ind w:left="360" w:right="99"/>
        <w:jc w:val="center"/>
        <w:outlineLvl w:val="1"/>
        <w:rPr>
          <w:b/>
          <w:szCs w:val="24"/>
        </w:rPr>
      </w:pPr>
      <w:r w:rsidRPr="00B21E75">
        <w:rPr>
          <w:b/>
          <w:szCs w:val="24"/>
        </w:rPr>
        <w:t>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в расчете на одно место стоянки</w:t>
      </w:r>
    </w:p>
    <w:p w14:paraId="1CD65290" w14:textId="77777777" w:rsidR="003F6A8E" w:rsidRPr="00B21E75" w:rsidRDefault="003F6A8E" w:rsidP="004A3D13">
      <w:pPr>
        <w:spacing w:line="240" w:lineRule="auto"/>
        <w:ind w:left="5387" w:firstLine="0"/>
        <w:jc w:val="left"/>
        <w:textAlignment w:val="baseline"/>
        <w:rPr>
          <w:b/>
          <w:szCs w:val="24"/>
        </w:rPr>
      </w:pPr>
    </w:p>
    <w:tbl>
      <w:tblPr>
        <w:tblStyle w:val="ae"/>
        <w:tblW w:w="0" w:type="auto"/>
        <w:tblLook w:val="04A0" w:firstRow="1" w:lastRow="0" w:firstColumn="1" w:lastColumn="0" w:noHBand="0" w:noVBand="1"/>
      </w:tblPr>
      <w:tblGrid>
        <w:gridCol w:w="708"/>
        <w:gridCol w:w="4674"/>
        <w:gridCol w:w="2100"/>
        <w:gridCol w:w="2429"/>
      </w:tblGrid>
      <w:tr w:rsidR="00A82FEF" w:rsidRPr="00B21E75" w14:paraId="3CA78CC6" w14:textId="77777777" w:rsidTr="002E542B">
        <w:tc>
          <w:tcPr>
            <w:tcW w:w="708" w:type="dxa"/>
            <w:vAlign w:val="center"/>
          </w:tcPr>
          <w:p w14:paraId="652A1921" w14:textId="5F3B50CE" w:rsidR="00A82FEF" w:rsidRPr="00B21E75" w:rsidRDefault="00DA79F0" w:rsidP="00A82FEF">
            <w:pPr>
              <w:spacing w:before="100" w:beforeAutospacing="1" w:after="100" w:afterAutospacing="1" w:line="240" w:lineRule="auto"/>
              <w:ind w:firstLine="0"/>
              <w:jc w:val="center"/>
              <w:rPr>
                <w:szCs w:val="24"/>
              </w:rPr>
            </w:pPr>
            <w:r w:rsidRPr="00B21E75">
              <w:rPr>
                <w:szCs w:val="24"/>
              </w:rPr>
              <w:t>№</w:t>
            </w:r>
            <w:r w:rsidR="00A82FEF" w:rsidRPr="00B21E75">
              <w:rPr>
                <w:szCs w:val="24"/>
              </w:rPr>
              <w:t xml:space="preserve"> п/п</w:t>
            </w:r>
          </w:p>
        </w:tc>
        <w:tc>
          <w:tcPr>
            <w:tcW w:w="4674" w:type="dxa"/>
            <w:vAlign w:val="center"/>
          </w:tcPr>
          <w:p w14:paraId="1B12F762" w14:textId="77777777" w:rsidR="00A82FEF" w:rsidRPr="00B21E75" w:rsidRDefault="00A82FEF" w:rsidP="00CE6539">
            <w:pPr>
              <w:spacing w:before="100" w:beforeAutospacing="1" w:after="100" w:afterAutospacing="1" w:line="240" w:lineRule="auto"/>
              <w:jc w:val="center"/>
              <w:rPr>
                <w:szCs w:val="24"/>
              </w:rPr>
            </w:pPr>
            <w:r w:rsidRPr="00B21E75">
              <w:rPr>
                <w:szCs w:val="24"/>
              </w:rPr>
              <w:t>Тип автостоян</w:t>
            </w:r>
            <w:r w:rsidR="00CE6539" w:rsidRPr="00B21E75">
              <w:rPr>
                <w:szCs w:val="24"/>
              </w:rPr>
              <w:t>ки</w:t>
            </w:r>
            <w:r w:rsidRPr="00B21E75">
              <w:rPr>
                <w:szCs w:val="24"/>
              </w:rPr>
              <w:t xml:space="preserve"> </w:t>
            </w:r>
          </w:p>
        </w:tc>
        <w:tc>
          <w:tcPr>
            <w:tcW w:w="2100" w:type="dxa"/>
            <w:vAlign w:val="center"/>
          </w:tcPr>
          <w:p w14:paraId="41A92FC3" w14:textId="77777777" w:rsidR="00A82FEF" w:rsidRPr="00B21E75" w:rsidRDefault="00A82FEF" w:rsidP="00A82FEF">
            <w:pPr>
              <w:spacing w:before="100" w:beforeAutospacing="1" w:after="100" w:afterAutospacing="1" w:line="240" w:lineRule="auto"/>
              <w:ind w:left="-159" w:right="-136"/>
              <w:jc w:val="center"/>
              <w:rPr>
                <w:szCs w:val="24"/>
              </w:rPr>
            </w:pPr>
            <w:r w:rsidRPr="00B21E75">
              <w:rPr>
                <w:szCs w:val="24"/>
              </w:rPr>
              <w:t>Площадь территории участка или площадь застройки здания в расчете на одно место стоянки,</w:t>
            </w:r>
            <w:r w:rsidRPr="00B21E75">
              <w:rPr>
                <w:szCs w:val="24"/>
              </w:rPr>
              <w:br/>
              <w:t>м</w:t>
            </w:r>
            <w:r w:rsidRPr="00B21E75">
              <w:rPr>
                <w:szCs w:val="24"/>
                <w:vertAlign w:val="superscript"/>
              </w:rPr>
              <w:t>2</w:t>
            </w:r>
          </w:p>
        </w:tc>
        <w:tc>
          <w:tcPr>
            <w:tcW w:w="2429" w:type="dxa"/>
            <w:vAlign w:val="center"/>
          </w:tcPr>
          <w:p w14:paraId="129A186B" w14:textId="77777777" w:rsidR="00A82FEF" w:rsidRPr="00B21E75" w:rsidRDefault="00A82FEF" w:rsidP="00A82FEF">
            <w:pPr>
              <w:spacing w:before="100" w:beforeAutospacing="1" w:after="100" w:afterAutospacing="1" w:line="240" w:lineRule="auto"/>
              <w:jc w:val="center"/>
              <w:rPr>
                <w:szCs w:val="24"/>
              </w:rPr>
            </w:pPr>
            <w:r w:rsidRPr="00B21E75">
              <w:rPr>
                <w:szCs w:val="24"/>
              </w:rPr>
              <w:t>Примечание</w:t>
            </w:r>
          </w:p>
        </w:tc>
      </w:tr>
      <w:tr w:rsidR="00A82FEF" w:rsidRPr="00B21E75" w14:paraId="60FDB332" w14:textId="77777777" w:rsidTr="002E542B">
        <w:tc>
          <w:tcPr>
            <w:tcW w:w="708" w:type="dxa"/>
          </w:tcPr>
          <w:p w14:paraId="02D061D9" w14:textId="5E4A372A" w:rsidR="00A82FEF" w:rsidRPr="00B21E75" w:rsidRDefault="00A82FEF" w:rsidP="00A82FEF">
            <w:pPr>
              <w:spacing w:before="100" w:beforeAutospacing="1" w:after="100" w:afterAutospacing="1" w:line="240" w:lineRule="auto"/>
              <w:ind w:firstLine="0"/>
              <w:jc w:val="center"/>
              <w:rPr>
                <w:szCs w:val="24"/>
              </w:rPr>
            </w:pPr>
            <w:r w:rsidRPr="00B21E75">
              <w:rPr>
                <w:szCs w:val="24"/>
              </w:rPr>
              <w:t>1</w:t>
            </w:r>
            <w:r w:rsidR="009C4A76" w:rsidRPr="00B21E75">
              <w:rPr>
                <w:szCs w:val="24"/>
              </w:rPr>
              <w:t>.</w:t>
            </w:r>
          </w:p>
        </w:tc>
        <w:tc>
          <w:tcPr>
            <w:tcW w:w="4674" w:type="dxa"/>
          </w:tcPr>
          <w:p w14:paraId="0F46741D"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Надземный гараж одноэтажный обвалованный</w:t>
            </w:r>
          </w:p>
        </w:tc>
        <w:tc>
          <w:tcPr>
            <w:tcW w:w="2100" w:type="dxa"/>
          </w:tcPr>
          <w:p w14:paraId="1CE12B72"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30</w:t>
            </w:r>
          </w:p>
        </w:tc>
        <w:tc>
          <w:tcPr>
            <w:tcW w:w="2429" w:type="dxa"/>
          </w:tcPr>
          <w:p w14:paraId="054C73A8"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территория участка, занятого гаражом, возможно использование кровли</w:t>
            </w:r>
          </w:p>
        </w:tc>
      </w:tr>
      <w:tr w:rsidR="00A82FEF" w:rsidRPr="00B21E75" w14:paraId="58298F85" w14:textId="77777777" w:rsidTr="002E542B">
        <w:tc>
          <w:tcPr>
            <w:tcW w:w="708" w:type="dxa"/>
          </w:tcPr>
          <w:p w14:paraId="7FD063B8" w14:textId="6033280A" w:rsidR="00A82FEF" w:rsidRPr="00B21E75" w:rsidRDefault="00A82FEF" w:rsidP="00A82FEF">
            <w:pPr>
              <w:spacing w:before="100" w:beforeAutospacing="1" w:after="100" w:afterAutospacing="1" w:line="240" w:lineRule="auto"/>
              <w:ind w:firstLine="0"/>
              <w:jc w:val="center"/>
              <w:rPr>
                <w:szCs w:val="24"/>
              </w:rPr>
            </w:pPr>
            <w:r w:rsidRPr="00B21E75">
              <w:rPr>
                <w:szCs w:val="24"/>
              </w:rPr>
              <w:t>2</w:t>
            </w:r>
            <w:r w:rsidR="009C4A76" w:rsidRPr="00B21E75">
              <w:rPr>
                <w:szCs w:val="24"/>
              </w:rPr>
              <w:t>.</w:t>
            </w:r>
          </w:p>
        </w:tc>
        <w:tc>
          <w:tcPr>
            <w:tcW w:w="4674" w:type="dxa"/>
          </w:tcPr>
          <w:p w14:paraId="788E92E2"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Надземный гараж двухэтажный</w:t>
            </w:r>
          </w:p>
        </w:tc>
        <w:tc>
          <w:tcPr>
            <w:tcW w:w="2100" w:type="dxa"/>
          </w:tcPr>
          <w:p w14:paraId="10A5F0D9"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20</w:t>
            </w:r>
          </w:p>
        </w:tc>
        <w:tc>
          <w:tcPr>
            <w:tcW w:w="2429" w:type="dxa"/>
          </w:tcPr>
          <w:p w14:paraId="49157B57"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территория участка, занятого гаражом</w:t>
            </w:r>
          </w:p>
        </w:tc>
      </w:tr>
      <w:tr w:rsidR="00A82FEF" w:rsidRPr="00B21E75" w14:paraId="774EEF0F" w14:textId="77777777" w:rsidTr="002E542B">
        <w:tc>
          <w:tcPr>
            <w:tcW w:w="708" w:type="dxa"/>
          </w:tcPr>
          <w:p w14:paraId="4D73D621" w14:textId="2593E30C" w:rsidR="00A82FEF" w:rsidRPr="00B21E75" w:rsidRDefault="00A82FEF" w:rsidP="00A82FEF">
            <w:pPr>
              <w:spacing w:before="100" w:beforeAutospacing="1" w:after="100" w:afterAutospacing="1" w:line="240" w:lineRule="auto"/>
              <w:ind w:firstLine="0"/>
              <w:jc w:val="center"/>
              <w:rPr>
                <w:szCs w:val="24"/>
              </w:rPr>
            </w:pPr>
            <w:r w:rsidRPr="00B21E75">
              <w:rPr>
                <w:szCs w:val="24"/>
              </w:rPr>
              <w:t>3</w:t>
            </w:r>
            <w:r w:rsidR="009C4A76" w:rsidRPr="00B21E75">
              <w:rPr>
                <w:szCs w:val="24"/>
              </w:rPr>
              <w:t>.</w:t>
            </w:r>
          </w:p>
        </w:tc>
        <w:tc>
          <w:tcPr>
            <w:tcW w:w="4674" w:type="dxa"/>
          </w:tcPr>
          <w:p w14:paraId="6FEA90A5"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Надземный гараж трехэтажный</w:t>
            </w:r>
          </w:p>
        </w:tc>
        <w:tc>
          <w:tcPr>
            <w:tcW w:w="2100" w:type="dxa"/>
          </w:tcPr>
          <w:p w14:paraId="14BBEFEC"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14</w:t>
            </w:r>
          </w:p>
        </w:tc>
        <w:tc>
          <w:tcPr>
            <w:tcW w:w="2429" w:type="dxa"/>
          </w:tcPr>
          <w:p w14:paraId="08EFEC75"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территория участка, занятого гаражом</w:t>
            </w:r>
          </w:p>
        </w:tc>
      </w:tr>
      <w:tr w:rsidR="00A82FEF" w:rsidRPr="00B21E75" w14:paraId="72F6D287" w14:textId="77777777" w:rsidTr="002E542B">
        <w:tc>
          <w:tcPr>
            <w:tcW w:w="708" w:type="dxa"/>
          </w:tcPr>
          <w:p w14:paraId="2A36193F" w14:textId="357A0DEA" w:rsidR="00A82FEF" w:rsidRPr="00B21E75" w:rsidRDefault="00A82FEF" w:rsidP="00A82FEF">
            <w:pPr>
              <w:spacing w:before="100" w:beforeAutospacing="1" w:after="100" w:afterAutospacing="1" w:line="240" w:lineRule="auto"/>
              <w:ind w:firstLine="0"/>
              <w:jc w:val="center"/>
              <w:rPr>
                <w:szCs w:val="24"/>
              </w:rPr>
            </w:pPr>
            <w:r w:rsidRPr="00B21E75">
              <w:rPr>
                <w:szCs w:val="24"/>
              </w:rPr>
              <w:t>4</w:t>
            </w:r>
            <w:r w:rsidR="009C4A76" w:rsidRPr="00B21E75">
              <w:rPr>
                <w:szCs w:val="24"/>
              </w:rPr>
              <w:t>.</w:t>
            </w:r>
          </w:p>
        </w:tc>
        <w:tc>
          <w:tcPr>
            <w:tcW w:w="4674" w:type="dxa"/>
          </w:tcPr>
          <w:p w14:paraId="78735708"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Надземный гараж четырехэтажный</w:t>
            </w:r>
          </w:p>
        </w:tc>
        <w:tc>
          <w:tcPr>
            <w:tcW w:w="2100" w:type="dxa"/>
          </w:tcPr>
          <w:p w14:paraId="7BDEC33E"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12</w:t>
            </w:r>
          </w:p>
        </w:tc>
        <w:tc>
          <w:tcPr>
            <w:tcW w:w="2429" w:type="dxa"/>
          </w:tcPr>
          <w:p w14:paraId="2BF50CBF"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территория участка, занятого гаражом</w:t>
            </w:r>
          </w:p>
        </w:tc>
      </w:tr>
      <w:tr w:rsidR="00A82FEF" w:rsidRPr="00B21E75" w14:paraId="138B47E9" w14:textId="77777777" w:rsidTr="002E542B">
        <w:tc>
          <w:tcPr>
            <w:tcW w:w="708" w:type="dxa"/>
          </w:tcPr>
          <w:p w14:paraId="01F76867" w14:textId="26749995" w:rsidR="00A82FEF" w:rsidRPr="00B21E75" w:rsidRDefault="00A82FEF" w:rsidP="00A82FEF">
            <w:pPr>
              <w:spacing w:before="100" w:beforeAutospacing="1" w:after="100" w:afterAutospacing="1" w:line="240" w:lineRule="auto"/>
              <w:ind w:firstLine="0"/>
              <w:jc w:val="center"/>
              <w:rPr>
                <w:szCs w:val="24"/>
              </w:rPr>
            </w:pPr>
            <w:r w:rsidRPr="00B21E75">
              <w:rPr>
                <w:szCs w:val="24"/>
              </w:rPr>
              <w:t>5</w:t>
            </w:r>
            <w:r w:rsidR="009C4A76" w:rsidRPr="00B21E75">
              <w:rPr>
                <w:szCs w:val="24"/>
              </w:rPr>
              <w:t>.</w:t>
            </w:r>
          </w:p>
        </w:tc>
        <w:tc>
          <w:tcPr>
            <w:tcW w:w="4674" w:type="dxa"/>
          </w:tcPr>
          <w:p w14:paraId="0B6CE581" w14:textId="2F1A8EF6" w:rsidR="00A82FEF" w:rsidRPr="00B21E75" w:rsidRDefault="00A82FEF" w:rsidP="00A82FEF">
            <w:pPr>
              <w:spacing w:before="100" w:beforeAutospacing="1" w:after="100" w:afterAutospacing="1" w:line="240" w:lineRule="auto"/>
              <w:ind w:firstLine="0"/>
              <w:jc w:val="left"/>
              <w:rPr>
                <w:szCs w:val="24"/>
              </w:rPr>
            </w:pPr>
            <w:r w:rsidRPr="00B21E75">
              <w:rPr>
                <w:szCs w:val="24"/>
              </w:rPr>
              <w:t>Надземный гараж пятиэтажный и более</w:t>
            </w:r>
          </w:p>
        </w:tc>
        <w:tc>
          <w:tcPr>
            <w:tcW w:w="2100" w:type="dxa"/>
          </w:tcPr>
          <w:p w14:paraId="6BAD2E2D"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10</w:t>
            </w:r>
          </w:p>
        </w:tc>
        <w:tc>
          <w:tcPr>
            <w:tcW w:w="2429" w:type="dxa"/>
          </w:tcPr>
          <w:p w14:paraId="6DD15A8A"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территория участка, занятого гаражом</w:t>
            </w:r>
          </w:p>
        </w:tc>
      </w:tr>
      <w:tr w:rsidR="00A82FEF" w:rsidRPr="00B21E75" w14:paraId="74FEF07D" w14:textId="77777777" w:rsidTr="00985CA7">
        <w:trPr>
          <w:trHeight w:val="455"/>
        </w:trPr>
        <w:tc>
          <w:tcPr>
            <w:tcW w:w="708" w:type="dxa"/>
          </w:tcPr>
          <w:p w14:paraId="61527F26" w14:textId="6234BF38" w:rsidR="00A82FEF" w:rsidRPr="00B21E75" w:rsidRDefault="00A82FEF" w:rsidP="00A82FEF">
            <w:pPr>
              <w:spacing w:before="100" w:beforeAutospacing="1" w:after="100" w:afterAutospacing="1" w:line="240" w:lineRule="auto"/>
              <w:ind w:firstLine="0"/>
              <w:jc w:val="center"/>
              <w:rPr>
                <w:szCs w:val="24"/>
              </w:rPr>
            </w:pPr>
            <w:r w:rsidRPr="00B21E75">
              <w:rPr>
                <w:szCs w:val="24"/>
              </w:rPr>
              <w:t>6</w:t>
            </w:r>
            <w:r w:rsidR="009C4A76" w:rsidRPr="00B21E75">
              <w:rPr>
                <w:szCs w:val="24"/>
              </w:rPr>
              <w:t>.</w:t>
            </w:r>
          </w:p>
        </w:tc>
        <w:tc>
          <w:tcPr>
            <w:tcW w:w="4674" w:type="dxa"/>
          </w:tcPr>
          <w:p w14:paraId="34E4B5EA"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Наземная (открытая) стоянка автомобилей</w:t>
            </w:r>
          </w:p>
        </w:tc>
        <w:tc>
          <w:tcPr>
            <w:tcW w:w="2100" w:type="dxa"/>
          </w:tcPr>
          <w:p w14:paraId="45239512"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25</w:t>
            </w:r>
          </w:p>
        </w:tc>
        <w:tc>
          <w:tcPr>
            <w:tcW w:w="2429" w:type="dxa"/>
          </w:tcPr>
          <w:p w14:paraId="011A9CD3"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территория участка</w:t>
            </w:r>
          </w:p>
        </w:tc>
      </w:tr>
      <w:tr w:rsidR="00A82FEF" w:rsidRPr="00B21E75" w14:paraId="7CF68DB3" w14:textId="77777777" w:rsidTr="00985CA7">
        <w:trPr>
          <w:trHeight w:val="688"/>
        </w:trPr>
        <w:tc>
          <w:tcPr>
            <w:tcW w:w="708" w:type="dxa"/>
          </w:tcPr>
          <w:p w14:paraId="735CE132" w14:textId="1C98BC3C" w:rsidR="00A82FEF" w:rsidRPr="00B21E75" w:rsidRDefault="00A82FEF" w:rsidP="00A82FEF">
            <w:pPr>
              <w:spacing w:before="100" w:beforeAutospacing="1" w:after="100" w:afterAutospacing="1" w:line="240" w:lineRule="auto"/>
              <w:ind w:firstLine="0"/>
              <w:jc w:val="center"/>
              <w:rPr>
                <w:szCs w:val="24"/>
              </w:rPr>
            </w:pPr>
            <w:r w:rsidRPr="00B21E75">
              <w:rPr>
                <w:szCs w:val="24"/>
              </w:rPr>
              <w:t>7</w:t>
            </w:r>
            <w:r w:rsidR="009C4A76" w:rsidRPr="00B21E75">
              <w:rPr>
                <w:szCs w:val="24"/>
              </w:rPr>
              <w:t>.</w:t>
            </w:r>
          </w:p>
        </w:tc>
        <w:tc>
          <w:tcPr>
            <w:tcW w:w="4674" w:type="dxa"/>
          </w:tcPr>
          <w:p w14:paraId="4D383539" w14:textId="28EB2D83" w:rsidR="00A82FEF" w:rsidRPr="00B21E75" w:rsidRDefault="00A82FEF" w:rsidP="00A82FEF">
            <w:pPr>
              <w:spacing w:before="100" w:beforeAutospacing="1" w:after="100" w:afterAutospacing="1" w:line="240" w:lineRule="auto"/>
              <w:ind w:firstLine="0"/>
              <w:jc w:val="left"/>
              <w:rPr>
                <w:szCs w:val="24"/>
              </w:rPr>
            </w:pPr>
            <w:r w:rsidRPr="00B21E75">
              <w:rPr>
                <w:szCs w:val="24"/>
              </w:rPr>
              <w:t>Наземная (открытая) стоянка в уширениях проезжих частей проездов</w:t>
            </w:r>
          </w:p>
        </w:tc>
        <w:tc>
          <w:tcPr>
            <w:tcW w:w="2100" w:type="dxa"/>
          </w:tcPr>
          <w:p w14:paraId="005EA181"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18</w:t>
            </w:r>
          </w:p>
        </w:tc>
        <w:tc>
          <w:tcPr>
            <w:tcW w:w="2429" w:type="dxa"/>
          </w:tcPr>
          <w:p w14:paraId="49668484"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территория участка</w:t>
            </w:r>
          </w:p>
        </w:tc>
      </w:tr>
      <w:tr w:rsidR="00A82FEF" w:rsidRPr="00B21E75" w14:paraId="72B5A34B" w14:textId="77777777" w:rsidTr="00985CA7">
        <w:trPr>
          <w:trHeight w:val="698"/>
        </w:trPr>
        <w:tc>
          <w:tcPr>
            <w:tcW w:w="708" w:type="dxa"/>
          </w:tcPr>
          <w:p w14:paraId="19A6FAC6" w14:textId="2A7A0B10" w:rsidR="00A82FEF" w:rsidRPr="00B21E75" w:rsidRDefault="00A82FEF" w:rsidP="00A82FEF">
            <w:pPr>
              <w:spacing w:before="100" w:beforeAutospacing="1" w:after="100" w:afterAutospacing="1" w:line="240" w:lineRule="auto"/>
              <w:ind w:firstLine="0"/>
              <w:jc w:val="center"/>
              <w:rPr>
                <w:szCs w:val="24"/>
              </w:rPr>
            </w:pPr>
            <w:r w:rsidRPr="00B21E75">
              <w:rPr>
                <w:szCs w:val="24"/>
              </w:rPr>
              <w:t>8</w:t>
            </w:r>
            <w:r w:rsidR="009C4A76" w:rsidRPr="00B21E75">
              <w:rPr>
                <w:szCs w:val="24"/>
              </w:rPr>
              <w:t>.</w:t>
            </w:r>
          </w:p>
        </w:tc>
        <w:tc>
          <w:tcPr>
            <w:tcW w:w="4674" w:type="dxa"/>
          </w:tcPr>
          <w:p w14:paraId="35EF4364"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Подземный гараж одноярусный в пятне застройки здания</w:t>
            </w:r>
          </w:p>
        </w:tc>
        <w:tc>
          <w:tcPr>
            <w:tcW w:w="2100" w:type="dxa"/>
          </w:tcPr>
          <w:p w14:paraId="36F9156A"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55</w:t>
            </w:r>
          </w:p>
        </w:tc>
        <w:tc>
          <w:tcPr>
            <w:tcW w:w="2429" w:type="dxa"/>
          </w:tcPr>
          <w:p w14:paraId="0CB7654B"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площадь территории под домами</w:t>
            </w:r>
          </w:p>
        </w:tc>
      </w:tr>
      <w:tr w:rsidR="00A82FEF" w:rsidRPr="00B21E75" w14:paraId="4AB45683" w14:textId="77777777" w:rsidTr="00985CA7">
        <w:trPr>
          <w:trHeight w:val="704"/>
        </w:trPr>
        <w:tc>
          <w:tcPr>
            <w:tcW w:w="708" w:type="dxa"/>
          </w:tcPr>
          <w:p w14:paraId="3D46652A" w14:textId="2707204F" w:rsidR="00A82FEF" w:rsidRPr="00B21E75" w:rsidRDefault="00A82FEF" w:rsidP="00A82FEF">
            <w:pPr>
              <w:spacing w:before="100" w:beforeAutospacing="1" w:after="100" w:afterAutospacing="1" w:line="240" w:lineRule="auto"/>
              <w:ind w:firstLine="0"/>
              <w:jc w:val="center"/>
              <w:rPr>
                <w:szCs w:val="24"/>
              </w:rPr>
            </w:pPr>
            <w:r w:rsidRPr="00B21E75">
              <w:rPr>
                <w:szCs w:val="24"/>
              </w:rPr>
              <w:t>9</w:t>
            </w:r>
            <w:r w:rsidR="009C4A76" w:rsidRPr="00B21E75">
              <w:rPr>
                <w:szCs w:val="24"/>
              </w:rPr>
              <w:t>.</w:t>
            </w:r>
          </w:p>
        </w:tc>
        <w:tc>
          <w:tcPr>
            <w:tcW w:w="4674" w:type="dxa"/>
          </w:tcPr>
          <w:p w14:paraId="50A3CBE8" w14:textId="613DD2A1" w:rsidR="00A82FEF" w:rsidRPr="00B21E75" w:rsidRDefault="00A82FEF" w:rsidP="00A82FEF">
            <w:pPr>
              <w:spacing w:before="100" w:beforeAutospacing="1" w:after="100" w:afterAutospacing="1" w:line="240" w:lineRule="auto"/>
              <w:ind w:firstLine="0"/>
              <w:jc w:val="left"/>
              <w:rPr>
                <w:szCs w:val="24"/>
              </w:rPr>
            </w:pPr>
            <w:r w:rsidRPr="00B21E75">
              <w:rPr>
                <w:szCs w:val="24"/>
              </w:rPr>
              <w:t>Подземный гараж двухъярусный в пятне застройки здания</w:t>
            </w:r>
          </w:p>
        </w:tc>
        <w:tc>
          <w:tcPr>
            <w:tcW w:w="2100" w:type="dxa"/>
          </w:tcPr>
          <w:p w14:paraId="36D26058"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25</w:t>
            </w:r>
          </w:p>
        </w:tc>
        <w:tc>
          <w:tcPr>
            <w:tcW w:w="2429" w:type="dxa"/>
          </w:tcPr>
          <w:p w14:paraId="3FC6DA5F"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площадь территории под домами</w:t>
            </w:r>
          </w:p>
        </w:tc>
      </w:tr>
      <w:tr w:rsidR="00A82FEF" w:rsidRPr="00B21E75" w14:paraId="66106DA4" w14:textId="77777777" w:rsidTr="00985CA7">
        <w:trPr>
          <w:trHeight w:val="1279"/>
        </w:trPr>
        <w:tc>
          <w:tcPr>
            <w:tcW w:w="708" w:type="dxa"/>
          </w:tcPr>
          <w:p w14:paraId="0367BDEE" w14:textId="576F32B7" w:rsidR="00A82FEF" w:rsidRPr="00B21E75" w:rsidRDefault="00A82FEF" w:rsidP="00A82FEF">
            <w:pPr>
              <w:spacing w:before="100" w:beforeAutospacing="1" w:after="100" w:afterAutospacing="1" w:line="240" w:lineRule="auto"/>
              <w:ind w:firstLine="0"/>
              <w:jc w:val="center"/>
              <w:rPr>
                <w:szCs w:val="24"/>
              </w:rPr>
            </w:pPr>
            <w:r w:rsidRPr="00B21E75">
              <w:rPr>
                <w:szCs w:val="24"/>
              </w:rPr>
              <w:t>10</w:t>
            </w:r>
            <w:r w:rsidR="009C4A76" w:rsidRPr="00B21E75">
              <w:rPr>
                <w:szCs w:val="24"/>
              </w:rPr>
              <w:t>.</w:t>
            </w:r>
          </w:p>
        </w:tc>
        <w:tc>
          <w:tcPr>
            <w:tcW w:w="4674" w:type="dxa"/>
          </w:tcPr>
          <w:p w14:paraId="3DEDFAE0" w14:textId="1BC654BD" w:rsidR="00A82FEF" w:rsidRPr="00B21E75" w:rsidRDefault="00A82FEF" w:rsidP="00A82FEF">
            <w:pPr>
              <w:spacing w:before="100" w:beforeAutospacing="1" w:after="100" w:afterAutospacing="1" w:line="240" w:lineRule="auto"/>
              <w:ind w:firstLine="0"/>
              <w:jc w:val="left"/>
              <w:rPr>
                <w:szCs w:val="24"/>
              </w:rPr>
            </w:pPr>
            <w:r w:rsidRPr="00B21E75">
              <w:rPr>
                <w:szCs w:val="24"/>
              </w:rPr>
              <w:t>Полумеханизированная стоянка автомобилей, использованная на одном из этажей двухэтажного подземного гаража в пятне застройки здания</w:t>
            </w:r>
          </w:p>
        </w:tc>
        <w:tc>
          <w:tcPr>
            <w:tcW w:w="2100" w:type="dxa"/>
          </w:tcPr>
          <w:p w14:paraId="6DBE2BAE"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18</w:t>
            </w:r>
          </w:p>
        </w:tc>
        <w:tc>
          <w:tcPr>
            <w:tcW w:w="2429" w:type="dxa"/>
          </w:tcPr>
          <w:p w14:paraId="339E96EA"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площадь территории под домами</w:t>
            </w:r>
          </w:p>
        </w:tc>
      </w:tr>
      <w:tr w:rsidR="00A82FEF" w:rsidRPr="00B21E75" w14:paraId="5D9B1BE9" w14:textId="77777777" w:rsidTr="002E542B">
        <w:tc>
          <w:tcPr>
            <w:tcW w:w="708" w:type="dxa"/>
          </w:tcPr>
          <w:p w14:paraId="1F4B163B" w14:textId="5FF98346" w:rsidR="00A82FEF" w:rsidRPr="00B21E75" w:rsidRDefault="00A82FEF" w:rsidP="00A82FEF">
            <w:pPr>
              <w:spacing w:before="100" w:beforeAutospacing="1" w:after="100" w:afterAutospacing="1" w:line="240" w:lineRule="auto"/>
              <w:ind w:firstLine="0"/>
              <w:jc w:val="center"/>
              <w:rPr>
                <w:szCs w:val="24"/>
              </w:rPr>
            </w:pPr>
            <w:r w:rsidRPr="00B21E75">
              <w:rPr>
                <w:szCs w:val="24"/>
              </w:rPr>
              <w:t>11</w:t>
            </w:r>
            <w:r w:rsidR="009C4A76" w:rsidRPr="00B21E75">
              <w:rPr>
                <w:szCs w:val="24"/>
              </w:rPr>
              <w:t>.</w:t>
            </w:r>
          </w:p>
        </w:tc>
        <w:tc>
          <w:tcPr>
            <w:tcW w:w="4674" w:type="dxa"/>
          </w:tcPr>
          <w:p w14:paraId="1EA08D42" w14:textId="22AD9FDE" w:rsidR="00A82FEF" w:rsidRPr="00B21E75" w:rsidRDefault="00A82FEF" w:rsidP="00A82FEF">
            <w:pPr>
              <w:spacing w:before="100" w:beforeAutospacing="1" w:after="100" w:afterAutospacing="1" w:line="240" w:lineRule="auto"/>
              <w:ind w:firstLine="0"/>
              <w:jc w:val="left"/>
              <w:rPr>
                <w:szCs w:val="24"/>
              </w:rPr>
            </w:pPr>
            <w:r w:rsidRPr="00B21E75">
              <w:rPr>
                <w:szCs w:val="24"/>
              </w:rPr>
              <w:t>Подземный гараж одноярусный под дворовой частью</w:t>
            </w:r>
          </w:p>
        </w:tc>
        <w:tc>
          <w:tcPr>
            <w:tcW w:w="2100" w:type="dxa"/>
          </w:tcPr>
          <w:p w14:paraId="1057DCD2"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35</w:t>
            </w:r>
          </w:p>
        </w:tc>
        <w:tc>
          <w:tcPr>
            <w:tcW w:w="2429" w:type="dxa"/>
          </w:tcPr>
          <w:p w14:paraId="15BF0E7A"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территория участка, возможно использование кровли</w:t>
            </w:r>
          </w:p>
        </w:tc>
      </w:tr>
      <w:tr w:rsidR="00A82FEF" w:rsidRPr="00B21E75" w14:paraId="7992873B" w14:textId="77777777" w:rsidTr="002E542B">
        <w:tc>
          <w:tcPr>
            <w:tcW w:w="708" w:type="dxa"/>
          </w:tcPr>
          <w:p w14:paraId="228A9F53" w14:textId="022E0ABF" w:rsidR="00A82FEF" w:rsidRPr="00B21E75" w:rsidRDefault="00A82FEF" w:rsidP="00A82FEF">
            <w:pPr>
              <w:spacing w:before="100" w:beforeAutospacing="1" w:after="100" w:afterAutospacing="1" w:line="240" w:lineRule="auto"/>
              <w:ind w:firstLine="0"/>
              <w:jc w:val="center"/>
              <w:rPr>
                <w:szCs w:val="24"/>
              </w:rPr>
            </w:pPr>
            <w:r w:rsidRPr="00B21E75">
              <w:rPr>
                <w:szCs w:val="24"/>
              </w:rPr>
              <w:t>12</w:t>
            </w:r>
            <w:r w:rsidR="009C4A76" w:rsidRPr="00B21E75">
              <w:rPr>
                <w:szCs w:val="24"/>
              </w:rPr>
              <w:t>.</w:t>
            </w:r>
          </w:p>
        </w:tc>
        <w:tc>
          <w:tcPr>
            <w:tcW w:w="4674" w:type="dxa"/>
          </w:tcPr>
          <w:p w14:paraId="3B0EF949" w14:textId="79DACCE1" w:rsidR="00A82FEF" w:rsidRPr="00B21E75" w:rsidRDefault="00A82FEF" w:rsidP="00A82FEF">
            <w:pPr>
              <w:spacing w:before="100" w:beforeAutospacing="1" w:after="100" w:afterAutospacing="1" w:line="240" w:lineRule="auto"/>
              <w:ind w:firstLine="0"/>
              <w:jc w:val="left"/>
              <w:rPr>
                <w:szCs w:val="24"/>
              </w:rPr>
            </w:pPr>
            <w:r w:rsidRPr="00B21E75">
              <w:rPr>
                <w:szCs w:val="24"/>
              </w:rPr>
              <w:t>Подземный гараж двухъярусный под дворовой частью</w:t>
            </w:r>
          </w:p>
        </w:tc>
        <w:tc>
          <w:tcPr>
            <w:tcW w:w="2100" w:type="dxa"/>
          </w:tcPr>
          <w:p w14:paraId="487E3FF5"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21</w:t>
            </w:r>
          </w:p>
        </w:tc>
        <w:tc>
          <w:tcPr>
            <w:tcW w:w="2429" w:type="dxa"/>
          </w:tcPr>
          <w:p w14:paraId="2E687D0F"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территория участка, возможно использование кровли</w:t>
            </w:r>
          </w:p>
        </w:tc>
      </w:tr>
      <w:tr w:rsidR="00A82FEF" w:rsidRPr="00B21E75" w14:paraId="04562B57" w14:textId="77777777" w:rsidTr="002E542B">
        <w:tc>
          <w:tcPr>
            <w:tcW w:w="708" w:type="dxa"/>
          </w:tcPr>
          <w:p w14:paraId="055ADA06" w14:textId="3B5EED98" w:rsidR="00A82FEF" w:rsidRPr="00B21E75" w:rsidRDefault="00A82FEF" w:rsidP="00A82FEF">
            <w:pPr>
              <w:spacing w:before="100" w:beforeAutospacing="1" w:after="100" w:afterAutospacing="1" w:line="240" w:lineRule="auto"/>
              <w:ind w:firstLine="0"/>
              <w:jc w:val="center"/>
              <w:rPr>
                <w:szCs w:val="24"/>
              </w:rPr>
            </w:pPr>
            <w:r w:rsidRPr="00B21E75">
              <w:rPr>
                <w:szCs w:val="24"/>
              </w:rPr>
              <w:lastRenderedPageBreak/>
              <w:t>13</w:t>
            </w:r>
            <w:r w:rsidR="009C4A76" w:rsidRPr="00B21E75">
              <w:rPr>
                <w:szCs w:val="24"/>
              </w:rPr>
              <w:t>.</w:t>
            </w:r>
          </w:p>
        </w:tc>
        <w:tc>
          <w:tcPr>
            <w:tcW w:w="4674" w:type="dxa"/>
          </w:tcPr>
          <w:p w14:paraId="096AC7C3"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Механизированная автоматическая парковка автомобилей (не более 50 машино-мест на одну парковку)</w:t>
            </w:r>
          </w:p>
        </w:tc>
        <w:tc>
          <w:tcPr>
            <w:tcW w:w="2100" w:type="dxa"/>
          </w:tcPr>
          <w:p w14:paraId="607E446D" w14:textId="77777777" w:rsidR="00A82FEF" w:rsidRPr="00B21E75" w:rsidRDefault="00A82FEF" w:rsidP="00A82FEF">
            <w:pPr>
              <w:spacing w:before="100" w:beforeAutospacing="1" w:after="100" w:afterAutospacing="1" w:line="240" w:lineRule="auto"/>
              <w:ind w:firstLine="0"/>
              <w:jc w:val="center"/>
              <w:rPr>
                <w:szCs w:val="24"/>
              </w:rPr>
            </w:pPr>
            <w:r w:rsidRPr="00B21E75">
              <w:rPr>
                <w:szCs w:val="24"/>
              </w:rPr>
              <w:t>не менее 8</w:t>
            </w:r>
          </w:p>
        </w:tc>
        <w:tc>
          <w:tcPr>
            <w:tcW w:w="2429" w:type="dxa"/>
          </w:tcPr>
          <w:p w14:paraId="6713F977"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территория участка, занятого автоматической парковкой</w:t>
            </w:r>
          </w:p>
        </w:tc>
      </w:tr>
      <w:tr w:rsidR="00A82FEF" w:rsidRPr="00B21E75" w14:paraId="0520BF61" w14:textId="77777777" w:rsidTr="002E542B">
        <w:trPr>
          <w:trHeight w:val="430"/>
        </w:trPr>
        <w:tc>
          <w:tcPr>
            <w:tcW w:w="708" w:type="dxa"/>
          </w:tcPr>
          <w:p w14:paraId="78C96BAA" w14:textId="43CDC081" w:rsidR="00A82FEF" w:rsidRPr="00B21E75" w:rsidRDefault="00A82FEF" w:rsidP="00A82FEF">
            <w:pPr>
              <w:spacing w:before="100" w:beforeAutospacing="1" w:after="100" w:afterAutospacing="1" w:line="240" w:lineRule="auto"/>
              <w:ind w:firstLine="0"/>
              <w:jc w:val="center"/>
              <w:rPr>
                <w:szCs w:val="24"/>
              </w:rPr>
            </w:pPr>
            <w:r w:rsidRPr="00B21E75">
              <w:rPr>
                <w:szCs w:val="24"/>
              </w:rPr>
              <w:t>14</w:t>
            </w:r>
            <w:r w:rsidR="009C4A76" w:rsidRPr="00B21E75">
              <w:rPr>
                <w:szCs w:val="24"/>
              </w:rPr>
              <w:t>.</w:t>
            </w:r>
          </w:p>
        </w:tc>
        <w:tc>
          <w:tcPr>
            <w:tcW w:w="4674" w:type="dxa"/>
          </w:tcPr>
          <w:p w14:paraId="62344866"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Прочие типы</w:t>
            </w:r>
          </w:p>
        </w:tc>
        <w:tc>
          <w:tcPr>
            <w:tcW w:w="2100" w:type="dxa"/>
          </w:tcPr>
          <w:p w14:paraId="0ACA63C6" w14:textId="77777777" w:rsidR="00A82FEF" w:rsidRPr="00B21E75" w:rsidRDefault="00A82FEF" w:rsidP="00A82FEF">
            <w:pPr>
              <w:spacing w:before="100" w:beforeAutospacing="1" w:after="100" w:afterAutospacing="1" w:line="240" w:lineRule="auto"/>
              <w:jc w:val="center"/>
              <w:rPr>
                <w:szCs w:val="24"/>
              </w:rPr>
            </w:pPr>
            <w:r w:rsidRPr="00B21E75">
              <w:rPr>
                <w:szCs w:val="24"/>
              </w:rPr>
              <w:t>не менее 2.0</w:t>
            </w:r>
          </w:p>
        </w:tc>
        <w:tc>
          <w:tcPr>
            <w:tcW w:w="2429" w:type="dxa"/>
          </w:tcPr>
          <w:p w14:paraId="116259EE" w14:textId="77777777" w:rsidR="00A82FEF" w:rsidRPr="00B21E75" w:rsidRDefault="00A82FEF" w:rsidP="00A82FEF">
            <w:pPr>
              <w:spacing w:before="100" w:beforeAutospacing="1" w:after="100" w:afterAutospacing="1" w:line="240" w:lineRule="auto"/>
              <w:ind w:firstLine="0"/>
              <w:jc w:val="left"/>
              <w:rPr>
                <w:szCs w:val="24"/>
              </w:rPr>
            </w:pPr>
            <w:r w:rsidRPr="00B21E75">
              <w:rPr>
                <w:szCs w:val="24"/>
              </w:rPr>
              <w:t>территория участка</w:t>
            </w:r>
          </w:p>
        </w:tc>
      </w:tr>
    </w:tbl>
    <w:p w14:paraId="545A9D64" w14:textId="77777777" w:rsidR="00A82FEF" w:rsidRPr="00B21E75" w:rsidRDefault="00A82FEF" w:rsidP="00A82FEF">
      <w:pPr>
        <w:spacing w:line="240" w:lineRule="auto"/>
        <w:ind w:firstLine="567"/>
        <w:rPr>
          <w:sz w:val="22"/>
          <w:szCs w:val="22"/>
        </w:rPr>
      </w:pPr>
      <w:r w:rsidRPr="00B21E75">
        <w:rPr>
          <w:sz w:val="22"/>
          <w:szCs w:val="22"/>
        </w:rPr>
        <w:t>Примечания:</w:t>
      </w:r>
    </w:p>
    <w:p w14:paraId="3354E52A" w14:textId="33AEB081" w:rsidR="00A82FEF" w:rsidRPr="00B21E75" w:rsidRDefault="00A82FEF" w:rsidP="00A82FEF">
      <w:pPr>
        <w:spacing w:line="240" w:lineRule="auto"/>
        <w:ind w:firstLine="567"/>
        <w:rPr>
          <w:sz w:val="22"/>
          <w:szCs w:val="22"/>
        </w:rPr>
      </w:pPr>
      <w:r w:rsidRPr="00B21E75">
        <w:rPr>
          <w:sz w:val="22"/>
          <w:szCs w:val="22"/>
        </w:rPr>
        <w:t>1)</w:t>
      </w:r>
      <w:r w:rsidR="00C0005D" w:rsidRPr="00B21E75">
        <w:rPr>
          <w:sz w:val="22"/>
          <w:szCs w:val="22"/>
        </w:rPr>
        <w:t> </w:t>
      </w:r>
      <w:r w:rsidRPr="00B21E75">
        <w:rPr>
          <w:sz w:val="22"/>
          <w:szCs w:val="22"/>
        </w:rPr>
        <w:t>в случае размещения гаража под домом, в расчете используется площадь пятна застройки дома;</w:t>
      </w:r>
    </w:p>
    <w:p w14:paraId="5AE83BF2" w14:textId="17ED1AC4" w:rsidR="00A82FEF" w:rsidRPr="00B21E75" w:rsidRDefault="00A82FEF" w:rsidP="00A82FEF">
      <w:pPr>
        <w:spacing w:line="240" w:lineRule="auto"/>
        <w:ind w:firstLine="567"/>
        <w:rPr>
          <w:sz w:val="22"/>
          <w:szCs w:val="22"/>
        </w:rPr>
      </w:pPr>
      <w:r w:rsidRPr="00B21E75">
        <w:rPr>
          <w:sz w:val="22"/>
          <w:szCs w:val="22"/>
        </w:rPr>
        <w:t>2)</w:t>
      </w:r>
      <w:r w:rsidR="00C0005D" w:rsidRPr="00B21E75">
        <w:rPr>
          <w:sz w:val="22"/>
          <w:szCs w:val="22"/>
        </w:rPr>
        <w:t> </w:t>
      </w:r>
      <w:r w:rsidRPr="00B21E75">
        <w:rPr>
          <w:sz w:val="22"/>
          <w:szCs w:val="22"/>
        </w:rPr>
        <w:t>требуется выполнение проектной документации с точным расчетом количества мест хранения автомобилей и занимаемой ими территории;</w:t>
      </w:r>
    </w:p>
    <w:p w14:paraId="1A509BE4" w14:textId="73B8F5E8" w:rsidR="00A82FEF" w:rsidRPr="00B21E75" w:rsidRDefault="00A82FEF" w:rsidP="00A82FEF">
      <w:pPr>
        <w:spacing w:line="240" w:lineRule="auto"/>
        <w:ind w:firstLine="567"/>
        <w:textAlignment w:val="baseline"/>
        <w:rPr>
          <w:color w:val="666666"/>
          <w:sz w:val="22"/>
          <w:szCs w:val="22"/>
        </w:rPr>
      </w:pPr>
      <w:r w:rsidRPr="00B21E75">
        <w:rPr>
          <w:sz w:val="22"/>
          <w:szCs w:val="22"/>
        </w:rPr>
        <w:t>3)</w:t>
      </w:r>
      <w:r w:rsidR="00C0005D" w:rsidRPr="00B21E75">
        <w:rPr>
          <w:sz w:val="22"/>
          <w:szCs w:val="22"/>
        </w:rPr>
        <w:t> </w:t>
      </w:r>
      <w:r w:rsidRPr="00B21E75">
        <w:rPr>
          <w:sz w:val="22"/>
          <w:szCs w:val="22"/>
        </w:rPr>
        <w:t>при проведении расчетов следует учитывать, что поверхность кровли гаража может быть использована для озеленения и допустимого размещения элементов планировочной организации участка.</w:t>
      </w:r>
    </w:p>
    <w:p w14:paraId="21793FAA" w14:textId="77777777" w:rsidR="00A82FEF" w:rsidRPr="00B21E75" w:rsidRDefault="00A82FEF" w:rsidP="00A82FEF">
      <w:pPr>
        <w:spacing w:line="240" w:lineRule="auto"/>
        <w:rPr>
          <w:color w:val="666666"/>
          <w:szCs w:val="24"/>
        </w:rPr>
      </w:pPr>
      <w:r w:rsidRPr="00B21E75">
        <w:rPr>
          <w:color w:val="666666"/>
          <w:szCs w:val="24"/>
        </w:rPr>
        <w:br w:type="page"/>
      </w:r>
    </w:p>
    <w:p w14:paraId="2BCDB30E" w14:textId="77777777" w:rsidR="00253BFA" w:rsidRPr="00B21E75" w:rsidRDefault="00253BFA" w:rsidP="00253BFA">
      <w:pPr>
        <w:spacing w:line="240" w:lineRule="auto"/>
        <w:ind w:left="5475" w:right="-51" w:firstLine="0"/>
        <w:jc w:val="left"/>
        <w:rPr>
          <w:bCs/>
          <w:szCs w:val="24"/>
        </w:rPr>
      </w:pPr>
    </w:p>
    <w:p w14:paraId="0D5AFCA0" w14:textId="1828AE68" w:rsidR="00253BFA" w:rsidRPr="00B21E75" w:rsidRDefault="00253BFA" w:rsidP="00253BFA">
      <w:pPr>
        <w:spacing w:line="240" w:lineRule="auto"/>
        <w:ind w:left="5475" w:right="-51" w:firstLine="0"/>
        <w:jc w:val="left"/>
        <w:rPr>
          <w:bCs/>
          <w:szCs w:val="24"/>
        </w:rPr>
      </w:pPr>
      <w:r w:rsidRPr="00B21E75">
        <w:rPr>
          <w:bCs/>
          <w:szCs w:val="24"/>
        </w:rPr>
        <w:t xml:space="preserve">Приложение № </w:t>
      </w:r>
      <w:r w:rsidR="00AF7368" w:rsidRPr="00B21E75">
        <w:rPr>
          <w:bCs/>
          <w:szCs w:val="24"/>
        </w:rPr>
        <w:t>4</w:t>
      </w:r>
      <w:r w:rsidRPr="00B21E75">
        <w:rPr>
          <w:bCs/>
          <w:szCs w:val="24"/>
        </w:rPr>
        <w:t xml:space="preserve"> к </w:t>
      </w:r>
      <w:r w:rsidR="00CA45F1" w:rsidRPr="00B21E75">
        <w:rPr>
          <w:szCs w:val="24"/>
        </w:rPr>
        <w:t>норм</w:t>
      </w:r>
      <w:r w:rsidRPr="00B21E75">
        <w:rPr>
          <w:szCs w:val="24"/>
        </w:rPr>
        <w:t xml:space="preserve">ативам градостроительного проектирования </w:t>
      </w:r>
      <w:r w:rsidR="008B2D2D" w:rsidRPr="00B21E75">
        <w:rPr>
          <w:bCs/>
          <w:szCs w:val="24"/>
        </w:rPr>
        <w:t>муниципального округа Лотошино</w:t>
      </w:r>
      <w:r w:rsidRPr="00B21E75">
        <w:rPr>
          <w:bCs/>
          <w:szCs w:val="24"/>
        </w:rPr>
        <w:t xml:space="preserve"> Московской области</w:t>
      </w:r>
    </w:p>
    <w:p w14:paraId="769A461C" w14:textId="77777777" w:rsidR="00253BFA" w:rsidRPr="00B21E75" w:rsidRDefault="00253BFA" w:rsidP="00253BFA">
      <w:pPr>
        <w:spacing w:line="240" w:lineRule="auto"/>
        <w:ind w:left="5475" w:right="-51" w:firstLine="0"/>
        <w:jc w:val="left"/>
        <w:rPr>
          <w:bCs/>
          <w:szCs w:val="24"/>
        </w:rPr>
      </w:pPr>
    </w:p>
    <w:p w14:paraId="1780A506" w14:textId="77777777" w:rsidR="00253BFA" w:rsidRPr="00B21E75" w:rsidRDefault="00253BFA" w:rsidP="00253BFA">
      <w:pPr>
        <w:spacing w:line="240" w:lineRule="auto"/>
        <w:ind w:left="5475" w:right="-51" w:firstLine="0"/>
        <w:jc w:val="left"/>
        <w:rPr>
          <w:bCs/>
          <w:szCs w:val="24"/>
        </w:rPr>
      </w:pPr>
    </w:p>
    <w:p w14:paraId="62B57E27" w14:textId="0E49A403" w:rsidR="00253BFA" w:rsidRPr="00B21E75" w:rsidRDefault="00253BFA" w:rsidP="0094270A">
      <w:pPr>
        <w:tabs>
          <w:tab w:val="left" w:pos="3960"/>
          <w:tab w:val="center" w:pos="7950"/>
          <w:tab w:val="center" w:pos="9300"/>
        </w:tabs>
        <w:spacing w:line="240" w:lineRule="auto"/>
        <w:ind w:left="360" w:right="99"/>
        <w:jc w:val="center"/>
        <w:outlineLvl w:val="1"/>
        <w:rPr>
          <w:b/>
          <w:szCs w:val="24"/>
        </w:rPr>
      </w:pPr>
      <w:r w:rsidRPr="00B21E75">
        <w:rPr>
          <w:b/>
          <w:szCs w:val="24"/>
        </w:rPr>
        <w:t xml:space="preserve">Вопросы местного значения, имеющие отношение к градостроительному проектированию, соответствующие им объекты местного значения и полномочия органов местного самоуправления </w:t>
      </w:r>
      <w:r w:rsidR="007500C8" w:rsidRPr="00B21E75">
        <w:rPr>
          <w:b/>
          <w:szCs w:val="24"/>
        </w:rPr>
        <w:t>муниципального</w:t>
      </w:r>
      <w:r w:rsidRPr="00B21E75">
        <w:rPr>
          <w:b/>
          <w:szCs w:val="24"/>
        </w:rPr>
        <w:t xml:space="preserve"> округа по нормативному правовому регулированию обеспеченности и доступности объектов местного значения для населения</w:t>
      </w:r>
    </w:p>
    <w:tbl>
      <w:tblPr>
        <w:tblW w:w="501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8"/>
        <w:gridCol w:w="3828"/>
        <w:gridCol w:w="1569"/>
      </w:tblGrid>
      <w:tr w:rsidR="009E43F5" w:rsidRPr="00B21E75" w14:paraId="31DE2E2B" w14:textId="77777777" w:rsidTr="00C36E6C">
        <w:trPr>
          <w:cantSplit/>
          <w:trHeight w:val="1086"/>
          <w:tblHeader/>
          <w:jc w:val="center"/>
        </w:trPr>
        <w:tc>
          <w:tcPr>
            <w:tcW w:w="4528" w:type="dxa"/>
            <w:shd w:val="clear" w:color="auto" w:fill="FFFFFF" w:themeFill="background1"/>
            <w:vAlign w:val="center"/>
          </w:tcPr>
          <w:p w14:paraId="0B653AA5" w14:textId="54EBD8EA" w:rsidR="009E43F5" w:rsidRPr="00B21E75" w:rsidRDefault="009E43F5" w:rsidP="00C36E6C">
            <w:pPr>
              <w:pStyle w:val="S"/>
              <w:spacing w:line="240" w:lineRule="auto"/>
            </w:pPr>
            <w:r w:rsidRPr="00B21E75">
              <w:t xml:space="preserve">Вопросы местного значения </w:t>
            </w:r>
            <w:r w:rsidR="007500C8" w:rsidRPr="00B21E75">
              <w:t>муниципального</w:t>
            </w:r>
            <w:r w:rsidRPr="00B21E75">
              <w:t xml:space="preserve"> округа и иные права ОМС, имеющие отношение к градостроительному проектированию (согласно Федерального закона от 06.10.2003 № 131-ФЗ)</w:t>
            </w:r>
          </w:p>
        </w:tc>
        <w:tc>
          <w:tcPr>
            <w:tcW w:w="3828" w:type="dxa"/>
            <w:shd w:val="clear" w:color="auto" w:fill="FFFFFF" w:themeFill="background1"/>
            <w:vAlign w:val="center"/>
          </w:tcPr>
          <w:p w14:paraId="45877D2B" w14:textId="0EB350F4" w:rsidR="009E43F5" w:rsidRPr="00B21E75" w:rsidRDefault="009E43F5" w:rsidP="00C36E6C">
            <w:pPr>
              <w:pStyle w:val="S"/>
              <w:spacing w:line="240" w:lineRule="auto"/>
            </w:pPr>
            <w:r w:rsidRPr="00B21E75">
              <w:t xml:space="preserve">Примерный состав объектов местного значения </w:t>
            </w:r>
            <w:r w:rsidR="007500C8" w:rsidRPr="00B21E75">
              <w:t>муниципального</w:t>
            </w:r>
            <w:r w:rsidRPr="00B21E75">
              <w:t xml:space="preserve"> округа</w:t>
            </w:r>
          </w:p>
        </w:tc>
        <w:tc>
          <w:tcPr>
            <w:tcW w:w="1569" w:type="dxa"/>
            <w:shd w:val="clear" w:color="auto" w:fill="FFFFFF" w:themeFill="background1"/>
            <w:vAlign w:val="center"/>
          </w:tcPr>
          <w:p w14:paraId="645647FD" w14:textId="77777777" w:rsidR="00CC514E" w:rsidRPr="00B21E75" w:rsidRDefault="009E43F5" w:rsidP="00C36E6C">
            <w:pPr>
              <w:pStyle w:val="S"/>
              <w:spacing w:line="240" w:lineRule="atLeast"/>
              <w:ind w:left="-125" w:right="-104"/>
            </w:pPr>
            <w:r w:rsidRPr="00B21E75">
              <w:t>Наличие</w:t>
            </w:r>
          </w:p>
          <w:p w14:paraId="79D9C16B" w14:textId="7310BE02" w:rsidR="009E43F5" w:rsidRPr="00B21E75" w:rsidRDefault="009E43F5" w:rsidP="00C36E6C">
            <w:pPr>
              <w:pStyle w:val="S"/>
              <w:spacing w:line="240" w:lineRule="atLeast"/>
              <w:ind w:left="-125" w:right="-104"/>
            </w:pPr>
            <w:r w:rsidRPr="00B21E75">
              <w:t xml:space="preserve"> у ОМС полномочий нормирования, да / нет </w:t>
            </w:r>
          </w:p>
        </w:tc>
      </w:tr>
      <w:tr w:rsidR="009E43F5" w:rsidRPr="00B21E75" w14:paraId="71AA39DB" w14:textId="77777777" w:rsidTr="00C36E6C">
        <w:trPr>
          <w:trHeight w:val="340"/>
          <w:jc w:val="center"/>
        </w:trPr>
        <w:tc>
          <w:tcPr>
            <w:tcW w:w="4528" w:type="dxa"/>
            <w:shd w:val="clear" w:color="auto" w:fill="auto"/>
            <w:vAlign w:val="center"/>
          </w:tcPr>
          <w:p w14:paraId="339DEAAF" w14:textId="67A6E30D" w:rsidR="009E43F5" w:rsidRPr="00B21E75" w:rsidRDefault="009E43F5" w:rsidP="00C36E6C">
            <w:pPr>
              <w:pStyle w:val="S"/>
              <w:spacing w:line="239" w:lineRule="auto"/>
              <w:jc w:val="left"/>
              <w:rPr>
                <w:b/>
              </w:rPr>
            </w:pPr>
            <w:r w:rsidRPr="00B21E75">
              <w:t xml:space="preserve">Ст. 16, ч.1, п.3 владение, пользование и распоряжение имуществом, находящимся в муниципальной собственности </w:t>
            </w:r>
            <w:r w:rsidR="007500C8" w:rsidRPr="00B21E75">
              <w:t>муниципального</w:t>
            </w:r>
            <w:r w:rsidRPr="00B21E75">
              <w:t xml:space="preserve"> округа</w:t>
            </w:r>
          </w:p>
        </w:tc>
        <w:tc>
          <w:tcPr>
            <w:tcW w:w="3828" w:type="dxa"/>
            <w:shd w:val="clear" w:color="auto" w:fill="auto"/>
            <w:vAlign w:val="center"/>
          </w:tcPr>
          <w:p w14:paraId="4C4104DB" w14:textId="1C46397B" w:rsidR="009E43F5" w:rsidRPr="00B21E75" w:rsidRDefault="009E43F5" w:rsidP="00C36E6C">
            <w:pPr>
              <w:pStyle w:val="S"/>
              <w:spacing w:line="240" w:lineRule="auto"/>
              <w:ind w:left="142" w:hanging="142"/>
              <w:jc w:val="left"/>
            </w:pPr>
            <w:r w:rsidRPr="00B21E75">
              <w:t xml:space="preserve">– администрация </w:t>
            </w:r>
            <w:r w:rsidR="007500C8" w:rsidRPr="00B21E75">
              <w:t>муниципального</w:t>
            </w:r>
            <w:r w:rsidRPr="00B21E75">
              <w:t xml:space="preserve"> округа;</w:t>
            </w:r>
          </w:p>
          <w:p w14:paraId="756411C2" w14:textId="59C88685" w:rsidR="009E43F5" w:rsidRPr="00B21E75" w:rsidRDefault="009E43F5" w:rsidP="00C36E6C">
            <w:pPr>
              <w:pStyle w:val="S"/>
              <w:spacing w:line="240" w:lineRule="auto"/>
              <w:ind w:left="142" w:hanging="142"/>
              <w:jc w:val="left"/>
            </w:pPr>
            <w:r w:rsidRPr="00B21E75">
              <w:t xml:space="preserve">– организации, учреждения и предприятия подведомственные </w:t>
            </w:r>
            <w:r w:rsidR="00DF12FD" w:rsidRPr="00B21E75">
              <w:t>муниципаль</w:t>
            </w:r>
            <w:r w:rsidRPr="00B21E75">
              <w:t xml:space="preserve">ому округу (не указанные ниже) </w:t>
            </w:r>
          </w:p>
        </w:tc>
        <w:tc>
          <w:tcPr>
            <w:tcW w:w="1569" w:type="dxa"/>
            <w:vAlign w:val="center"/>
          </w:tcPr>
          <w:p w14:paraId="1B0A3544" w14:textId="77777777" w:rsidR="009E43F5" w:rsidRPr="00B21E75" w:rsidRDefault="009E43F5" w:rsidP="00C36E6C">
            <w:pPr>
              <w:pStyle w:val="S"/>
              <w:spacing w:line="239" w:lineRule="auto"/>
              <w:ind w:right="-38"/>
            </w:pPr>
            <w:r w:rsidRPr="00B21E75">
              <w:t>Да</w:t>
            </w:r>
          </w:p>
        </w:tc>
      </w:tr>
      <w:tr w:rsidR="009E43F5" w:rsidRPr="00B21E75" w14:paraId="211160C5" w14:textId="77777777" w:rsidTr="00C36E6C">
        <w:trPr>
          <w:trHeight w:val="837"/>
          <w:jc w:val="center"/>
        </w:trPr>
        <w:tc>
          <w:tcPr>
            <w:tcW w:w="4528" w:type="dxa"/>
            <w:vMerge w:val="restart"/>
            <w:shd w:val="clear" w:color="auto" w:fill="auto"/>
          </w:tcPr>
          <w:p w14:paraId="2A7A83B1" w14:textId="26279742" w:rsidR="009E43F5" w:rsidRPr="00B21E75" w:rsidRDefault="009E43F5" w:rsidP="00C36E6C">
            <w:pPr>
              <w:pStyle w:val="S"/>
              <w:spacing w:line="239" w:lineRule="auto"/>
              <w:jc w:val="left"/>
            </w:pPr>
            <w:r w:rsidRPr="00B21E75">
              <w:t xml:space="preserve">Ст. 16, ч.1, п.4 организация в границах </w:t>
            </w:r>
            <w:r w:rsidR="007500C8" w:rsidRPr="00B21E75">
              <w:t>муниципального</w:t>
            </w:r>
            <w:r w:rsidRPr="00B21E75">
              <w:t xml:space="preserve">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РФ</w:t>
            </w:r>
          </w:p>
        </w:tc>
        <w:tc>
          <w:tcPr>
            <w:tcW w:w="3828" w:type="dxa"/>
            <w:shd w:val="clear" w:color="auto" w:fill="auto"/>
          </w:tcPr>
          <w:p w14:paraId="391ADDF7" w14:textId="77777777" w:rsidR="009E43F5" w:rsidRPr="00B21E75" w:rsidRDefault="009E43F5" w:rsidP="00C36E6C">
            <w:pPr>
              <w:pStyle w:val="S"/>
              <w:spacing w:line="240" w:lineRule="auto"/>
              <w:ind w:left="142" w:hanging="142"/>
              <w:jc w:val="left"/>
              <w:rPr>
                <w:spacing w:val="2"/>
              </w:rPr>
            </w:pPr>
            <w:r w:rsidRPr="00B21E75">
              <w:t>– электростанции отдаленных населенных пунктов</w:t>
            </w:r>
            <w:r w:rsidRPr="00B21E75">
              <w:rPr>
                <w:spacing w:val="2"/>
              </w:rPr>
              <w:t>;</w:t>
            </w:r>
          </w:p>
          <w:p w14:paraId="56C21D34" w14:textId="77777777" w:rsidR="009E43F5" w:rsidRPr="00B21E75" w:rsidRDefault="009E43F5" w:rsidP="00C36E6C">
            <w:pPr>
              <w:pStyle w:val="S"/>
              <w:spacing w:line="240" w:lineRule="auto"/>
              <w:ind w:left="142" w:hanging="142"/>
              <w:jc w:val="left"/>
            </w:pPr>
            <w:r w:rsidRPr="00B21E75">
              <w:t>– понизительные подстанции напряжением 110/10 кВ;</w:t>
            </w:r>
          </w:p>
          <w:p w14:paraId="6FE730E0" w14:textId="77777777" w:rsidR="009E43F5" w:rsidRPr="00B21E75" w:rsidRDefault="009E43F5" w:rsidP="00C36E6C">
            <w:pPr>
              <w:pStyle w:val="S"/>
              <w:spacing w:line="240" w:lineRule="auto"/>
              <w:ind w:left="142" w:hanging="142"/>
              <w:jc w:val="left"/>
              <w:rPr>
                <w:spacing w:val="-2"/>
              </w:rPr>
            </w:pPr>
            <w:r w:rsidRPr="00B21E75">
              <w:rPr>
                <w:spacing w:val="-2"/>
              </w:rPr>
              <w:t>– распределительные пункты напряжением 10 кВ;</w:t>
            </w:r>
          </w:p>
          <w:p w14:paraId="134AEB2D" w14:textId="77777777" w:rsidR="009E43F5" w:rsidRPr="00B21E75" w:rsidRDefault="009E43F5" w:rsidP="00C36E6C">
            <w:pPr>
              <w:pStyle w:val="S"/>
              <w:spacing w:line="240" w:lineRule="auto"/>
              <w:ind w:left="142" w:hanging="142"/>
              <w:jc w:val="left"/>
            </w:pPr>
            <w:r w:rsidRPr="00B21E75">
              <w:t>– линии электропередачи напряжением 10 кВ</w:t>
            </w:r>
          </w:p>
        </w:tc>
        <w:tc>
          <w:tcPr>
            <w:tcW w:w="1569" w:type="dxa"/>
          </w:tcPr>
          <w:p w14:paraId="3C2CE31B" w14:textId="77777777" w:rsidR="009E43F5" w:rsidRPr="00B21E75" w:rsidRDefault="009E43F5" w:rsidP="00C36E6C">
            <w:pPr>
              <w:pStyle w:val="S"/>
              <w:ind w:right="-38"/>
            </w:pPr>
            <w:r w:rsidRPr="00B21E75">
              <w:t>Да</w:t>
            </w:r>
          </w:p>
        </w:tc>
      </w:tr>
      <w:tr w:rsidR="009E43F5" w:rsidRPr="00B21E75" w14:paraId="7552356D" w14:textId="77777777" w:rsidTr="00C36E6C">
        <w:trPr>
          <w:trHeight w:val="20"/>
          <w:jc w:val="center"/>
        </w:trPr>
        <w:tc>
          <w:tcPr>
            <w:tcW w:w="4528" w:type="dxa"/>
            <w:vMerge/>
            <w:shd w:val="clear" w:color="auto" w:fill="auto"/>
          </w:tcPr>
          <w:p w14:paraId="32BA36DD" w14:textId="77777777" w:rsidR="009E43F5" w:rsidRPr="00B21E75" w:rsidRDefault="009E43F5" w:rsidP="00C36E6C">
            <w:pPr>
              <w:pStyle w:val="S"/>
              <w:spacing w:line="239" w:lineRule="auto"/>
              <w:jc w:val="left"/>
            </w:pPr>
          </w:p>
        </w:tc>
        <w:tc>
          <w:tcPr>
            <w:tcW w:w="3828" w:type="dxa"/>
            <w:shd w:val="clear" w:color="auto" w:fill="auto"/>
          </w:tcPr>
          <w:p w14:paraId="2CD79933" w14:textId="77777777" w:rsidR="009E43F5" w:rsidRPr="00B21E75" w:rsidRDefault="009E43F5" w:rsidP="00C36E6C">
            <w:pPr>
              <w:pStyle w:val="S"/>
              <w:spacing w:line="240" w:lineRule="auto"/>
              <w:jc w:val="left"/>
            </w:pPr>
            <w:r w:rsidRPr="00B21E75">
              <w:t xml:space="preserve">– газораспределительные станции; </w:t>
            </w:r>
          </w:p>
          <w:p w14:paraId="661CF5FE" w14:textId="77777777" w:rsidR="009E43F5" w:rsidRPr="00B21E75" w:rsidRDefault="009E43F5" w:rsidP="00C36E6C">
            <w:pPr>
              <w:pStyle w:val="S"/>
              <w:spacing w:line="240" w:lineRule="auto"/>
              <w:jc w:val="left"/>
            </w:pPr>
            <w:r w:rsidRPr="00B21E75">
              <w:t>– газораспределительные пункты;</w:t>
            </w:r>
          </w:p>
          <w:p w14:paraId="00160185" w14:textId="77777777" w:rsidR="009E43F5" w:rsidRPr="00B21E75" w:rsidRDefault="009E43F5" w:rsidP="00C36E6C">
            <w:pPr>
              <w:pStyle w:val="S"/>
              <w:spacing w:line="240" w:lineRule="auto"/>
              <w:jc w:val="left"/>
            </w:pPr>
            <w:r w:rsidRPr="00B21E75">
              <w:t>– газопровод высокого (среднего) давления;</w:t>
            </w:r>
          </w:p>
          <w:p w14:paraId="67450289" w14:textId="77777777" w:rsidR="009E43F5" w:rsidRPr="00B21E75" w:rsidRDefault="009E43F5" w:rsidP="00C36E6C">
            <w:pPr>
              <w:pStyle w:val="S"/>
              <w:spacing w:line="240" w:lineRule="auto"/>
              <w:jc w:val="left"/>
            </w:pPr>
            <w:r w:rsidRPr="00B21E75">
              <w:t>– пункты редуцирования газа</w:t>
            </w:r>
          </w:p>
        </w:tc>
        <w:tc>
          <w:tcPr>
            <w:tcW w:w="1569" w:type="dxa"/>
          </w:tcPr>
          <w:p w14:paraId="5D7F3CF4" w14:textId="77777777" w:rsidR="009E43F5" w:rsidRPr="00B21E75" w:rsidRDefault="009E43F5" w:rsidP="00C36E6C">
            <w:pPr>
              <w:pStyle w:val="S"/>
              <w:spacing w:line="239" w:lineRule="auto"/>
              <w:ind w:right="-38"/>
            </w:pPr>
            <w:r w:rsidRPr="00B21E75">
              <w:t>Да</w:t>
            </w:r>
          </w:p>
        </w:tc>
      </w:tr>
      <w:tr w:rsidR="009E43F5" w:rsidRPr="00B21E75" w14:paraId="34C3FCF1" w14:textId="77777777" w:rsidTr="00C36E6C">
        <w:trPr>
          <w:trHeight w:val="20"/>
          <w:jc w:val="center"/>
        </w:trPr>
        <w:tc>
          <w:tcPr>
            <w:tcW w:w="4528" w:type="dxa"/>
            <w:vMerge/>
            <w:shd w:val="clear" w:color="auto" w:fill="auto"/>
          </w:tcPr>
          <w:p w14:paraId="6DD8A02A" w14:textId="77777777" w:rsidR="009E43F5" w:rsidRPr="00B21E75" w:rsidRDefault="009E43F5" w:rsidP="00C36E6C">
            <w:pPr>
              <w:pStyle w:val="S"/>
              <w:spacing w:line="239" w:lineRule="auto"/>
              <w:jc w:val="left"/>
            </w:pPr>
          </w:p>
        </w:tc>
        <w:tc>
          <w:tcPr>
            <w:tcW w:w="3828" w:type="dxa"/>
            <w:shd w:val="clear" w:color="auto" w:fill="auto"/>
          </w:tcPr>
          <w:p w14:paraId="2A8557FB" w14:textId="77777777" w:rsidR="009E43F5" w:rsidRPr="00B21E75" w:rsidRDefault="009E43F5" w:rsidP="00C36E6C">
            <w:pPr>
              <w:pStyle w:val="S"/>
              <w:spacing w:line="240" w:lineRule="auto"/>
              <w:jc w:val="left"/>
            </w:pPr>
            <w:r w:rsidRPr="00B21E75">
              <w:t>– теплоэлектроцентрали;</w:t>
            </w:r>
          </w:p>
          <w:p w14:paraId="588D013D" w14:textId="77777777" w:rsidR="009E43F5" w:rsidRPr="00B21E75" w:rsidRDefault="009E43F5" w:rsidP="00C36E6C">
            <w:pPr>
              <w:pStyle w:val="S"/>
              <w:spacing w:line="240" w:lineRule="auto"/>
              <w:jc w:val="left"/>
            </w:pPr>
            <w:r w:rsidRPr="00B21E75">
              <w:t>– котельные;</w:t>
            </w:r>
          </w:p>
          <w:p w14:paraId="34755ED2" w14:textId="77777777" w:rsidR="009E43F5" w:rsidRPr="00B21E75" w:rsidRDefault="009E43F5" w:rsidP="00C36E6C">
            <w:pPr>
              <w:pStyle w:val="S"/>
              <w:spacing w:line="240" w:lineRule="auto"/>
              <w:jc w:val="left"/>
            </w:pPr>
            <w:r w:rsidRPr="00B21E75">
              <w:t>– магистральные сети теплоснабжения;</w:t>
            </w:r>
          </w:p>
          <w:p w14:paraId="15C37A14" w14:textId="77777777" w:rsidR="009E43F5" w:rsidRPr="00B21E75" w:rsidRDefault="009E43F5" w:rsidP="00C36E6C">
            <w:pPr>
              <w:pStyle w:val="S"/>
              <w:spacing w:line="240" w:lineRule="auto"/>
              <w:jc w:val="left"/>
            </w:pPr>
            <w:r w:rsidRPr="00B21E75">
              <w:t>– тепловые перекачивающие насосные станции</w:t>
            </w:r>
          </w:p>
        </w:tc>
        <w:tc>
          <w:tcPr>
            <w:tcW w:w="1569" w:type="dxa"/>
          </w:tcPr>
          <w:p w14:paraId="072F184D" w14:textId="77777777" w:rsidR="009E43F5" w:rsidRPr="00B21E75" w:rsidRDefault="009E43F5" w:rsidP="00C36E6C">
            <w:pPr>
              <w:pStyle w:val="S"/>
              <w:spacing w:line="239" w:lineRule="auto"/>
              <w:ind w:right="-38"/>
            </w:pPr>
            <w:r w:rsidRPr="00B21E75">
              <w:t>Да</w:t>
            </w:r>
          </w:p>
        </w:tc>
      </w:tr>
      <w:tr w:rsidR="009E43F5" w:rsidRPr="00B21E75" w14:paraId="0BA7C332" w14:textId="77777777" w:rsidTr="00C36E6C">
        <w:trPr>
          <w:trHeight w:val="1049"/>
          <w:jc w:val="center"/>
        </w:trPr>
        <w:tc>
          <w:tcPr>
            <w:tcW w:w="4528" w:type="dxa"/>
            <w:vMerge/>
            <w:shd w:val="clear" w:color="auto" w:fill="auto"/>
          </w:tcPr>
          <w:p w14:paraId="5DCB8184" w14:textId="77777777" w:rsidR="009E43F5" w:rsidRPr="00B21E75" w:rsidRDefault="009E43F5" w:rsidP="00C36E6C">
            <w:pPr>
              <w:pStyle w:val="S"/>
              <w:spacing w:line="239" w:lineRule="auto"/>
              <w:jc w:val="left"/>
            </w:pPr>
          </w:p>
        </w:tc>
        <w:tc>
          <w:tcPr>
            <w:tcW w:w="3828" w:type="dxa"/>
            <w:shd w:val="clear" w:color="auto" w:fill="auto"/>
          </w:tcPr>
          <w:p w14:paraId="6334883B" w14:textId="77777777" w:rsidR="009E43F5" w:rsidRPr="00B21E75" w:rsidRDefault="009E43F5" w:rsidP="00C36E6C">
            <w:pPr>
              <w:pStyle w:val="S"/>
              <w:spacing w:line="240" w:lineRule="auto"/>
              <w:jc w:val="left"/>
            </w:pPr>
            <w:r w:rsidRPr="00B21E75">
              <w:t>– водозаборы и сопутствующие сооружения;</w:t>
            </w:r>
          </w:p>
          <w:p w14:paraId="715B331F" w14:textId="77777777" w:rsidR="009E43F5" w:rsidRPr="00B21E75" w:rsidRDefault="009E43F5" w:rsidP="00C36E6C">
            <w:pPr>
              <w:pStyle w:val="S"/>
              <w:spacing w:line="240" w:lineRule="auto"/>
              <w:jc w:val="left"/>
            </w:pPr>
            <w:r w:rsidRPr="00B21E75">
              <w:t xml:space="preserve">– водоочистные сооружения; </w:t>
            </w:r>
          </w:p>
          <w:p w14:paraId="52C5177C" w14:textId="77777777" w:rsidR="009E43F5" w:rsidRPr="00B21E75" w:rsidRDefault="009E43F5" w:rsidP="00C36E6C">
            <w:pPr>
              <w:pStyle w:val="S"/>
              <w:spacing w:line="240" w:lineRule="auto"/>
              <w:jc w:val="left"/>
            </w:pPr>
            <w:r w:rsidRPr="00B21E75">
              <w:t>– насосные станции;</w:t>
            </w:r>
          </w:p>
          <w:p w14:paraId="6E22C730" w14:textId="77777777" w:rsidR="009E43F5" w:rsidRPr="00B21E75" w:rsidRDefault="009E43F5" w:rsidP="00C36E6C">
            <w:pPr>
              <w:pStyle w:val="S"/>
              <w:spacing w:line="240" w:lineRule="auto"/>
              <w:jc w:val="left"/>
            </w:pPr>
            <w:r w:rsidRPr="00B21E75">
              <w:t>– магистральные сети водоснабжения</w:t>
            </w:r>
          </w:p>
        </w:tc>
        <w:tc>
          <w:tcPr>
            <w:tcW w:w="1569" w:type="dxa"/>
          </w:tcPr>
          <w:p w14:paraId="47405FCB" w14:textId="77777777" w:rsidR="009E43F5" w:rsidRPr="00B21E75" w:rsidRDefault="009E43F5" w:rsidP="00C36E6C">
            <w:pPr>
              <w:pStyle w:val="S"/>
              <w:spacing w:line="239" w:lineRule="auto"/>
              <w:ind w:right="-38"/>
            </w:pPr>
            <w:r w:rsidRPr="00B21E75">
              <w:t>Да</w:t>
            </w:r>
          </w:p>
        </w:tc>
      </w:tr>
      <w:tr w:rsidR="009E43F5" w:rsidRPr="00B21E75" w14:paraId="424773C6" w14:textId="77777777" w:rsidTr="00C36E6C">
        <w:trPr>
          <w:trHeight w:val="20"/>
          <w:jc w:val="center"/>
        </w:trPr>
        <w:tc>
          <w:tcPr>
            <w:tcW w:w="4528" w:type="dxa"/>
            <w:vMerge/>
            <w:shd w:val="clear" w:color="auto" w:fill="auto"/>
          </w:tcPr>
          <w:p w14:paraId="3DF7FD7A" w14:textId="77777777" w:rsidR="009E43F5" w:rsidRPr="00B21E75" w:rsidRDefault="009E43F5" w:rsidP="00C36E6C">
            <w:pPr>
              <w:pStyle w:val="S"/>
              <w:widowControl w:val="0"/>
              <w:spacing w:line="239" w:lineRule="auto"/>
              <w:jc w:val="left"/>
            </w:pPr>
          </w:p>
        </w:tc>
        <w:tc>
          <w:tcPr>
            <w:tcW w:w="3828" w:type="dxa"/>
            <w:shd w:val="clear" w:color="auto" w:fill="auto"/>
          </w:tcPr>
          <w:p w14:paraId="6DC40084" w14:textId="77777777" w:rsidR="009E43F5" w:rsidRPr="00B21E75" w:rsidRDefault="009E43F5" w:rsidP="00C36E6C">
            <w:pPr>
              <w:pStyle w:val="S"/>
              <w:spacing w:line="240" w:lineRule="auto"/>
              <w:jc w:val="left"/>
            </w:pPr>
            <w:r w:rsidRPr="00B21E75">
              <w:t xml:space="preserve">– канализационные очистные и сопутствующие сооружения; </w:t>
            </w:r>
          </w:p>
          <w:p w14:paraId="1354C7EF" w14:textId="77777777" w:rsidR="009E43F5" w:rsidRPr="00B21E75" w:rsidRDefault="009E43F5" w:rsidP="00C36E6C">
            <w:pPr>
              <w:pStyle w:val="S"/>
              <w:spacing w:line="240" w:lineRule="auto"/>
              <w:jc w:val="left"/>
            </w:pPr>
            <w:r w:rsidRPr="00B21E75">
              <w:t>– канализационные насосные станции;</w:t>
            </w:r>
          </w:p>
          <w:p w14:paraId="3686D898" w14:textId="77777777" w:rsidR="009E43F5" w:rsidRPr="00B21E75" w:rsidRDefault="009E43F5" w:rsidP="00C36E6C">
            <w:pPr>
              <w:pStyle w:val="S"/>
              <w:spacing w:line="240" w:lineRule="auto"/>
              <w:jc w:val="left"/>
            </w:pPr>
            <w:r w:rsidRPr="00B21E75">
              <w:lastRenderedPageBreak/>
              <w:t>– магистральные сети водоотведения</w:t>
            </w:r>
          </w:p>
        </w:tc>
        <w:tc>
          <w:tcPr>
            <w:tcW w:w="1569" w:type="dxa"/>
          </w:tcPr>
          <w:p w14:paraId="6E2FFE9B" w14:textId="77777777" w:rsidR="009E43F5" w:rsidRPr="00B21E75" w:rsidRDefault="009E43F5" w:rsidP="00C36E6C">
            <w:pPr>
              <w:pStyle w:val="S"/>
              <w:spacing w:line="239" w:lineRule="auto"/>
              <w:ind w:right="-38"/>
            </w:pPr>
            <w:r w:rsidRPr="00B21E75">
              <w:lastRenderedPageBreak/>
              <w:t>Да</w:t>
            </w:r>
          </w:p>
        </w:tc>
      </w:tr>
      <w:tr w:rsidR="009E43F5" w:rsidRPr="00B21E75" w14:paraId="37C63A1F" w14:textId="77777777" w:rsidTr="00C36E6C">
        <w:trPr>
          <w:trHeight w:val="20"/>
          <w:jc w:val="center"/>
        </w:trPr>
        <w:tc>
          <w:tcPr>
            <w:tcW w:w="4528" w:type="dxa"/>
            <w:vMerge/>
            <w:shd w:val="clear" w:color="auto" w:fill="auto"/>
          </w:tcPr>
          <w:p w14:paraId="4A314952" w14:textId="77777777" w:rsidR="009E43F5" w:rsidRPr="00B21E75" w:rsidRDefault="009E43F5" w:rsidP="00C36E6C">
            <w:pPr>
              <w:pStyle w:val="S"/>
              <w:widowControl w:val="0"/>
              <w:spacing w:line="239" w:lineRule="auto"/>
              <w:jc w:val="left"/>
            </w:pPr>
          </w:p>
        </w:tc>
        <w:tc>
          <w:tcPr>
            <w:tcW w:w="3828" w:type="dxa"/>
            <w:shd w:val="clear" w:color="auto" w:fill="auto"/>
          </w:tcPr>
          <w:p w14:paraId="5FD6B930" w14:textId="77777777" w:rsidR="009E43F5" w:rsidRPr="00B21E75" w:rsidRDefault="009E43F5" w:rsidP="00C36E6C">
            <w:pPr>
              <w:pStyle w:val="S"/>
              <w:spacing w:line="240" w:lineRule="auto"/>
              <w:jc w:val="left"/>
            </w:pPr>
            <w:r w:rsidRPr="00B21E75">
              <w:t>склады топлива</w:t>
            </w:r>
          </w:p>
        </w:tc>
        <w:tc>
          <w:tcPr>
            <w:tcW w:w="1569" w:type="dxa"/>
          </w:tcPr>
          <w:p w14:paraId="4B8B3D94" w14:textId="77777777" w:rsidR="009E43F5" w:rsidRPr="00B21E75" w:rsidRDefault="009E43F5" w:rsidP="00C36E6C">
            <w:pPr>
              <w:pStyle w:val="S"/>
              <w:spacing w:line="239" w:lineRule="auto"/>
              <w:ind w:right="-38"/>
            </w:pPr>
            <w:r w:rsidRPr="00B21E75">
              <w:t>Да</w:t>
            </w:r>
          </w:p>
        </w:tc>
      </w:tr>
      <w:tr w:rsidR="009E43F5" w:rsidRPr="00B21E75" w14:paraId="67C474E3" w14:textId="77777777" w:rsidTr="00C36E6C">
        <w:trPr>
          <w:trHeight w:val="2325"/>
          <w:jc w:val="center"/>
        </w:trPr>
        <w:tc>
          <w:tcPr>
            <w:tcW w:w="4528" w:type="dxa"/>
            <w:shd w:val="clear" w:color="auto" w:fill="auto"/>
          </w:tcPr>
          <w:p w14:paraId="4AB08B8E" w14:textId="2969AE7B" w:rsidR="009E43F5" w:rsidRPr="00B21E75" w:rsidRDefault="009E43F5" w:rsidP="00C36E6C">
            <w:pPr>
              <w:pStyle w:val="S"/>
              <w:widowControl w:val="0"/>
              <w:spacing w:line="239" w:lineRule="auto"/>
              <w:jc w:val="left"/>
            </w:pPr>
            <w:r w:rsidRPr="00B21E75">
              <w:t xml:space="preserve">Ст. 16, ч.1, п. 5 дорожная деятельность в отношении автомобильных дорог местного значения в границах </w:t>
            </w:r>
            <w:r w:rsidR="007500C8" w:rsidRPr="00B21E75">
              <w:t>муниципального</w:t>
            </w:r>
            <w:r w:rsidRPr="00B21E75">
              <w:t xml:space="preserve"> округа, включая создание и обеспечение функционирования парковок (парковочных мест),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0" w:anchor="dst100179" w:history="1">
              <w:r w:rsidRPr="00B21E75">
                <w:t>законодательством</w:t>
              </w:r>
            </w:hyperlink>
            <w:r w:rsidRPr="00B21E75">
              <w:t> РФ</w:t>
            </w:r>
          </w:p>
        </w:tc>
        <w:tc>
          <w:tcPr>
            <w:tcW w:w="3828" w:type="dxa"/>
            <w:shd w:val="clear" w:color="auto" w:fill="auto"/>
          </w:tcPr>
          <w:p w14:paraId="71E6ADAF" w14:textId="73BAC213" w:rsidR="009E43F5" w:rsidRPr="00B21E75" w:rsidRDefault="009E43F5" w:rsidP="00C36E6C">
            <w:pPr>
              <w:pStyle w:val="S"/>
              <w:spacing w:line="240" w:lineRule="auto"/>
              <w:jc w:val="left"/>
            </w:pPr>
            <w:r w:rsidRPr="00B21E75">
              <w:t xml:space="preserve">– автомобильные дороги общего пользования местного значения в границах населенных пунктов </w:t>
            </w:r>
            <w:r w:rsidR="007500C8" w:rsidRPr="00B21E75">
              <w:t>муниципального</w:t>
            </w:r>
            <w:r w:rsidRPr="00B21E75">
              <w:t xml:space="preserve"> округа, включая искусственные дорожные сооружения, защитные дорожные сооружения и элементы обустройства автомобильных дорог;</w:t>
            </w:r>
          </w:p>
          <w:p w14:paraId="39A21061" w14:textId="299400D1" w:rsidR="009E43F5" w:rsidRPr="00B21E75" w:rsidRDefault="009E43F5" w:rsidP="00C36E6C">
            <w:pPr>
              <w:pStyle w:val="S"/>
              <w:spacing w:line="240" w:lineRule="auto"/>
              <w:jc w:val="left"/>
            </w:pPr>
            <w:r w:rsidRPr="00B21E75">
              <w:t>– стоянки (парковки) транспортных средств, расположенные на автомобильных дорогах;</w:t>
            </w:r>
          </w:p>
          <w:p w14:paraId="195B322E" w14:textId="77777777" w:rsidR="009E43F5" w:rsidRPr="00B21E75" w:rsidRDefault="009E43F5" w:rsidP="00C36E6C">
            <w:pPr>
              <w:pStyle w:val="S"/>
              <w:spacing w:line="240" w:lineRule="auto"/>
              <w:jc w:val="left"/>
            </w:pPr>
            <w:r w:rsidRPr="00B21E75">
              <w:t>– производственные объекты, используемые при капитальном ремонте, ремонте, содержании автомобильных дорог местного значения (дорожные ремонтно- строительные управления)</w:t>
            </w:r>
          </w:p>
        </w:tc>
        <w:tc>
          <w:tcPr>
            <w:tcW w:w="1569" w:type="dxa"/>
          </w:tcPr>
          <w:p w14:paraId="5AA0D97D" w14:textId="77777777" w:rsidR="009E43F5" w:rsidRPr="00B21E75" w:rsidRDefault="009E43F5" w:rsidP="00C36E6C">
            <w:pPr>
              <w:pStyle w:val="S"/>
              <w:spacing w:line="239" w:lineRule="auto"/>
              <w:ind w:right="-38"/>
            </w:pPr>
            <w:r w:rsidRPr="00B21E75">
              <w:t>Да</w:t>
            </w:r>
          </w:p>
        </w:tc>
      </w:tr>
      <w:tr w:rsidR="009E43F5" w:rsidRPr="00B21E75" w14:paraId="3AB8EFDD" w14:textId="77777777" w:rsidTr="00C36E6C">
        <w:trPr>
          <w:trHeight w:val="1536"/>
          <w:jc w:val="center"/>
        </w:trPr>
        <w:tc>
          <w:tcPr>
            <w:tcW w:w="4528" w:type="dxa"/>
            <w:shd w:val="clear" w:color="auto" w:fill="auto"/>
          </w:tcPr>
          <w:p w14:paraId="76C5188E" w14:textId="2DF02B18" w:rsidR="009E43F5" w:rsidRPr="00B21E75" w:rsidRDefault="009E43F5" w:rsidP="00C36E6C">
            <w:pPr>
              <w:pStyle w:val="S"/>
              <w:spacing w:line="239" w:lineRule="auto"/>
              <w:jc w:val="left"/>
            </w:pPr>
            <w:r w:rsidRPr="00B21E75">
              <w:t>Ст. 16, ч.1, п. 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p>
        </w:tc>
        <w:tc>
          <w:tcPr>
            <w:tcW w:w="3828" w:type="dxa"/>
            <w:shd w:val="clear" w:color="auto" w:fill="auto"/>
          </w:tcPr>
          <w:p w14:paraId="024BF59A" w14:textId="77777777" w:rsidR="009E43F5" w:rsidRPr="00B21E75" w:rsidRDefault="009E43F5" w:rsidP="00C36E6C">
            <w:pPr>
              <w:pStyle w:val="S"/>
              <w:spacing w:line="240" w:lineRule="auto"/>
              <w:jc w:val="left"/>
            </w:pPr>
            <w:r w:rsidRPr="00B21E75">
              <w:t>– муниципальный жилищный фонд;</w:t>
            </w:r>
          </w:p>
          <w:p w14:paraId="3719CBB8" w14:textId="77777777" w:rsidR="009E43F5" w:rsidRPr="00B21E75" w:rsidRDefault="009E43F5" w:rsidP="00C36E6C">
            <w:pPr>
              <w:pStyle w:val="S"/>
              <w:spacing w:line="240" w:lineRule="auto"/>
              <w:jc w:val="left"/>
            </w:pPr>
            <w:r w:rsidRPr="00B21E75">
              <w:t>– объекты жилищного строительства</w:t>
            </w:r>
          </w:p>
        </w:tc>
        <w:tc>
          <w:tcPr>
            <w:tcW w:w="1569" w:type="dxa"/>
          </w:tcPr>
          <w:p w14:paraId="73A92337" w14:textId="77777777" w:rsidR="009E43F5" w:rsidRPr="00B21E75" w:rsidRDefault="009E43F5" w:rsidP="00C36E6C">
            <w:pPr>
              <w:pStyle w:val="S"/>
              <w:ind w:right="-38"/>
            </w:pPr>
            <w:r w:rsidRPr="00B21E75">
              <w:t>Да</w:t>
            </w:r>
          </w:p>
        </w:tc>
      </w:tr>
      <w:tr w:rsidR="009E43F5" w:rsidRPr="00B21E75" w14:paraId="0BECD5B9" w14:textId="77777777" w:rsidTr="00C36E6C">
        <w:trPr>
          <w:trHeight w:val="20"/>
          <w:jc w:val="center"/>
        </w:trPr>
        <w:tc>
          <w:tcPr>
            <w:tcW w:w="4528" w:type="dxa"/>
            <w:shd w:val="clear" w:color="auto" w:fill="auto"/>
          </w:tcPr>
          <w:p w14:paraId="63D6C6ED" w14:textId="4718C23A" w:rsidR="009E43F5" w:rsidRPr="00B21E75" w:rsidRDefault="009E43F5" w:rsidP="00C36E6C">
            <w:pPr>
              <w:pStyle w:val="S"/>
              <w:spacing w:line="239" w:lineRule="auto"/>
              <w:jc w:val="left"/>
            </w:pPr>
            <w:r w:rsidRPr="00B21E75">
              <w:t xml:space="preserve">Ст. 16, ч.1, п. 7 создание условий для предоставления транспортных услуг населению и организация транспортного обслуживания населения в границах </w:t>
            </w:r>
            <w:r w:rsidR="007500C8" w:rsidRPr="00B21E75">
              <w:t>муниципального</w:t>
            </w:r>
            <w:r w:rsidRPr="00B21E75">
              <w:t xml:space="preserve"> округа</w:t>
            </w:r>
          </w:p>
        </w:tc>
        <w:tc>
          <w:tcPr>
            <w:tcW w:w="3828" w:type="dxa"/>
            <w:shd w:val="clear" w:color="auto" w:fill="auto"/>
          </w:tcPr>
          <w:p w14:paraId="419A638A" w14:textId="77777777" w:rsidR="009E43F5" w:rsidRPr="00B21E75" w:rsidRDefault="009E43F5" w:rsidP="00C36E6C">
            <w:pPr>
              <w:pStyle w:val="S"/>
              <w:spacing w:line="240" w:lineRule="auto"/>
              <w:jc w:val="left"/>
            </w:pPr>
            <w:r w:rsidRPr="00B21E75">
              <w:t>– автобусные линии общественного транспорта;</w:t>
            </w:r>
          </w:p>
          <w:p w14:paraId="5AE97F1F" w14:textId="77777777" w:rsidR="009E43F5" w:rsidRPr="00B21E75" w:rsidRDefault="009E43F5" w:rsidP="00C36E6C">
            <w:pPr>
              <w:pStyle w:val="S"/>
              <w:spacing w:line="240" w:lineRule="auto"/>
              <w:jc w:val="left"/>
            </w:pPr>
            <w:r w:rsidRPr="00B21E75">
              <w:t>– остановки общественного пассажирского транспорта;</w:t>
            </w:r>
          </w:p>
          <w:p w14:paraId="4ABEA7DF" w14:textId="77777777" w:rsidR="009E43F5" w:rsidRPr="00B21E75" w:rsidRDefault="009E43F5" w:rsidP="00C36E6C">
            <w:pPr>
              <w:pStyle w:val="S"/>
              <w:spacing w:line="240" w:lineRule="auto"/>
              <w:jc w:val="left"/>
            </w:pPr>
            <w:r w:rsidRPr="00B21E75">
              <w:t>– автобусные парки, площадки межрейсового отстоя подвижного состава;</w:t>
            </w:r>
          </w:p>
          <w:p w14:paraId="0F3AE72A" w14:textId="77777777" w:rsidR="009E43F5" w:rsidRPr="00B21E75" w:rsidRDefault="009E43F5" w:rsidP="00C36E6C">
            <w:pPr>
              <w:pStyle w:val="S"/>
              <w:spacing w:line="240" w:lineRule="auto"/>
              <w:jc w:val="left"/>
            </w:pPr>
            <w:r w:rsidRPr="00B21E75">
              <w:t>– транспортно-эксплуатационные предприятия, станции технического обслуживания общественного пассажирского транспорта</w:t>
            </w:r>
          </w:p>
        </w:tc>
        <w:tc>
          <w:tcPr>
            <w:tcW w:w="1569" w:type="dxa"/>
          </w:tcPr>
          <w:p w14:paraId="61C2DEDE" w14:textId="77777777" w:rsidR="009E43F5" w:rsidRPr="00B21E75" w:rsidRDefault="009E43F5" w:rsidP="00C36E6C">
            <w:pPr>
              <w:pStyle w:val="S"/>
              <w:ind w:right="-38"/>
            </w:pPr>
            <w:r w:rsidRPr="00B21E75">
              <w:t>Да</w:t>
            </w:r>
          </w:p>
        </w:tc>
      </w:tr>
      <w:tr w:rsidR="009E43F5" w:rsidRPr="00B21E75" w14:paraId="1DAFC536" w14:textId="77777777" w:rsidTr="00C36E6C">
        <w:trPr>
          <w:trHeight w:val="20"/>
          <w:jc w:val="center"/>
        </w:trPr>
        <w:tc>
          <w:tcPr>
            <w:tcW w:w="4528" w:type="dxa"/>
            <w:shd w:val="clear" w:color="auto" w:fill="auto"/>
          </w:tcPr>
          <w:p w14:paraId="17CFE357" w14:textId="7D8500AA" w:rsidR="009E43F5" w:rsidRPr="00B21E75" w:rsidRDefault="009E43F5" w:rsidP="00C36E6C">
            <w:pPr>
              <w:pStyle w:val="S"/>
              <w:spacing w:line="239" w:lineRule="auto"/>
              <w:jc w:val="left"/>
            </w:pPr>
            <w:r w:rsidRPr="00B21E75">
              <w:t xml:space="preserve">Ст. 16, ч.1, п. 8 участие в предупреждении и ликвидации последствий чрезвычайных ситуаций в границах </w:t>
            </w:r>
            <w:r w:rsidR="007500C8" w:rsidRPr="00B21E75">
              <w:t>муниципального</w:t>
            </w:r>
            <w:r w:rsidRPr="00B21E75">
              <w:t xml:space="preserve"> округа</w:t>
            </w:r>
          </w:p>
        </w:tc>
        <w:tc>
          <w:tcPr>
            <w:tcW w:w="3828" w:type="dxa"/>
            <w:shd w:val="clear" w:color="auto" w:fill="auto"/>
          </w:tcPr>
          <w:p w14:paraId="1D513EE0" w14:textId="77777777" w:rsidR="009E43F5" w:rsidRPr="00B21E75" w:rsidRDefault="009E43F5" w:rsidP="00C36E6C">
            <w:pPr>
              <w:pStyle w:val="S"/>
              <w:spacing w:line="240" w:lineRule="auto"/>
              <w:jc w:val="left"/>
            </w:pPr>
          </w:p>
        </w:tc>
        <w:tc>
          <w:tcPr>
            <w:tcW w:w="1569" w:type="dxa"/>
          </w:tcPr>
          <w:p w14:paraId="50E5C8AD" w14:textId="77777777" w:rsidR="009E43F5" w:rsidRPr="00B21E75" w:rsidRDefault="009E43F5" w:rsidP="00C36E6C">
            <w:pPr>
              <w:pStyle w:val="S"/>
              <w:spacing w:line="239" w:lineRule="auto"/>
              <w:ind w:right="-38"/>
            </w:pPr>
            <w:r w:rsidRPr="00B21E75">
              <w:t>Нет [1]</w:t>
            </w:r>
          </w:p>
          <w:p w14:paraId="1A50829F" w14:textId="77777777" w:rsidR="009E43F5" w:rsidRPr="00B21E75" w:rsidRDefault="009E43F5" w:rsidP="00C36E6C">
            <w:pPr>
              <w:pStyle w:val="S"/>
              <w:spacing w:line="239" w:lineRule="auto"/>
              <w:ind w:right="-38"/>
              <w:jc w:val="left"/>
            </w:pPr>
          </w:p>
        </w:tc>
      </w:tr>
      <w:tr w:rsidR="009E43F5" w:rsidRPr="00B21E75" w14:paraId="1929544D" w14:textId="77777777" w:rsidTr="00C36E6C">
        <w:trPr>
          <w:trHeight w:val="20"/>
          <w:jc w:val="center"/>
        </w:trPr>
        <w:tc>
          <w:tcPr>
            <w:tcW w:w="4528" w:type="dxa"/>
            <w:shd w:val="clear" w:color="auto" w:fill="auto"/>
          </w:tcPr>
          <w:p w14:paraId="7B2D6BF9" w14:textId="6C8044D5" w:rsidR="009E43F5" w:rsidRPr="00B21E75" w:rsidRDefault="009E43F5" w:rsidP="00C36E6C">
            <w:pPr>
              <w:pStyle w:val="S"/>
              <w:spacing w:line="239" w:lineRule="auto"/>
              <w:jc w:val="left"/>
            </w:pPr>
            <w:r w:rsidRPr="00B21E75">
              <w:lastRenderedPageBreak/>
              <w:t xml:space="preserve">Ст. 16, ч.1, п. 9 организация охраны общественного порядка на территории </w:t>
            </w:r>
            <w:r w:rsidR="007500C8" w:rsidRPr="00B21E75">
              <w:t>муниципального</w:t>
            </w:r>
            <w:r w:rsidRPr="00B21E75">
              <w:t xml:space="preserve"> округа муниципальной милицией</w:t>
            </w:r>
          </w:p>
        </w:tc>
        <w:tc>
          <w:tcPr>
            <w:tcW w:w="3828" w:type="dxa"/>
            <w:shd w:val="clear" w:color="auto" w:fill="auto"/>
          </w:tcPr>
          <w:p w14:paraId="18943AFA" w14:textId="77777777" w:rsidR="009E43F5" w:rsidRPr="00B21E75" w:rsidRDefault="009E43F5" w:rsidP="00C36E6C">
            <w:pPr>
              <w:pStyle w:val="S"/>
              <w:spacing w:line="240" w:lineRule="auto"/>
              <w:jc w:val="left"/>
            </w:pPr>
          </w:p>
        </w:tc>
        <w:tc>
          <w:tcPr>
            <w:tcW w:w="1569" w:type="dxa"/>
          </w:tcPr>
          <w:p w14:paraId="09A744B1" w14:textId="77777777" w:rsidR="009E43F5" w:rsidRPr="00B21E75" w:rsidRDefault="009E43F5" w:rsidP="00C36E6C">
            <w:pPr>
              <w:pStyle w:val="S"/>
              <w:spacing w:line="239" w:lineRule="auto"/>
              <w:ind w:right="-38"/>
            </w:pPr>
            <w:r w:rsidRPr="00B21E75">
              <w:t>Нет [2]</w:t>
            </w:r>
          </w:p>
          <w:p w14:paraId="7102F2CB" w14:textId="56F32CB3" w:rsidR="009E43F5" w:rsidRPr="00B21E75" w:rsidRDefault="009E43F5" w:rsidP="00C36E6C">
            <w:pPr>
              <w:pStyle w:val="S"/>
              <w:spacing w:line="239" w:lineRule="auto"/>
              <w:ind w:right="-38"/>
            </w:pPr>
          </w:p>
        </w:tc>
      </w:tr>
      <w:tr w:rsidR="008560E0" w:rsidRPr="00B21E75" w14:paraId="114942C9" w14:textId="77777777" w:rsidTr="00C36E6C">
        <w:trPr>
          <w:trHeight w:val="20"/>
          <w:jc w:val="center"/>
        </w:trPr>
        <w:tc>
          <w:tcPr>
            <w:tcW w:w="4528" w:type="dxa"/>
            <w:shd w:val="clear" w:color="auto" w:fill="auto"/>
          </w:tcPr>
          <w:p w14:paraId="36064F1A" w14:textId="439EF01E" w:rsidR="008560E0" w:rsidRPr="00B21E75" w:rsidRDefault="008560E0" w:rsidP="00C36E6C">
            <w:pPr>
              <w:pStyle w:val="S"/>
              <w:spacing w:line="239" w:lineRule="auto"/>
              <w:jc w:val="left"/>
            </w:pPr>
            <w:r w:rsidRPr="00B21E75">
              <w:t xml:space="preserve">Ст. 16, ч.1, п. 9.1 </w:t>
            </w:r>
            <w:r w:rsidRPr="00B21E75">
              <w:rPr>
                <w:color w:val="000000"/>
                <w:shd w:val="clear" w:color="auto" w:fill="FFFFFF"/>
              </w:rPr>
              <w:t xml:space="preserve">предоставление помещения для работы на обслуживаемом административном участке </w:t>
            </w:r>
            <w:r w:rsidR="007500C8" w:rsidRPr="00B21E75">
              <w:rPr>
                <w:color w:val="000000"/>
                <w:shd w:val="clear" w:color="auto" w:fill="FFFFFF"/>
              </w:rPr>
              <w:t>муниципального</w:t>
            </w:r>
            <w:r w:rsidRPr="00B21E75">
              <w:rPr>
                <w:color w:val="000000"/>
                <w:shd w:val="clear" w:color="auto" w:fill="FFFFFF"/>
              </w:rPr>
              <w:t xml:space="preserve"> округа сотруднику, замещающему должность участкового уполномоченного полиции </w:t>
            </w:r>
          </w:p>
        </w:tc>
        <w:tc>
          <w:tcPr>
            <w:tcW w:w="3828" w:type="dxa"/>
            <w:shd w:val="clear" w:color="auto" w:fill="auto"/>
          </w:tcPr>
          <w:p w14:paraId="2B155CC8" w14:textId="588C9A0B" w:rsidR="008560E0" w:rsidRPr="00B21E75" w:rsidRDefault="008560E0" w:rsidP="00C36E6C">
            <w:pPr>
              <w:pStyle w:val="S"/>
              <w:spacing w:line="240" w:lineRule="auto"/>
              <w:jc w:val="left"/>
            </w:pPr>
            <w:r w:rsidRPr="00B21E75">
              <w:t>объекты для размещения</w:t>
            </w:r>
            <w:r w:rsidR="00BD5922" w:rsidRPr="00B21E75">
              <w:t xml:space="preserve"> </w:t>
            </w:r>
            <w:r w:rsidR="00BD5922" w:rsidRPr="00B21E75">
              <w:rPr>
                <w:color w:val="000000"/>
                <w:shd w:val="clear" w:color="auto" w:fill="FFFFFF"/>
              </w:rPr>
              <w:t>участковых уполномоченных</w:t>
            </w:r>
            <w:r w:rsidR="00474AB8" w:rsidRPr="00B21E75">
              <w:rPr>
                <w:color w:val="000000"/>
                <w:shd w:val="clear" w:color="auto" w:fill="FFFFFF"/>
              </w:rPr>
              <w:t xml:space="preserve"> </w:t>
            </w:r>
            <w:r w:rsidR="00BD5922" w:rsidRPr="00B21E75">
              <w:rPr>
                <w:color w:val="000000"/>
                <w:shd w:val="clear" w:color="auto" w:fill="FFFFFF"/>
              </w:rPr>
              <w:t>полиции</w:t>
            </w:r>
          </w:p>
        </w:tc>
        <w:tc>
          <w:tcPr>
            <w:tcW w:w="1569" w:type="dxa"/>
          </w:tcPr>
          <w:p w14:paraId="6D953CC5" w14:textId="2D5284EE" w:rsidR="008560E0" w:rsidRPr="00B21E75" w:rsidRDefault="008560E0" w:rsidP="00C36E6C">
            <w:pPr>
              <w:pStyle w:val="S"/>
              <w:spacing w:line="239" w:lineRule="auto"/>
              <w:ind w:right="-38"/>
            </w:pPr>
            <w:r w:rsidRPr="00B21E75">
              <w:t>Да</w:t>
            </w:r>
          </w:p>
        </w:tc>
      </w:tr>
      <w:tr w:rsidR="009E43F5" w:rsidRPr="00B21E75" w14:paraId="6FC01DE5" w14:textId="77777777" w:rsidTr="00C36E6C">
        <w:trPr>
          <w:trHeight w:val="20"/>
          <w:jc w:val="center"/>
        </w:trPr>
        <w:tc>
          <w:tcPr>
            <w:tcW w:w="4528" w:type="dxa"/>
            <w:shd w:val="clear" w:color="auto" w:fill="auto"/>
          </w:tcPr>
          <w:p w14:paraId="6193DFDE" w14:textId="0391A00D" w:rsidR="009E43F5" w:rsidRPr="00B21E75" w:rsidRDefault="009E43F5" w:rsidP="00C36E6C">
            <w:pPr>
              <w:pStyle w:val="S"/>
              <w:spacing w:line="239" w:lineRule="auto"/>
              <w:jc w:val="left"/>
            </w:pPr>
            <w:r w:rsidRPr="00B21E75">
              <w:t xml:space="preserve">Ст. 16, ч.1, п. 10 обеспечение первичных мер пожарной безопасности в границах </w:t>
            </w:r>
            <w:r w:rsidR="007500C8" w:rsidRPr="00B21E75">
              <w:t>муниципального</w:t>
            </w:r>
            <w:r w:rsidRPr="00B21E75">
              <w:t xml:space="preserve"> округа</w:t>
            </w:r>
          </w:p>
        </w:tc>
        <w:tc>
          <w:tcPr>
            <w:tcW w:w="3828" w:type="dxa"/>
            <w:shd w:val="clear" w:color="auto" w:fill="auto"/>
          </w:tcPr>
          <w:p w14:paraId="010035F2" w14:textId="77777777" w:rsidR="009E43F5" w:rsidRPr="00B21E75" w:rsidRDefault="009E43F5" w:rsidP="00C36E6C">
            <w:pPr>
              <w:pStyle w:val="S"/>
              <w:spacing w:line="240" w:lineRule="auto"/>
              <w:jc w:val="left"/>
            </w:pPr>
          </w:p>
        </w:tc>
        <w:tc>
          <w:tcPr>
            <w:tcW w:w="1569" w:type="dxa"/>
          </w:tcPr>
          <w:p w14:paraId="002246C8" w14:textId="77777777" w:rsidR="009E43F5" w:rsidRPr="00B21E75" w:rsidRDefault="009E43F5" w:rsidP="00C36E6C">
            <w:pPr>
              <w:pStyle w:val="S"/>
              <w:spacing w:line="239" w:lineRule="auto"/>
              <w:ind w:right="-38"/>
            </w:pPr>
            <w:r w:rsidRPr="00B21E75">
              <w:t>Нет [3]</w:t>
            </w:r>
          </w:p>
          <w:p w14:paraId="3E020D2C" w14:textId="77777777" w:rsidR="009E43F5" w:rsidRPr="00B21E75" w:rsidRDefault="009E43F5" w:rsidP="00C36E6C">
            <w:pPr>
              <w:pStyle w:val="S"/>
              <w:spacing w:line="239" w:lineRule="auto"/>
              <w:ind w:right="-38"/>
              <w:jc w:val="left"/>
            </w:pPr>
          </w:p>
        </w:tc>
      </w:tr>
      <w:tr w:rsidR="009E43F5" w:rsidRPr="00B21E75" w14:paraId="7AAD5641" w14:textId="77777777" w:rsidTr="00C36E6C">
        <w:trPr>
          <w:trHeight w:val="20"/>
          <w:jc w:val="center"/>
        </w:trPr>
        <w:tc>
          <w:tcPr>
            <w:tcW w:w="4528" w:type="dxa"/>
            <w:shd w:val="clear" w:color="auto" w:fill="auto"/>
          </w:tcPr>
          <w:p w14:paraId="3847C484" w14:textId="4B42528E" w:rsidR="009E43F5" w:rsidRPr="00B21E75" w:rsidRDefault="009E43F5" w:rsidP="00C36E6C">
            <w:pPr>
              <w:pStyle w:val="S"/>
              <w:spacing w:line="239" w:lineRule="auto"/>
              <w:jc w:val="left"/>
            </w:pPr>
            <w:r w:rsidRPr="00B21E75">
              <w:t xml:space="preserve">Ст. 16, ч.1, п. 11 организация мероприятий по охране окружающей среды в границах </w:t>
            </w:r>
            <w:r w:rsidR="007500C8" w:rsidRPr="00B21E75">
              <w:t>муниципального</w:t>
            </w:r>
            <w:r w:rsidRPr="00B21E75">
              <w:t xml:space="preserve"> округа</w:t>
            </w:r>
          </w:p>
        </w:tc>
        <w:tc>
          <w:tcPr>
            <w:tcW w:w="3828" w:type="dxa"/>
            <w:shd w:val="clear" w:color="auto" w:fill="auto"/>
          </w:tcPr>
          <w:p w14:paraId="344ACC34" w14:textId="77777777" w:rsidR="009E43F5" w:rsidRPr="00B21E75" w:rsidRDefault="009E43F5" w:rsidP="00C36E6C">
            <w:pPr>
              <w:pStyle w:val="S"/>
              <w:spacing w:line="240" w:lineRule="auto"/>
              <w:jc w:val="left"/>
            </w:pPr>
            <w:r w:rsidRPr="00B21E75">
              <w:t>объекты для размещения органов, осуществляющих контроль за состоянием окружающей среды</w:t>
            </w:r>
          </w:p>
        </w:tc>
        <w:tc>
          <w:tcPr>
            <w:tcW w:w="1569" w:type="dxa"/>
          </w:tcPr>
          <w:p w14:paraId="3488AEF9" w14:textId="77777777" w:rsidR="009E43F5" w:rsidRPr="00B21E75" w:rsidRDefault="009E43F5" w:rsidP="00C36E6C">
            <w:pPr>
              <w:pStyle w:val="S"/>
              <w:spacing w:line="239" w:lineRule="auto"/>
              <w:ind w:right="-38"/>
            </w:pPr>
            <w:r w:rsidRPr="00B21E75">
              <w:t>Нет [4]</w:t>
            </w:r>
          </w:p>
        </w:tc>
      </w:tr>
      <w:tr w:rsidR="009E43F5" w:rsidRPr="00B21E75" w14:paraId="3C6A370F" w14:textId="77777777" w:rsidTr="00C36E6C">
        <w:trPr>
          <w:trHeight w:val="20"/>
          <w:jc w:val="center"/>
        </w:trPr>
        <w:tc>
          <w:tcPr>
            <w:tcW w:w="4528" w:type="dxa"/>
            <w:shd w:val="clear" w:color="auto" w:fill="auto"/>
          </w:tcPr>
          <w:p w14:paraId="0B7C78BC" w14:textId="77777777" w:rsidR="009F4BA4" w:rsidRPr="00B21E75" w:rsidRDefault="009E43F5" w:rsidP="00C36E6C">
            <w:pPr>
              <w:pStyle w:val="S"/>
              <w:spacing w:line="239" w:lineRule="auto"/>
              <w:jc w:val="left"/>
            </w:pPr>
            <w:r w:rsidRPr="00B21E75">
              <w:t xml:space="preserve">Ст. 16, ч.1, п. 13 организация предоставления общедоступного </w:t>
            </w:r>
          </w:p>
          <w:p w14:paraId="66D2E69C" w14:textId="41DC5365" w:rsidR="009E43F5" w:rsidRPr="00B21E75" w:rsidRDefault="009E43F5" w:rsidP="00C36E6C">
            <w:pPr>
              <w:pStyle w:val="S"/>
              <w:spacing w:line="239" w:lineRule="auto"/>
              <w:jc w:val="left"/>
            </w:pPr>
            <w:r w:rsidRPr="00B21E75">
              <w:t xml:space="preserve">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организация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w:t>
            </w:r>
          </w:p>
        </w:tc>
        <w:tc>
          <w:tcPr>
            <w:tcW w:w="3828" w:type="dxa"/>
            <w:shd w:val="clear" w:color="auto" w:fill="auto"/>
          </w:tcPr>
          <w:p w14:paraId="43E5D732" w14:textId="77777777" w:rsidR="009E43F5" w:rsidRPr="00B21E75" w:rsidRDefault="009E43F5" w:rsidP="00E457B8">
            <w:pPr>
              <w:pStyle w:val="S"/>
              <w:spacing w:line="240" w:lineRule="auto"/>
              <w:jc w:val="left"/>
            </w:pPr>
            <w:r w:rsidRPr="00B21E75">
              <w:t>– дошкольные образовательные организации;</w:t>
            </w:r>
          </w:p>
          <w:p w14:paraId="637D81E9" w14:textId="77777777" w:rsidR="009E43F5" w:rsidRPr="00B21E75" w:rsidRDefault="009E43F5" w:rsidP="00E457B8">
            <w:pPr>
              <w:pStyle w:val="S"/>
              <w:spacing w:line="240" w:lineRule="auto"/>
              <w:jc w:val="left"/>
            </w:pPr>
            <w:r w:rsidRPr="00B21E75">
              <w:t>– общеобразовательные организации:</w:t>
            </w:r>
          </w:p>
          <w:p w14:paraId="60EDC54C" w14:textId="77777777" w:rsidR="009E43F5" w:rsidRPr="00B21E75" w:rsidRDefault="009E43F5" w:rsidP="00E457B8">
            <w:pPr>
              <w:pStyle w:val="S"/>
              <w:spacing w:line="240" w:lineRule="auto"/>
              <w:jc w:val="left"/>
              <w:rPr>
                <w:spacing w:val="-2"/>
              </w:rPr>
            </w:pPr>
            <w:r w:rsidRPr="00B21E75">
              <w:rPr>
                <w:spacing w:val="-2"/>
              </w:rPr>
              <w:t>– организации начального общего образования;</w:t>
            </w:r>
          </w:p>
          <w:p w14:paraId="1CB6E5E7" w14:textId="77777777" w:rsidR="009E43F5" w:rsidRPr="00B21E75" w:rsidRDefault="009E43F5" w:rsidP="00E457B8">
            <w:pPr>
              <w:pStyle w:val="S"/>
              <w:spacing w:line="240" w:lineRule="auto"/>
              <w:jc w:val="left"/>
            </w:pPr>
            <w:r w:rsidRPr="00B21E75">
              <w:t>– организации основного общего образования;</w:t>
            </w:r>
          </w:p>
          <w:p w14:paraId="2F9E9AF9" w14:textId="77777777" w:rsidR="009E43F5" w:rsidRPr="00B21E75" w:rsidRDefault="009E43F5" w:rsidP="00E457B8">
            <w:pPr>
              <w:pStyle w:val="S"/>
              <w:widowControl w:val="0"/>
              <w:spacing w:line="240" w:lineRule="auto"/>
              <w:jc w:val="left"/>
            </w:pPr>
            <w:r w:rsidRPr="00B21E75">
              <w:t>– организации среднего общего образования;</w:t>
            </w:r>
          </w:p>
          <w:p w14:paraId="72AC03F1" w14:textId="77777777" w:rsidR="009E43F5" w:rsidRPr="00B21E75" w:rsidRDefault="009E43F5" w:rsidP="00E457B8">
            <w:pPr>
              <w:pStyle w:val="S"/>
              <w:spacing w:line="240" w:lineRule="auto"/>
              <w:jc w:val="left"/>
            </w:pPr>
            <w:r w:rsidRPr="00B21E75">
              <w:t>– внешкольные организации (в том числе центры дополнительного образования детей);</w:t>
            </w:r>
          </w:p>
          <w:p w14:paraId="4C202B50" w14:textId="77777777" w:rsidR="009E43F5" w:rsidRPr="00B21E75" w:rsidRDefault="009E43F5" w:rsidP="00E457B8">
            <w:pPr>
              <w:pStyle w:val="S"/>
              <w:spacing w:line="240" w:lineRule="auto"/>
              <w:jc w:val="left"/>
            </w:pPr>
            <w:r w:rsidRPr="00B21E75">
              <w:t xml:space="preserve">– детские оздоровительные лагеря </w:t>
            </w:r>
          </w:p>
        </w:tc>
        <w:tc>
          <w:tcPr>
            <w:tcW w:w="1569" w:type="dxa"/>
          </w:tcPr>
          <w:p w14:paraId="092A7229" w14:textId="77777777" w:rsidR="009E43F5" w:rsidRPr="00B21E75" w:rsidRDefault="009E43F5" w:rsidP="00C36E6C">
            <w:pPr>
              <w:pStyle w:val="S"/>
              <w:spacing w:line="239" w:lineRule="auto"/>
              <w:ind w:right="-38"/>
            </w:pPr>
            <w:r w:rsidRPr="00B21E75">
              <w:t>Да</w:t>
            </w:r>
          </w:p>
        </w:tc>
      </w:tr>
      <w:tr w:rsidR="009E43F5" w:rsidRPr="00B21E75" w14:paraId="671B6925" w14:textId="77777777" w:rsidTr="00C36E6C">
        <w:trPr>
          <w:trHeight w:val="20"/>
          <w:jc w:val="center"/>
        </w:trPr>
        <w:tc>
          <w:tcPr>
            <w:tcW w:w="4528" w:type="dxa"/>
            <w:shd w:val="clear" w:color="auto" w:fill="auto"/>
          </w:tcPr>
          <w:p w14:paraId="51CEFBB6" w14:textId="42842C17" w:rsidR="009E43F5" w:rsidRPr="00B21E75" w:rsidRDefault="009E43F5" w:rsidP="00C36E6C">
            <w:pPr>
              <w:pStyle w:val="S"/>
              <w:spacing w:line="239" w:lineRule="auto"/>
              <w:jc w:val="left"/>
            </w:pPr>
            <w:r w:rsidRPr="00B21E75">
              <w:t xml:space="preserve">Ст. 16, ч.1, п. 14 создание условий для оказания медицинской помощи населению на территории </w:t>
            </w:r>
            <w:r w:rsidR="007500C8" w:rsidRPr="00B21E75">
              <w:t>муниципального</w:t>
            </w:r>
            <w:r w:rsidRPr="00B21E75">
              <w:t xml:space="preserve"> округа в соответствии с территориальной программой государственных гарантий бесплатного</w:t>
            </w:r>
            <w:r w:rsidRPr="00B21E75">
              <w:rPr>
                <w:shd w:val="clear" w:color="auto" w:fill="FFFFFF"/>
              </w:rPr>
              <w:t xml:space="preserve"> </w:t>
            </w:r>
            <w:r w:rsidRPr="00B21E75">
              <w:t>оказания гражданам медицинской помощи</w:t>
            </w:r>
          </w:p>
        </w:tc>
        <w:tc>
          <w:tcPr>
            <w:tcW w:w="3828" w:type="dxa"/>
            <w:shd w:val="clear" w:color="auto" w:fill="auto"/>
          </w:tcPr>
          <w:p w14:paraId="0C9B56FA" w14:textId="77777777" w:rsidR="009E43F5" w:rsidRPr="00B21E75" w:rsidRDefault="009E43F5" w:rsidP="00C36E6C">
            <w:pPr>
              <w:pStyle w:val="S"/>
              <w:spacing w:line="240" w:lineRule="auto"/>
              <w:jc w:val="left"/>
            </w:pPr>
            <w:r w:rsidRPr="00B21E75">
              <w:t>муниципальные медицинские организации, в т. ч.:</w:t>
            </w:r>
          </w:p>
          <w:p w14:paraId="3E6470D7" w14:textId="77777777" w:rsidR="009E43F5" w:rsidRPr="00B21E75" w:rsidRDefault="009E43F5" w:rsidP="00C36E6C">
            <w:pPr>
              <w:pStyle w:val="S"/>
              <w:spacing w:line="240" w:lineRule="auto"/>
              <w:jc w:val="left"/>
            </w:pPr>
            <w:r w:rsidRPr="00B21E75">
              <w:t>– больничные организации;</w:t>
            </w:r>
          </w:p>
          <w:p w14:paraId="2E49AE8A" w14:textId="77777777" w:rsidR="009E43F5" w:rsidRPr="00B21E75" w:rsidRDefault="009E43F5" w:rsidP="00C36E6C">
            <w:pPr>
              <w:pStyle w:val="S"/>
              <w:spacing w:line="240" w:lineRule="auto"/>
              <w:jc w:val="left"/>
            </w:pPr>
            <w:r w:rsidRPr="00B21E75">
              <w:t>– амбулаторно – поликлинические организации</w:t>
            </w:r>
          </w:p>
          <w:p w14:paraId="5BB9B414" w14:textId="77777777" w:rsidR="009E43F5" w:rsidRPr="00B21E75" w:rsidRDefault="009E43F5" w:rsidP="00C36E6C">
            <w:pPr>
              <w:pStyle w:val="S"/>
              <w:spacing w:line="240" w:lineRule="auto"/>
              <w:jc w:val="left"/>
            </w:pPr>
            <w:r w:rsidRPr="00B21E75">
              <w:t xml:space="preserve"> (фельдшерско-акушерские пункты);</w:t>
            </w:r>
          </w:p>
          <w:p w14:paraId="7E3E5C32" w14:textId="77777777" w:rsidR="009E43F5" w:rsidRPr="00B21E75" w:rsidRDefault="009E43F5" w:rsidP="00C36E6C">
            <w:pPr>
              <w:pStyle w:val="S"/>
              <w:spacing w:line="240" w:lineRule="auto"/>
              <w:jc w:val="left"/>
            </w:pPr>
            <w:r w:rsidRPr="00B21E75">
              <w:t>– организации скорой медицинской помощи</w:t>
            </w:r>
          </w:p>
        </w:tc>
        <w:tc>
          <w:tcPr>
            <w:tcW w:w="1569" w:type="dxa"/>
          </w:tcPr>
          <w:p w14:paraId="3963F0D0" w14:textId="77777777" w:rsidR="009E43F5" w:rsidRPr="00B21E75" w:rsidRDefault="009E43F5" w:rsidP="00C36E6C">
            <w:pPr>
              <w:pStyle w:val="S"/>
              <w:spacing w:line="239" w:lineRule="auto"/>
              <w:ind w:right="-38"/>
            </w:pPr>
            <w:r w:rsidRPr="00B21E75">
              <w:t>Нет [5]</w:t>
            </w:r>
          </w:p>
          <w:p w14:paraId="4A1A1EC6" w14:textId="77777777" w:rsidR="009E43F5" w:rsidRPr="00B21E75" w:rsidRDefault="009E43F5" w:rsidP="00C36E6C">
            <w:pPr>
              <w:pStyle w:val="S"/>
              <w:spacing w:line="239" w:lineRule="auto"/>
              <w:ind w:right="-38"/>
              <w:jc w:val="left"/>
            </w:pPr>
          </w:p>
        </w:tc>
      </w:tr>
      <w:tr w:rsidR="009E43F5" w:rsidRPr="00B21E75" w14:paraId="39A8F73B" w14:textId="77777777" w:rsidTr="00C36E6C">
        <w:trPr>
          <w:trHeight w:val="20"/>
          <w:jc w:val="center"/>
        </w:trPr>
        <w:tc>
          <w:tcPr>
            <w:tcW w:w="4528" w:type="dxa"/>
            <w:shd w:val="clear" w:color="auto" w:fill="auto"/>
          </w:tcPr>
          <w:p w14:paraId="219D9AC4" w14:textId="7C84E39A" w:rsidR="009E43F5" w:rsidRPr="00B21E75" w:rsidRDefault="009E43F5" w:rsidP="00C36E6C">
            <w:pPr>
              <w:pStyle w:val="S"/>
              <w:spacing w:line="239" w:lineRule="auto"/>
              <w:jc w:val="left"/>
            </w:pPr>
            <w:r w:rsidRPr="00B21E75">
              <w:t xml:space="preserve">Ст. 16, ч.1, п. 15 создание условий для обеспечения жителей </w:t>
            </w:r>
            <w:r w:rsidR="007500C8" w:rsidRPr="00B21E75">
              <w:t>муниципального</w:t>
            </w:r>
            <w:r w:rsidRPr="00B21E75">
              <w:t xml:space="preserve"> округа услугами связи, общественного </w:t>
            </w:r>
            <w:r w:rsidRPr="00B21E75">
              <w:lastRenderedPageBreak/>
              <w:t>питания, торговли и бытового обслуживания</w:t>
            </w:r>
          </w:p>
        </w:tc>
        <w:tc>
          <w:tcPr>
            <w:tcW w:w="3828" w:type="dxa"/>
            <w:shd w:val="clear" w:color="auto" w:fill="auto"/>
          </w:tcPr>
          <w:p w14:paraId="36472161" w14:textId="77777777" w:rsidR="009E43F5" w:rsidRPr="00B21E75" w:rsidRDefault="009E43F5" w:rsidP="00C36E6C">
            <w:pPr>
              <w:pStyle w:val="S"/>
              <w:spacing w:line="240" w:lineRule="auto"/>
              <w:jc w:val="left"/>
            </w:pPr>
            <w:r w:rsidRPr="00B21E75">
              <w:lastRenderedPageBreak/>
              <w:t>– отделение почтовой связи;</w:t>
            </w:r>
          </w:p>
          <w:p w14:paraId="61D84759" w14:textId="77777777" w:rsidR="009E43F5" w:rsidRPr="00B21E75" w:rsidRDefault="009E43F5" w:rsidP="00C36E6C">
            <w:pPr>
              <w:pStyle w:val="S"/>
              <w:spacing w:line="240" w:lineRule="auto"/>
              <w:jc w:val="left"/>
            </w:pPr>
            <w:r w:rsidRPr="00B21E75">
              <w:t>– телефонная сеть общего пользования;</w:t>
            </w:r>
          </w:p>
          <w:p w14:paraId="41361B9E" w14:textId="77777777" w:rsidR="009E43F5" w:rsidRPr="00B21E75" w:rsidRDefault="009E43F5" w:rsidP="00C36E6C">
            <w:pPr>
              <w:pStyle w:val="S"/>
              <w:spacing w:line="240" w:lineRule="auto"/>
              <w:jc w:val="left"/>
            </w:pPr>
            <w:r w:rsidRPr="00B21E75">
              <w:lastRenderedPageBreak/>
              <w:t>– объекты телерадиовещания, доступа к сети – Интернет;</w:t>
            </w:r>
          </w:p>
          <w:p w14:paraId="53CE40A8" w14:textId="77777777" w:rsidR="009E43F5" w:rsidRPr="00B21E75" w:rsidRDefault="009E43F5" w:rsidP="00C36E6C">
            <w:pPr>
              <w:pStyle w:val="S"/>
              <w:spacing w:line="240" w:lineRule="auto"/>
              <w:jc w:val="left"/>
            </w:pPr>
            <w:r w:rsidRPr="00B21E75">
              <w:t>– объекты общественного питания;</w:t>
            </w:r>
          </w:p>
          <w:p w14:paraId="2A935914" w14:textId="77777777" w:rsidR="009E43F5" w:rsidRPr="00B21E75" w:rsidRDefault="009E43F5" w:rsidP="00C36E6C">
            <w:pPr>
              <w:pStyle w:val="S"/>
              <w:spacing w:line="240" w:lineRule="auto"/>
              <w:jc w:val="left"/>
            </w:pPr>
            <w:r w:rsidRPr="00B21E75">
              <w:t>– объекты торговли;</w:t>
            </w:r>
          </w:p>
          <w:p w14:paraId="71CD2B41" w14:textId="77777777" w:rsidR="009E43F5" w:rsidRPr="00B21E75" w:rsidRDefault="009E43F5" w:rsidP="00C36E6C">
            <w:pPr>
              <w:pStyle w:val="S"/>
              <w:spacing w:line="240" w:lineRule="auto"/>
              <w:jc w:val="left"/>
            </w:pPr>
            <w:r w:rsidRPr="00B21E75">
              <w:t xml:space="preserve">– объекты бытового обслуживания </w:t>
            </w:r>
          </w:p>
        </w:tc>
        <w:tc>
          <w:tcPr>
            <w:tcW w:w="1569" w:type="dxa"/>
          </w:tcPr>
          <w:p w14:paraId="67015865" w14:textId="77777777" w:rsidR="009E43F5" w:rsidRPr="00B21E75" w:rsidRDefault="009E43F5" w:rsidP="00C36E6C">
            <w:pPr>
              <w:pStyle w:val="S"/>
              <w:spacing w:line="239" w:lineRule="auto"/>
              <w:ind w:right="-38"/>
            </w:pPr>
            <w:r w:rsidRPr="00B21E75">
              <w:lastRenderedPageBreak/>
              <w:t>Да</w:t>
            </w:r>
          </w:p>
        </w:tc>
      </w:tr>
      <w:tr w:rsidR="009E43F5" w:rsidRPr="00B21E75" w14:paraId="3144F304" w14:textId="77777777" w:rsidTr="00C36E6C">
        <w:trPr>
          <w:trHeight w:val="20"/>
          <w:jc w:val="center"/>
        </w:trPr>
        <w:tc>
          <w:tcPr>
            <w:tcW w:w="4528" w:type="dxa"/>
            <w:shd w:val="clear" w:color="auto" w:fill="auto"/>
          </w:tcPr>
          <w:p w14:paraId="2221526D" w14:textId="0DB73247" w:rsidR="009E43F5" w:rsidRPr="00B21E75" w:rsidRDefault="009E43F5" w:rsidP="00C36E6C">
            <w:pPr>
              <w:pStyle w:val="S"/>
              <w:spacing w:line="239" w:lineRule="auto"/>
              <w:jc w:val="left"/>
            </w:pPr>
            <w:r w:rsidRPr="00B21E75">
              <w:t xml:space="preserve">Ст. 16, ч.1, п. 16 организация библиотечного обслуживания населения, комплектование и обеспечение сохранности библиотечных фондов библиотек </w:t>
            </w:r>
            <w:r w:rsidR="007500C8" w:rsidRPr="00B21E75">
              <w:t>муниципального</w:t>
            </w:r>
            <w:r w:rsidRPr="00B21E75">
              <w:t xml:space="preserve"> округа</w:t>
            </w:r>
          </w:p>
        </w:tc>
        <w:tc>
          <w:tcPr>
            <w:tcW w:w="3828" w:type="dxa"/>
            <w:shd w:val="clear" w:color="auto" w:fill="auto"/>
          </w:tcPr>
          <w:p w14:paraId="3A9A101C" w14:textId="77777777" w:rsidR="00B71429" w:rsidRPr="00B21E75" w:rsidRDefault="009E43F5" w:rsidP="00C36E6C">
            <w:pPr>
              <w:pStyle w:val="S"/>
              <w:spacing w:line="240" w:lineRule="auto"/>
              <w:jc w:val="left"/>
            </w:pPr>
            <w:r w:rsidRPr="00B21E75">
              <w:t>– общедоступные библиотеки;</w:t>
            </w:r>
          </w:p>
          <w:p w14:paraId="7363D7B7" w14:textId="6C455350" w:rsidR="009E43F5" w:rsidRPr="00B21E75" w:rsidRDefault="009E43F5" w:rsidP="00C36E6C">
            <w:pPr>
              <w:pStyle w:val="S"/>
              <w:spacing w:line="240" w:lineRule="auto"/>
              <w:jc w:val="left"/>
            </w:pPr>
            <w:r w:rsidRPr="00B21E75">
              <w:t>– детские библиотеки</w:t>
            </w:r>
          </w:p>
        </w:tc>
        <w:tc>
          <w:tcPr>
            <w:tcW w:w="1569" w:type="dxa"/>
          </w:tcPr>
          <w:p w14:paraId="5857898E" w14:textId="77777777" w:rsidR="009E43F5" w:rsidRPr="00B21E75" w:rsidRDefault="009E43F5" w:rsidP="00C36E6C">
            <w:pPr>
              <w:pStyle w:val="S"/>
              <w:spacing w:line="239" w:lineRule="auto"/>
              <w:ind w:right="-38"/>
            </w:pPr>
            <w:r w:rsidRPr="00B21E75">
              <w:t>Да</w:t>
            </w:r>
          </w:p>
        </w:tc>
      </w:tr>
      <w:tr w:rsidR="009E43F5" w:rsidRPr="00B21E75" w14:paraId="157C326E" w14:textId="77777777" w:rsidTr="00C36E6C">
        <w:trPr>
          <w:trHeight w:val="20"/>
          <w:jc w:val="center"/>
        </w:trPr>
        <w:tc>
          <w:tcPr>
            <w:tcW w:w="4528" w:type="dxa"/>
            <w:shd w:val="clear" w:color="auto" w:fill="auto"/>
          </w:tcPr>
          <w:p w14:paraId="3D2B9F8B" w14:textId="3E3E8E97" w:rsidR="009E43F5" w:rsidRPr="00B21E75" w:rsidRDefault="009E43F5" w:rsidP="00C36E6C">
            <w:pPr>
              <w:pStyle w:val="S"/>
              <w:spacing w:line="239" w:lineRule="auto"/>
              <w:jc w:val="left"/>
            </w:pPr>
            <w:r w:rsidRPr="00B21E75">
              <w:t xml:space="preserve">Ст. 16, ч.1, п. 17 создание условий для организации досуга и обеспечения жителей </w:t>
            </w:r>
            <w:r w:rsidR="007500C8" w:rsidRPr="00B21E75">
              <w:t>муниципального</w:t>
            </w:r>
            <w:r w:rsidRPr="00B21E75">
              <w:t xml:space="preserve"> округа услугами организаций культуры</w:t>
            </w:r>
          </w:p>
        </w:tc>
        <w:tc>
          <w:tcPr>
            <w:tcW w:w="3828" w:type="dxa"/>
            <w:shd w:val="clear" w:color="auto" w:fill="auto"/>
          </w:tcPr>
          <w:p w14:paraId="4D946F16" w14:textId="77777777" w:rsidR="009E43F5" w:rsidRPr="00B21E75" w:rsidRDefault="009E43F5" w:rsidP="00C36E6C">
            <w:pPr>
              <w:pStyle w:val="S"/>
              <w:spacing w:line="240" w:lineRule="auto"/>
              <w:jc w:val="left"/>
            </w:pPr>
            <w:r w:rsidRPr="00B21E75">
              <w:t>– дома культуры;</w:t>
            </w:r>
          </w:p>
          <w:p w14:paraId="527685CB" w14:textId="77777777" w:rsidR="009E43F5" w:rsidRPr="00B21E75" w:rsidRDefault="009E43F5" w:rsidP="00C36E6C">
            <w:pPr>
              <w:pStyle w:val="S"/>
              <w:spacing w:line="240" w:lineRule="auto"/>
              <w:jc w:val="left"/>
            </w:pPr>
            <w:r w:rsidRPr="00B21E75">
              <w:t>– кинозалы;</w:t>
            </w:r>
          </w:p>
          <w:p w14:paraId="27F79EAE" w14:textId="77777777" w:rsidR="009E43F5" w:rsidRPr="00B21E75" w:rsidRDefault="009E43F5" w:rsidP="00C36E6C">
            <w:pPr>
              <w:pStyle w:val="S"/>
              <w:spacing w:line="240" w:lineRule="auto"/>
              <w:jc w:val="left"/>
            </w:pPr>
            <w:r w:rsidRPr="00B21E75">
              <w:t>– концертные залы, цирковые площадки;</w:t>
            </w:r>
          </w:p>
          <w:p w14:paraId="2CD24BFD" w14:textId="77777777" w:rsidR="0088197D" w:rsidRPr="00B21E75" w:rsidRDefault="009E43F5" w:rsidP="00C36E6C">
            <w:pPr>
              <w:pStyle w:val="S"/>
              <w:spacing w:line="240" w:lineRule="auto"/>
              <w:ind w:right="-57"/>
              <w:jc w:val="left"/>
            </w:pPr>
            <w:r w:rsidRPr="00B21E75">
              <w:rPr>
                <w:spacing w:val="-4"/>
              </w:rPr>
              <w:t xml:space="preserve">– </w:t>
            </w:r>
            <w:r w:rsidRPr="00B21E75">
              <w:t>парки культуры;</w:t>
            </w:r>
          </w:p>
          <w:p w14:paraId="68E3A124" w14:textId="77777777" w:rsidR="0088197D" w:rsidRPr="00B21E75" w:rsidRDefault="009E43F5" w:rsidP="00C36E6C">
            <w:pPr>
              <w:pStyle w:val="S"/>
              <w:spacing w:line="240" w:lineRule="auto"/>
              <w:ind w:right="-57"/>
              <w:jc w:val="left"/>
              <w:rPr>
                <w:spacing w:val="-4"/>
              </w:rPr>
            </w:pPr>
            <w:r w:rsidRPr="00B21E75">
              <w:t xml:space="preserve">– </w:t>
            </w:r>
            <w:r w:rsidRPr="00B21E75">
              <w:rPr>
                <w:spacing w:val="-4"/>
              </w:rPr>
              <w:t>краеведческие и тематические музеи;</w:t>
            </w:r>
          </w:p>
          <w:p w14:paraId="618F3C32" w14:textId="1AB9E71A" w:rsidR="009E43F5" w:rsidRPr="00B21E75" w:rsidRDefault="009E43F5" w:rsidP="00C36E6C">
            <w:pPr>
              <w:pStyle w:val="S"/>
              <w:spacing w:line="240" w:lineRule="auto"/>
              <w:ind w:right="-57"/>
              <w:jc w:val="left"/>
              <w:rPr>
                <w:spacing w:val="-2"/>
              </w:rPr>
            </w:pPr>
            <w:r w:rsidRPr="00B21E75">
              <w:rPr>
                <w:spacing w:val="-4"/>
              </w:rPr>
              <w:t>– театры по видам искусств</w:t>
            </w:r>
          </w:p>
        </w:tc>
        <w:tc>
          <w:tcPr>
            <w:tcW w:w="1569" w:type="dxa"/>
          </w:tcPr>
          <w:p w14:paraId="4F0532D7" w14:textId="77777777" w:rsidR="009E43F5" w:rsidRPr="00B21E75" w:rsidRDefault="009E43F5" w:rsidP="00C36E6C">
            <w:pPr>
              <w:pStyle w:val="S"/>
              <w:ind w:right="-38"/>
            </w:pPr>
            <w:r w:rsidRPr="00B21E75">
              <w:t>Да</w:t>
            </w:r>
          </w:p>
        </w:tc>
      </w:tr>
      <w:tr w:rsidR="009E43F5" w:rsidRPr="00B21E75" w14:paraId="4325FAED" w14:textId="77777777" w:rsidTr="00C36E6C">
        <w:trPr>
          <w:trHeight w:val="20"/>
          <w:jc w:val="center"/>
        </w:trPr>
        <w:tc>
          <w:tcPr>
            <w:tcW w:w="4528" w:type="dxa"/>
            <w:shd w:val="clear" w:color="auto" w:fill="auto"/>
          </w:tcPr>
          <w:p w14:paraId="77ADDEEE" w14:textId="7FA9D3F7" w:rsidR="0088197D" w:rsidRPr="00B21E75" w:rsidRDefault="009E43F5" w:rsidP="009C4A76">
            <w:pPr>
              <w:shd w:val="clear" w:color="auto" w:fill="FFFFFF"/>
              <w:spacing w:line="240" w:lineRule="auto"/>
              <w:jc w:val="left"/>
              <w:rPr>
                <w:szCs w:val="24"/>
              </w:rPr>
            </w:pPr>
            <w:r w:rsidRPr="00B21E75">
              <w:rPr>
                <w:szCs w:val="24"/>
              </w:rPr>
              <w:t xml:space="preserve">Ст. 16, ч.1, п. 17.1 создание условий для развития местного традиционного народного художественного творчества </w:t>
            </w:r>
          </w:p>
          <w:p w14:paraId="58A77502" w14:textId="5E1C1DBE" w:rsidR="009E43F5" w:rsidRPr="00B21E75" w:rsidRDefault="009E43F5" w:rsidP="009C4A76">
            <w:pPr>
              <w:shd w:val="clear" w:color="auto" w:fill="FFFFFF"/>
              <w:spacing w:line="240" w:lineRule="auto"/>
              <w:jc w:val="left"/>
              <w:rPr>
                <w:szCs w:val="24"/>
              </w:rPr>
            </w:pPr>
            <w:r w:rsidRPr="00B21E75">
              <w:rPr>
                <w:szCs w:val="24"/>
              </w:rPr>
              <w:t>в городском округе</w:t>
            </w:r>
          </w:p>
        </w:tc>
        <w:tc>
          <w:tcPr>
            <w:tcW w:w="3828" w:type="dxa"/>
            <w:shd w:val="clear" w:color="auto" w:fill="auto"/>
          </w:tcPr>
          <w:p w14:paraId="2B40BFC5" w14:textId="77777777" w:rsidR="009E43F5" w:rsidRPr="00B21E75" w:rsidRDefault="009E43F5" w:rsidP="00C36E6C">
            <w:pPr>
              <w:pStyle w:val="S"/>
              <w:spacing w:line="240" w:lineRule="auto"/>
              <w:jc w:val="left"/>
            </w:pPr>
            <w:r w:rsidRPr="00B21E75">
              <w:t>– дом народного творчества;</w:t>
            </w:r>
          </w:p>
          <w:p w14:paraId="6E09AD93" w14:textId="77777777" w:rsidR="009E43F5" w:rsidRPr="00B21E75" w:rsidRDefault="009E43F5" w:rsidP="00C36E6C">
            <w:pPr>
              <w:pStyle w:val="S"/>
              <w:spacing w:line="240" w:lineRule="auto"/>
              <w:jc w:val="left"/>
            </w:pPr>
            <w:r w:rsidRPr="00B21E75">
              <w:t>– выставочные площадки для размещения объектов народных художественных промыслов</w:t>
            </w:r>
          </w:p>
        </w:tc>
        <w:tc>
          <w:tcPr>
            <w:tcW w:w="1569" w:type="dxa"/>
          </w:tcPr>
          <w:p w14:paraId="0454C569" w14:textId="77777777" w:rsidR="009E43F5" w:rsidRPr="00B21E75" w:rsidRDefault="009E43F5" w:rsidP="00C36E6C">
            <w:pPr>
              <w:pStyle w:val="S"/>
              <w:spacing w:line="239" w:lineRule="auto"/>
              <w:ind w:right="-38"/>
            </w:pPr>
            <w:r w:rsidRPr="00B21E75">
              <w:t>Да</w:t>
            </w:r>
          </w:p>
        </w:tc>
      </w:tr>
      <w:tr w:rsidR="009E43F5" w:rsidRPr="00B21E75" w14:paraId="103AD977" w14:textId="77777777" w:rsidTr="00C36E6C">
        <w:trPr>
          <w:trHeight w:val="20"/>
          <w:jc w:val="center"/>
        </w:trPr>
        <w:tc>
          <w:tcPr>
            <w:tcW w:w="4528" w:type="dxa"/>
            <w:shd w:val="clear" w:color="auto" w:fill="auto"/>
          </w:tcPr>
          <w:p w14:paraId="23182F44" w14:textId="34F9219A" w:rsidR="009E43F5" w:rsidRPr="00B21E75" w:rsidRDefault="009E43F5" w:rsidP="009C4A76">
            <w:pPr>
              <w:shd w:val="clear" w:color="auto" w:fill="FFFFFF"/>
              <w:spacing w:line="240" w:lineRule="auto"/>
              <w:jc w:val="left"/>
              <w:rPr>
                <w:szCs w:val="24"/>
              </w:rPr>
            </w:pPr>
            <w:r w:rsidRPr="00B21E75">
              <w:rPr>
                <w:szCs w:val="24"/>
              </w:rPr>
              <w:t>Ст. 16, ч.1, п.</w:t>
            </w:r>
            <w:r w:rsidRPr="00B21E75">
              <w:rPr>
                <w:rFonts w:eastAsiaTheme="minorHAnsi"/>
                <w:szCs w:val="24"/>
                <w:lang w:eastAsia="en-US"/>
              </w:rPr>
              <w:t xml:space="preserve"> 18 сохранение, использование и популяризация объектов культурного наследия (памятников истории и культуры), находящихся в собственности </w:t>
            </w:r>
            <w:r w:rsidR="007500C8" w:rsidRPr="00B21E75">
              <w:rPr>
                <w:rFonts w:eastAsiaTheme="minorHAnsi"/>
                <w:szCs w:val="24"/>
                <w:lang w:eastAsia="en-US"/>
              </w:rPr>
              <w:t>муниципального</w:t>
            </w:r>
            <w:r w:rsidRPr="00B21E75">
              <w:rPr>
                <w:rFonts w:eastAsiaTheme="minorHAnsi"/>
                <w:szCs w:val="24"/>
                <w:lang w:eastAsia="en-US"/>
              </w:rPr>
              <w:t xml:space="preserve"> округа, охрана объектов культурного наследия (памятников истории и культуры) местного (муниципального) значения, расположенных на территории </w:t>
            </w:r>
            <w:r w:rsidR="007500C8" w:rsidRPr="00B21E75">
              <w:rPr>
                <w:rFonts w:eastAsiaTheme="minorHAnsi"/>
                <w:szCs w:val="24"/>
                <w:lang w:eastAsia="en-US"/>
              </w:rPr>
              <w:t>муниципального</w:t>
            </w:r>
            <w:r w:rsidRPr="00B21E75">
              <w:rPr>
                <w:rFonts w:eastAsiaTheme="minorHAnsi"/>
                <w:szCs w:val="24"/>
                <w:lang w:eastAsia="en-US"/>
              </w:rPr>
              <w:t xml:space="preserve"> округа</w:t>
            </w:r>
          </w:p>
        </w:tc>
        <w:tc>
          <w:tcPr>
            <w:tcW w:w="3828" w:type="dxa"/>
            <w:shd w:val="clear" w:color="auto" w:fill="auto"/>
          </w:tcPr>
          <w:p w14:paraId="71D9FD05" w14:textId="77777777" w:rsidR="009E43F5" w:rsidRPr="00B21E75" w:rsidRDefault="009E43F5" w:rsidP="00C36E6C">
            <w:pPr>
              <w:pStyle w:val="S"/>
              <w:spacing w:line="240" w:lineRule="auto"/>
              <w:jc w:val="left"/>
            </w:pPr>
            <w:r w:rsidRPr="00B21E75">
              <w:t>объекты культурного наследия (памятники истории и культуры) местного значения</w:t>
            </w:r>
          </w:p>
        </w:tc>
        <w:tc>
          <w:tcPr>
            <w:tcW w:w="1569" w:type="dxa"/>
          </w:tcPr>
          <w:p w14:paraId="52CCA74B" w14:textId="77777777" w:rsidR="009E43F5" w:rsidRPr="00B21E75" w:rsidRDefault="009E43F5" w:rsidP="00C36E6C">
            <w:pPr>
              <w:pStyle w:val="S"/>
              <w:spacing w:line="239" w:lineRule="auto"/>
              <w:ind w:right="-38"/>
            </w:pPr>
            <w:r w:rsidRPr="00B21E75">
              <w:t>Нет [6]</w:t>
            </w:r>
          </w:p>
        </w:tc>
      </w:tr>
      <w:tr w:rsidR="009E43F5" w:rsidRPr="00B21E75" w14:paraId="762A17C8" w14:textId="77777777" w:rsidTr="00C36E6C">
        <w:trPr>
          <w:trHeight w:val="20"/>
          <w:jc w:val="center"/>
        </w:trPr>
        <w:tc>
          <w:tcPr>
            <w:tcW w:w="4528" w:type="dxa"/>
            <w:shd w:val="clear" w:color="auto" w:fill="auto"/>
          </w:tcPr>
          <w:p w14:paraId="3CB56F51" w14:textId="190EBC68" w:rsidR="009E43F5" w:rsidRPr="00B21E75" w:rsidRDefault="009E43F5" w:rsidP="009C4A76">
            <w:pPr>
              <w:pStyle w:val="S"/>
              <w:spacing w:line="240" w:lineRule="auto"/>
              <w:jc w:val="left"/>
            </w:pPr>
            <w:r w:rsidRPr="00B21E75">
              <w:t xml:space="preserve">Ст. 16, ч.1, п. 19 обеспечение условий для развития на территории </w:t>
            </w:r>
            <w:r w:rsidR="007500C8" w:rsidRPr="00B21E75">
              <w:t>муниципального</w:t>
            </w:r>
            <w:r w:rsidRPr="00B21E75">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7500C8" w:rsidRPr="00B21E75">
              <w:t>муниципального</w:t>
            </w:r>
            <w:r w:rsidRPr="00B21E75">
              <w:t xml:space="preserve"> округа</w:t>
            </w:r>
          </w:p>
        </w:tc>
        <w:tc>
          <w:tcPr>
            <w:tcW w:w="3828" w:type="dxa"/>
            <w:shd w:val="clear" w:color="auto" w:fill="auto"/>
          </w:tcPr>
          <w:p w14:paraId="177C3C09" w14:textId="77777777" w:rsidR="009E43F5" w:rsidRPr="00B21E75" w:rsidRDefault="009E43F5" w:rsidP="00C36E6C">
            <w:pPr>
              <w:pStyle w:val="S"/>
              <w:spacing w:line="240" w:lineRule="auto"/>
              <w:ind w:right="-107"/>
              <w:jc w:val="left"/>
            </w:pPr>
            <w:r w:rsidRPr="00B21E75">
              <w:t>– плоскостные спортивные сооружения (стадио</w:t>
            </w:r>
            <w:r w:rsidRPr="00B21E75">
              <w:rPr>
                <w:spacing w:val="-2"/>
              </w:rPr>
              <w:t>ны, корты, спортивные площадки и т. д.);</w:t>
            </w:r>
            <w:r w:rsidRPr="00B21E75">
              <w:rPr>
                <w:spacing w:val="-2"/>
              </w:rPr>
              <w:br/>
            </w:r>
            <w:r w:rsidRPr="00B21E75">
              <w:t>– спортивные залы;</w:t>
            </w:r>
            <w:r w:rsidRPr="00B21E75">
              <w:br/>
              <w:t>– физкультурно-оздоровительный комплексы;</w:t>
            </w:r>
            <w:r w:rsidRPr="00B21E75">
              <w:br/>
              <w:t>– бассейны;</w:t>
            </w:r>
            <w:r w:rsidRPr="00B21E75">
              <w:br/>
              <w:t>– спортивные тренировочные базы;</w:t>
            </w:r>
            <w:r w:rsidRPr="00B21E75">
              <w:br/>
              <w:t>– спортивно – оздоровительные лагеря</w:t>
            </w:r>
          </w:p>
        </w:tc>
        <w:tc>
          <w:tcPr>
            <w:tcW w:w="1569" w:type="dxa"/>
          </w:tcPr>
          <w:p w14:paraId="1417F54C" w14:textId="77777777" w:rsidR="009E43F5" w:rsidRPr="00B21E75" w:rsidRDefault="009E43F5" w:rsidP="00C36E6C">
            <w:pPr>
              <w:pStyle w:val="S"/>
              <w:ind w:right="-38"/>
            </w:pPr>
            <w:r w:rsidRPr="00B21E75">
              <w:t>Да</w:t>
            </w:r>
          </w:p>
        </w:tc>
      </w:tr>
      <w:tr w:rsidR="009E43F5" w:rsidRPr="00B21E75" w14:paraId="61326360" w14:textId="77777777" w:rsidTr="00C36E6C">
        <w:trPr>
          <w:trHeight w:val="20"/>
          <w:jc w:val="center"/>
        </w:trPr>
        <w:tc>
          <w:tcPr>
            <w:tcW w:w="4528" w:type="dxa"/>
            <w:shd w:val="clear" w:color="auto" w:fill="auto"/>
          </w:tcPr>
          <w:p w14:paraId="47DF562E" w14:textId="78C1B472" w:rsidR="009E43F5" w:rsidRPr="00B21E75" w:rsidRDefault="009E43F5" w:rsidP="009C4A76">
            <w:pPr>
              <w:pStyle w:val="S"/>
              <w:spacing w:line="240" w:lineRule="auto"/>
              <w:jc w:val="left"/>
            </w:pPr>
            <w:r w:rsidRPr="00B21E75">
              <w:t xml:space="preserve">Ст. 16, ч.1, п. 20 создание условий для массового отдыха жителей </w:t>
            </w:r>
            <w:r w:rsidR="007500C8" w:rsidRPr="00B21E75">
              <w:t>муниципального</w:t>
            </w:r>
            <w:r w:rsidRPr="00B21E75">
              <w:t xml:space="preserve"> округа и организация </w:t>
            </w:r>
            <w:r w:rsidRPr="00B21E75">
              <w:lastRenderedPageBreak/>
              <w:t>обустройства мест массового отдыха населения</w:t>
            </w:r>
          </w:p>
        </w:tc>
        <w:tc>
          <w:tcPr>
            <w:tcW w:w="3828" w:type="dxa"/>
            <w:shd w:val="clear" w:color="auto" w:fill="auto"/>
          </w:tcPr>
          <w:p w14:paraId="5DFA0CBC" w14:textId="77777777" w:rsidR="009E43F5" w:rsidRPr="00B21E75" w:rsidRDefault="009E43F5" w:rsidP="00C36E6C">
            <w:pPr>
              <w:pStyle w:val="S"/>
              <w:spacing w:line="240" w:lineRule="auto"/>
              <w:ind w:right="-107"/>
              <w:jc w:val="left"/>
            </w:pPr>
            <w:r w:rsidRPr="00B21E75">
              <w:lastRenderedPageBreak/>
              <w:t xml:space="preserve">– парки (в том числе многофункциональные); </w:t>
            </w:r>
          </w:p>
          <w:p w14:paraId="5CC762F5" w14:textId="77777777" w:rsidR="009E43F5" w:rsidRPr="00B21E75" w:rsidRDefault="009E43F5" w:rsidP="00C36E6C">
            <w:pPr>
              <w:pStyle w:val="S"/>
              <w:spacing w:line="240" w:lineRule="auto"/>
              <w:ind w:right="-107"/>
              <w:jc w:val="left"/>
            </w:pPr>
            <w:r w:rsidRPr="00B21E75">
              <w:t>– скверы, сады, бульвары, набережные;</w:t>
            </w:r>
          </w:p>
          <w:p w14:paraId="682C48F6" w14:textId="77777777" w:rsidR="009E43F5" w:rsidRPr="00B21E75" w:rsidRDefault="009E43F5" w:rsidP="00C36E6C">
            <w:pPr>
              <w:pStyle w:val="S"/>
              <w:spacing w:line="240" w:lineRule="auto"/>
              <w:jc w:val="left"/>
            </w:pPr>
            <w:r w:rsidRPr="00B21E75">
              <w:lastRenderedPageBreak/>
              <w:t xml:space="preserve">– пляжи; </w:t>
            </w:r>
          </w:p>
          <w:p w14:paraId="05F7FE28" w14:textId="77777777" w:rsidR="009E43F5" w:rsidRPr="00B21E75" w:rsidRDefault="009E43F5" w:rsidP="00C36E6C">
            <w:pPr>
              <w:pStyle w:val="S"/>
              <w:spacing w:line="240" w:lineRule="auto"/>
              <w:ind w:right="-107"/>
              <w:jc w:val="left"/>
            </w:pPr>
            <w:r w:rsidRPr="00B21E75">
              <w:t>– площадки для отдыха;</w:t>
            </w:r>
          </w:p>
          <w:p w14:paraId="15DDF084" w14:textId="77777777" w:rsidR="009E43F5" w:rsidRPr="00B21E75" w:rsidRDefault="009E43F5" w:rsidP="00C36E6C">
            <w:pPr>
              <w:pStyle w:val="S"/>
              <w:spacing w:line="240" w:lineRule="auto"/>
              <w:ind w:right="-107"/>
              <w:jc w:val="left"/>
            </w:pPr>
            <w:r w:rsidRPr="00B21E75">
              <w:t>– проходы к водным объектам.</w:t>
            </w:r>
          </w:p>
        </w:tc>
        <w:tc>
          <w:tcPr>
            <w:tcW w:w="1569" w:type="dxa"/>
          </w:tcPr>
          <w:p w14:paraId="7E60C354" w14:textId="77777777" w:rsidR="009E43F5" w:rsidRPr="00B21E75" w:rsidRDefault="009E43F5" w:rsidP="00C36E6C">
            <w:pPr>
              <w:pStyle w:val="S"/>
              <w:ind w:right="-38"/>
            </w:pPr>
            <w:r w:rsidRPr="00B21E75">
              <w:lastRenderedPageBreak/>
              <w:t>Да</w:t>
            </w:r>
          </w:p>
        </w:tc>
      </w:tr>
      <w:tr w:rsidR="009E43F5" w:rsidRPr="00B21E75" w14:paraId="083D2134" w14:textId="77777777" w:rsidTr="00C36E6C">
        <w:trPr>
          <w:trHeight w:val="20"/>
          <w:jc w:val="center"/>
        </w:trPr>
        <w:tc>
          <w:tcPr>
            <w:tcW w:w="4528" w:type="dxa"/>
            <w:shd w:val="clear" w:color="auto" w:fill="auto"/>
          </w:tcPr>
          <w:p w14:paraId="651B4F70" w14:textId="3135AE88" w:rsidR="009E43F5" w:rsidRPr="00B21E75" w:rsidRDefault="009E43F5" w:rsidP="00C36E6C">
            <w:pPr>
              <w:pStyle w:val="S"/>
              <w:spacing w:line="239" w:lineRule="auto"/>
              <w:jc w:val="left"/>
            </w:pPr>
            <w:r w:rsidRPr="00B21E75">
              <w:t>Ст. 16, ч.1, п. 22 формирование и содержание муниципального архива</w:t>
            </w:r>
          </w:p>
        </w:tc>
        <w:tc>
          <w:tcPr>
            <w:tcW w:w="3828" w:type="dxa"/>
            <w:shd w:val="clear" w:color="auto" w:fill="auto"/>
          </w:tcPr>
          <w:p w14:paraId="63C3554D" w14:textId="0B19097D" w:rsidR="009E43F5" w:rsidRPr="00B21E75" w:rsidRDefault="009E43F5" w:rsidP="00C36E6C">
            <w:pPr>
              <w:pStyle w:val="S"/>
              <w:spacing w:line="240" w:lineRule="auto"/>
              <w:jc w:val="left"/>
            </w:pPr>
            <w:r w:rsidRPr="00B21E75">
              <w:t xml:space="preserve">архив </w:t>
            </w:r>
            <w:r w:rsidR="007500C8" w:rsidRPr="00B21E75">
              <w:t>муниципального</w:t>
            </w:r>
            <w:r w:rsidRPr="00B21E75">
              <w:t xml:space="preserve"> округа</w:t>
            </w:r>
          </w:p>
        </w:tc>
        <w:tc>
          <w:tcPr>
            <w:tcW w:w="1569" w:type="dxa"/>
          </w:tcPr>
          <w:p w14:paraId="57AC4E1A" w14:textId="77777777" w:rsidR="009E43F5" w:rsidRPr="00B21E75" w:rsidRDefault="009E43F5" w:rsidP="00C36E6C">
            <w:pPr>
              <w:pStyle w:val="S"/>
              <w:spacing w:line="239" w:lineRule="auto"/>
              <w:ind w:right="-38"/>
            </w:pPr>
            <w:r w:rsidRPr="00B21E75">
              <w:t>Да</w:t>
            </w:r>
          </w:p>
        </w:tc>
      </w:tr>
      <w:tr w:rsidR="009E43F5" w:rsidRPr="00B21E75" w14:paraId="47E5C4EF" w14:textId="77777777" w:rsidTr="00C36E6C">
        <w:trPr>
          <w:trHeight w:val="20"/>
          <w:jc w:val="center"/>
        </w:trPr>
        <w:tc>
          <w:tcPr>
            <w:tcW w:w="4528" w:type="dxa"/>
            <w:shd w:val="clear" w:color="auto" w:fill="auto"/>
          </w:tcPr>
          <w:p w14:paraId="2C2F6EA1" w14:textId="77777777" w:rsidR="009E43F5" w:rsidRPr="00B21E75" w:rsidRDefault="009E43F5" w:rsidP="00C36E6C">
            <w:pPr>
              <w:pStyle w:val="S"/>
              <w:spacing w:line="239" w:lineRule="auto"/>
              <w:jc w:val="left"/>
            </w:pPr>
            <w:r w:rsidRPr="00B21E75">
              <w:t>Ст. 16, ч.1, п. 23 организация ритуальных услуг и содержание мест захоронения</w:t>
            </w:r>
          </w:p>
        </w:tc>
        <w:tc>
          <w:tcPr>
            <w:tcW w:w="3828" w:type="dxa"/>
            <w:shd w:val="clear" w:color="auto" w:fill="auto"/>
          </w:tcPr>
          <w:p w14:paraId="32B3ECCF" w14:textId="77777777" w:rsidR="009E43F5" w:rsidRPr="00B21E75" w:rsidRDefault="009E43F5" w:rsidP="00C36E6C">
            <w:pPr>
              <w:pStyle w:val="S"/>
              <w:spacing w:line="240" w:lineRule="auto"/>
              <w:ind w:left="142" w:hanging="142"/>
              <w:jc w:val="left"/>
            </w:pPr>
            <w:r w:rsidRPr="00B21E75">
              <w:t>– кладбище;</w:t>
            </w:r>
          </w:p>
          <w:p w14:paraId="3B907E44" w14:textId="77777777" w:rsidR="009E43F5" w:rsidRPr="00B21E75" w:rsidRDefault="009E43F5" w:rsidP="00C36E6C">
            <w:pPr>
              <w:pStyle w:val="S"/>
              <w:spacing w:line="240" w:lineRule="auto"/>
              <w:ind w:left="142" w:hanging="142"/>
              <w:jc w:val="left"/>
            </w:pPr>
            <w:r w:rsidRPr="00B21E75">
              <w:t>– колумбарий;</w:t>
            </w:r>
          </w:p>
          <w:p w14:paraId="3148D1F8" w14:textId="77777777" w:rsidR="009E43F5" w:rsidRPr="00B21E75" w:rsidRDefault="009E43F5" w:rsidP="00C36E6C">
            <w:pPr>
              <w:pStyle w:val="S"/>
              <w:spacing w:line="240" w:lineRule="auto"/>
              <w:ind w:left="142" w:hanging="142"/>
              <w:jc w:val="left"/>
            </w:pPr>
            <w:r w:rsidRPr="00B21E75">
              <w:t xml:space="preserve">– бюро ритуального обслуживания </w:t>
            </w:r>
          </w:p>
        </w:tc>
        <w:tc>
          <w:tcPr>
            <w:tcW w:w="1569" w:type="dxa"/>
          </w:tcPr>
          <w:p w14:paraId="51ABD3B6" w14:textId="77777777" w:rsidR="009E43F5" w:rsidRPr="00B21E75" w:rsidRDefault="009E43F5" w:rsidP="00C36E6C">
            <w:pPr>
              <w:pStyle w:val="S"/>
              <w:ind w:right="-38"/>
            </w:pPr>
            <w:r w:rsidRPr="00B21E75">
              <w:t>Да</w:t>
            </w:r>
          </w:p>
        </w:tc>
      </w:tr>
      <w:tr w:rsidR="009E43F5" w:rsidRPr="00B21E75" w14:paraId="49D21FB5" w14:textId="77777777" w:rsidTr="00C36E6C">
        <w:trPr>
          <w:trHeight w:val="20"/>
          <w:jc w:val="center"/>
        </w:trPr>
        <w:tc>
          <w:tcPr>
            <w:tcW w:w="4528" w:type="dxa"/>
            <w:shd w:val="clear" w:color="auto" w:fill="auto"/>
          </w:tcPr>
          <w:p w14:paraId="54C0DA2B" w14:textId="77777777" w:rsidR="009E43F5" w:rsidRPr="00B21E75" w:rsidRDefault="009E43F5" w:rsidP="00C36E6C">
            <w:pPr>
              <w:pStyle w:val="S"/>
              <w:spacing w:line="239" w:lineRule="auto"/>
              <w:jc w:val="left"/>
            </w:pPr>
            <w:r w:rsidRPr="00B21E75">
              <w:t>Ст. 16, ч.1, п. 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3828" w:type="dxa"/>
            <w:shd w:val="clear" w:color="auto" w:fill="auto"/>
          </w:tcPr>
          <w:p w14:paraId="057E7931" w14:textId="77777777" w:rsidR="009E43F5" w:rsidRPr="00B21E75" w:rsidRDefault="009E43F5" w:rsidP="00C36E6C">
            <w:pPr>
              <w:pStyle w:val="S"/>
              <w:spacing w:line="240" w:lineRule="auto"/>
              <w:ind w:left="142" w:hanging="142"/>
              <w:jc w:val="left"/>
            </w:pPr>
            <w:r w:rsidRPr="00B21E75">
              <w:t>– полигоны твердых коммунальных отходов, участки компостирования твердых коммунальных отходов;</w:t>
            </w:r>
          </w:p>
          <w:p w14:paraId="5FFC10E9" w14:textId="77777777" w:rsidR="009E43F5" w:rsidRPr="00B21E75" w:rsidRDefault="009E43F5" w:rsidP="00C36E6C">
            <w:pPr>
              <w:pStyle w:val="S"/>
              <w:spacing w:line="240" w:lineRule="auto"/>
              <w:ind w:left="142" w:hanging="142"/>
              <w:jc w:val="left"/>
            </w:pPr>
            <w:r w:rsidRPr="00B21E75">
              <w:t>– мусоросжигательные, мусоросортировочные и мусороперерабатывающие объекты;</w:t>
            </w:r>
          </w:p>
          <w:p w14:paraId="642198C1" w14:textId="77777777" w:rsidR="009E43F5" w:rsidRPr="00B21E75" w:rsidRDefault="009E43F5" w:rsidP="00C36E6C">
            <w:pPr>
              <w:pStyle w:val="S"/>
              <w:spacing w:line="240" w:lineRule="auto"/>
              <w:ind w:left="142" w:hanging="142"/>
              <w:jc w:val="left"/>
            </w:pPr>
            <w:r w:rsidRPr="00B21E75">
              <w:rPr>
                <w:bCs/>
              </w:rPr>
              <w:t>– мусороперегрузочные станции;</w:t>
            </w:r>
          </w:p>
          <w:p w14:paraId="77EE0358" w14:textId="77777777" w:rsidR="009E43F5" w:rsidRPr="00B21E75" w:rsidRDefault="009E43F5" w:rsidP="00C36E6C">
            <w:pPr>
              <w:pStyle w:val="S"/>
              <w:spacing w:line="240" w:lineRule="auto"/>
              <w:ind w:left="142" w:hanging="142"/>
              <w:jc w:val="left"/>
              <w:rPr>
                <w:bCs/>
              </w:rPr>
            </w:pPr>
            <w:r w:rsidRPr="00B21E75">
              <w:rPr>
                <w:bCs/>
              </w:rPr>
              <w:t>– сливные станции;</w:t>
            </w:r>
          </w:p>
          <w:p w14:paraId="01034201" w14:textId="73755E5C" w:rsidR="009E43F5" w:rsidRPr="00B21E75" w:rsidRDefault="009E43F5" w:rsidP="00C36E6C">
            <w:pPr>
              <w:pStyle w:val="S"/>
              <w:spacing w:line="240" w:lineRule="auto"/>
              <w:ind w:left="142" w:hanging="142"/>
              <w:jc w:val="left"/>
            </w:pPr>
            <w:r w:rsidRPr="00B21E75">
              <w:rPr>
                <w:bCs/>
                <w:spacing w:val="-2"/>
              </w:rPr>
              <w:t>– поля складирования и захоронения обезвреженных осадков</w:t>
            </w:r>
          </w:p>
        </w:tc>
        <w:tc>
          <w:tcPr>
            <w:tcW w:w="1569" w:type="dxa"/>
          </w:tcPr>
          <w:p w14:paraId="7507DDBA" w14:textId="77777777" w:rsidR="009E43F5" w:rsidRPr="00B21E75" w:rsidRDefault="009E43F5" w:rsidP="00C36E6C">
            <w:pPr>
              <w:pStyle w:val="S"/>
              <w:ind w:right="-38"/>
            </w:pPr>
            <w:r w:rsidRPr="00B21E75">
              <w:t>Да</w:t>
            </w:r>
          </w:p>
        </w:tc>
      </w:tr>
      <w:tr w:rsidR="009E43F5" w:rsidRPr="00B21E75" w14:paraId="6BD57BBD" w14:textId="77777777" w:rsidTr="00C36E6C">
        <w:trPr>
          <w:trHeight w:val="20"/>
          <w:jc w:val="center"/>
        </w:trPr>
        <w:tc>
          <w:tcPr>
            <w:tcW w:w="4528" w:type="dxa"/>
            <w:shd w:val="clear" w:color="auto" w:fill="auto"/>
          </w:tcPr>
          <w:p w14:paraId="1D1740CB" w14:textId="0BBBE04D" w:rsidR="009E43F5" w:rsidRPr="00B21E75" w:rsidRDefault="009E43F5" w:rsidP="00C36E6C">
            <w:pPr>
              <w:pStyle w:val="S"/>
              <w:widowControl w:val="0"/>
              <w:spacing w:line="239" w:lineRule="auto"/>
              <w:jc w:val="left"/>
            </w:pPr>
            <w:r w:rsidRPr="00B21E75">
              <w:t xml:space="preserve">Ст. 16, ч.1, п. 25 организация благоустройства территории </w:t>
            </w:r>
            <w:r w:rsidR="007500C8" w:rsidRPr="00B21E75">
              <w:t>муниципального</w:t>
            </w:r>
            <w:r w:rsidRPr="00B21E75">
              <w:t xml:space="preserve">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tc>
        <w:tc>
          <w:tcPr>
            <w:tcW w:w="3828" w:type="dxa"/>
            <w:shd w:val="clear" w:color="auto" w:fill="auto"/>
          </w:tcPr>
          <w:p w14:paraId="201D5DA7" w14:textId="77777777" w:rsidR="009E43F5" w:rsidRPr="00B21E75" w:rsidRDefault="009E43F5" w:rsidP="00C36E6C">
            <w:pPr>
              <w:pStyle w:val="S"/>
              <w:spacing w:line="240" w:lineRule="auto"/>
              <w:jc w:val="left"/>
            </w:pPr>
            <w:r w:rsidRPr="00B21E75">
              <w:t>– площадки (детские, для отдыха взрослого населения, спортивные, хозяйственные);</w:t>
            </w:r>
          </w:p>
          <w:p w14:paraId="219E8219" w14:textId="77777777" w:rsidR="009E43F5" w:rsidRPr="00B21E75" w:rsidRDefault="009E43F5" w:rsidP="00C36E6C">
            <w:pPr>
              <w:pStyle w:val="S"/>
              <w:spacing w:line="240" w:lineRule="auto"/>
              <w:jc w:val="left"/>
            </w:pPr>
            <w:r w:rsidRPr="00B21E75">
              <w:t>– объекты декоративного озеленения;</w:t>
            </w:r>
          </w:p>
          <w:p w14:paraId="58F1B5EC" w14:textId="77777777" w:rsidR="009E43F5" w:rsidRPr="00B21E75" w:rsidRDefault="009E43F5" w:rsidP="00C36E6C">
            <w:pPr>
              <w:pStyle w:val="S"/>
              <w:spacing w:line="240" w:lineRule="auto"/>
              <w:jc w:val="left"/>
            </w:pPr>
            <w:r w:rsidRPr="00B21E75">
              <w:t>– малые архитектурные формы;</w:t>
            </w:r>
          </w:p>
          <w:p w14:paraId="4BDD0B74" w14:textId="77777777" w:rsidR="009E43F5" w:rsidRPr="00B21E75" w:rsidRDefault="009E43F5" w:rsidP="00C36E6C">
            <w:pPr>
              <w:pStyle w:val="S"/>
              <w:spacing w:line="240" w:lineRule="auto"/>
              <w:jc w:val="left"/>
            </w:pPr>
            <w:r w:rsidRPr="00B21E75">
              <w:t>– объекты освещения улиц, дорог и площадей, архитектурного освещения, световой информации</w:t>
            </w:r>
          </w:p>
        </w:tc>
        <w:tc>
          <w:tcPr>
            <w:tcW w:w="1569" w:type="dxa"/>
          </w:tcPr>
          <w:p w14:paraId="7A0D507B" w14:textId="77777777" w:rsidR="009E43F5" w:rsidRPr="00B21E75" w:rsidRDefault="009E43F5" w:rsidP="00C36E6C">
            <w:pPr>
              <w:pStyle w:val="S"/>
              <w:ind w:right="-38"/>
            </w:pPr>
            <w:r w:rsidRPr="00B21E75">
              <w:t>Да</w:t>
            </w:r>
          </w:p>
        </w:tc>
      </w:tr>
      <w:tr w:rsidR="009E43F5" w:rsidRPr="00B21E75" w14:paraId="0D51C1C0" w14:textId="77777777" w:rsidTr="00C36E6C">
        <w:trPr>
          <w:trHeight w:val="1905"/>
          <w:jc w:val="center"/>
        </w:trPr>
        <w:tc>
          <w:tcPr>
            <w:tcW w:w="4528" w:type="dxa"/>
            <w:shd w:val="clear" w:color="auto" w:fill="auto"/>
          </w:tcPr>
          <w:p w14:paraId="77F8E1A4" w14:textId="170DF441" w:rsidR="009E43F5" w:rsidRPr="00B21E75" w:rsidRDefault="009E43F5" w:rsidP="00C36E6C">
            <w:pPr>
              <w:pStyle w:val="S"/>
              <w:spacing w:line="239" w:lineRule="auto"/>
              <w:jc w:val="left"/>
              <w:rPr>
                <w:spacing w:val="-2"/>
              </w:rPr>
            </w:pPr>
            <w:r w:rsidRPr="00B21E75">
              <w:t xml:space="preserve">Ст. 16, ч.1, п. 28 организация и осуществление мероприятий по территориальной обороне и гражданской обороне, защиты населения и территории </w:t>
            </w:r>
            <w:r w:rsidR="007500C8" w:rsidRPr="00B21E75">
              <w:t>муниципального</w:t>
            </w:r>
            <w:r w:rsidRPr="00B21E75">
              <w:t xml:space="preserve"> округа от чрезвычайных ситуаций природного и техногенного характера</w:t>
            </w:r>
          </w:p>
        </w:tc>
        <w:tc>
          <w:tcPr>
            <w:tcW w:w="3828" w:type="dxa"/>
            <w:shd w:val="clear" w:color="auto" w:fill="auto"/>
          </w:tcPr>
          <w:p w14:paraId="21F544A5" w14:textId="77777777" w:rsidR="009E43F5" w:rsidRPr="00B21E75" w:rsidRDefault="009E43F5" w:rsidP="00C36E6C">
            <w:pPr>
              <w:pStyle w:val="S"/>
              <w:spacing w:line="240" w:lineRule="auto"/>
              <w:ind w:left="142" w:hanging="142"/>
              <w:jc w:val="left"/>
              <w:rPr>
                <w:spacing w:val="-2"/>
              </w:rPr>
            </w:pPr>
            <w:r w:rsidRPr="00B21E75">
              <w:t>– защитные сооружения гражданской обороны (убежища, укрытия);</w:t>
            </w:r>
          </w:p>
          <w:p w14:paraId="59572F5A" w14:textId="502A1F6A" w:rsidR="009E43F5" w:rsidRPr="00B21E75" w:rsidRDefault="009E43F5" w:rsidP="00C36E6C">
            <w:pPr>
              <w:pStyle w:val="S"/>
              <w:spacing w:line="240" w:lineRule="auto"/>
              <w:ind w:left="142" w:hanging="142"/>
              <w:jc w:val="left"/>
            </w:pPr>
            <w:r w:rsidRPr="00B21E75">
              <w:t>– объекты для размещения сил и средств защиты населения и территории от чрезвычайных ситуаций природного и техногенного характера;</w:t>
            </w:r>
          </w:p>
          <w:p w14:paraId="00C07F7E" w14:textId="77777777" w:rsidR="009E43F5" w:rsidRPr="00B21E75" w:rsidRDefault="009E43F5" w:rsidP="00C36E6C">
            <w:pPr>
              <w:pStyle w:val="S"/>
              <w:spacing w:line="240" w:lineRule="auto"/>
              <w:ind w:left="142" w:hanging="142"/>
              <w:jc w:val="left"/>
              <w:rPr>
                <w:spacing w:val="-2"/>
              </w:rPr>
            </w:pPr>
            <w:r w:rsidRPr="00B21E75">
              <w:t>– объекты размещения аварийно-спасательной службы, принадлежащей ей техники (оборудования);</w:t>
            </w:r>
          </w:p>
          <w:p w14:paraId="73E7B88C" w14:textId="77777777" w:rsidR="009E43F5" w:rsidRPr="00B21E75" w:rsidRDefault="009E43F5" w:rsidP="00C36E6C">
            <w:pPr>
              <w:pStyle w:val="S"/>
              <w:spacing w:line="240" w:lineRule="auto"/>
              <w:ind w:left="142" w:hanging="142"/>
              <w:jc w:val="left"/>
              <w:rPr>
                <w:spacing w:val="-2"/>
              </w:rPr>
            </w:pPr>
            <w:r w:rsidRPr="00B21E75">
              <w:t>– сооружения инженерной защиты территории от чрезвычайных ситуаций;</w:t>
            </w:r>
          </w:p>
          <w:p w14:paraId="1B9FC069" w14:textId="77777777" w:rsidR="009E43F5" w:rsidRPr="00B21E75" w:rsidRDefault="009E43F5" w:rsidP="00C36E6C">
            <w:pPr>
              <w:pStyle w:val="S"/>
              <w:spacing w:line="240" w:lineRule="auto"/>
              <w:ind w:left="142" w:hanging="142"/>
              <w:jc w:val="left"/>
              <w:rPr>
                <w:spacing w:val="-2"/>
              </w:rPr>
            </w:pPr>
            <w:r w:rsidRPr="00B21E75">
              <w:rPr>
                <w:spacing w:val="-2"/>
              </w:rPr>
              <w:t xml:space="preserve">– склады </w:t>
            </w:r>
            <w:r w:rsidRPr="00B21E75">
              <w:t xml:space="preserve">материально – технических, </w:t>
            </w:r>
            <w:r w:rsidRPr="00B21E75">
              <w:lastRenderedPageBreak/>
              <w:t>продовольственных, медицинских и иных средств</w:t>
            </w:r>
          </w:p>
        </w:tc>
        <w:tc>
          <w:tcPr>
            <w:tcW w:w="1569" w:type="dxa"/>
          </w:tcPr>
          <w:p w14:paraId="5AA52A39" w14:textId="77777777" w:rsidR="009E43F5" w:rsidRPr="00B21E75" w:rsidRDefault="009E43F5" w:rsidP="00C36E6C">
            <w:pPr>
              <w:pStyle w:val="S"/>
              <w:spacing w:line="240" w:lineRule="auto"/>
              <w:ind w:right="-40"/>
            </w:pPr>
            <w:r w:rsidRPr="00B21E75">
              <w:lastRenderedPageBreak/>
              <w:t>Нет [7]</w:t>
            </w:r>
          </w:p>
        </w:tc>
      </w:tr>
      <w:tr w:rsidR="009E43F5" w:rsidRPr="00B21E75" w14:paraId="5B8CEE06" w14:textId="77777777" w:rsidTr="00C36E6C">
        <w:trPr>
          <w:trHeight w:val="20"/>
          <w:jc w:val="center"/>
        </w:trPr>
        <w:tc>
          <w:tcPr>
            <w:tcW w:w="4528" w:type="dxa"/>
            <w:shd w:val="clear" w:color="auto" w:fill="auto"/>
          </w:tcPr>
          <w:p w14:paraId="14828B97" w14:textId="3B047A4B" w:rsidR="009E43F5" w:rsidRPr="00B21E75" w:rsidRDefault="009E43F5" w:rsidP="00C36E6C">
            <w:pPr>
              <w:pStyle w:val="S"/>
              <w:spacing w:line="239" w:lineRule="auto"/>
              <w:jc w:val="left"/>
            </w:pPr>
            <w:r w:rsidRPr="00B21E75">
              <w:t xml:space="preserve">Ст. 16, ч.1, п. 30 Создание, развитие и обеспечение охраны лечебно- оздоровительных местностей и курортов местного значения на территории </w:t>
            </w:r>
            <w:r w:rsidR="007500C8" w:rsidRPr="00B21E75">
              <w:t>муниципального</w:t>
            </w:r>
            <w:r w:rsidRPr="00B21E75">
              <w:t xml:space="preserve"> округа </w:t>
            </w:r>
          </w:p>
        </w:tc>
        <w:tc>
          <w:tcPr>
            <w:tcW w:w="3828" w:type="dxa"/>
            <w:shd w:val="clear" w:color="auto" w:fill="auto"/>
          </w:tcPr>
          <w:p w14:paraId="6F31D31B" w14:textId="77777777" w:rsidR="009E43F5" w:rsidRPr="00B21E75" w:rsidRDefault="009E43F5" w:rsidP="00C36E6C">
            <w:pPr>
              <w:pStyle w:val="S"/>
              <w:spacing w:line="240" w:lineRule="auto"/>
              <w:ind w:left="142" w:hanging="142"/>
              <w:jc w:val="left"/>
            </w:pPr>
            <w:r w:rsidRPr="00B21E75">
              <w:t>– лечебно-оздоровительные местности и курорты местного значения;</w:t>
            </w:r>
          </w:p>
          <w:p w14:paraId="657C95F0" w14:textId="77777777" w:rsidR="009E43F5" w:rsidRPr="00B21E75" w:rsidRDefault="009E43F5" w:rsidP="00C36E6C">
            <w:pPr>
              <w:pStyle w:val="S"/>
              <w:spacing w:line="240" w:lineRule="auto"/>
              <w:jc w:val="left"/>
            </w:pPr>
            <w:r w:rsidRPr="00B21E75">
              <w:t>– санаторно-курортные организации;</w:t>
            </w:r>
          </w:p>
          <w:p w14:paraId="7790FE03" w14:textId="77777777" w:rsidR="009E43F5" w:rsidRPr="00B21E75" w:rsidRDefault="009E43F5" w:rsidP="00C36E6C">
            <w:pPr>
              <w:pStyle w:val="S"/>
              <w:spacing w:line="240" w:lineRule="auto"/>
              <w:ind w:left="142" w:hanging="142"/>
              <w:jc w:val="left"/>
            </w:pPr>
            <w:r w:rsidRPr="00B21E75">
              <w:t>– особо охраняемые природные территории местного значения</w:t>
            </w:r>
          </w:p>
        </w:tc>
        <w:tc>
          <w:tcPr>
            <w:tcW w:w="1569" w:type="dxa"/>
          </w:tcPr>
          <w:p w14:paraId="106DB387" w14:textId="77777777" w:rsidR="009E43F5" w:rsidRPr="00B21E75" w:rsidRDefault="009E43F5" w:rsidP="00C36E6C">
            <w:pPr>
              <w:pStyle w:val="S"/>
              <w:ind w:right="-38"/>
            </w:pPr>
            <w:r w:rsidRPr="00B21E75">
              <w:t>Да</w:t>
            </w:r>
          </w:p>
        </w:tc>
      </w:tr>
      <w:tr w:rsidR="009E43F5" w:rsidRPr="00B21E75" w14:paraId="009CCA7E" w14:textId="77777777" w:rsidTr="00C36E6C">
        <w:trPr>
          <w:trHeight w:val="20"/>
          <w:jc w:val="center"/>
        </w:trPr>
        <w:tc>
          <w:tcPr>
            <w:tcW w:w="4528" w:type="dxa"/>
            <w:shd w:val="clear" w:color="auto" w:fill="auto"/>
          </w:tcPr>
          <w:p w14:paraId="48944DEC" w14:textId="313A9DE1" w:rsidR="009E43F5" w:rsidRPr="00B21E75" w:rsidRDefault="009E43F5" w:rsidP="00C36E6C">
            <w:pPr>
              <w:pStyle w:val="S"/>
              <w:spacing w:line="239" w:lineRule="auto"/>
              <w:jc w:val="left"/>
            </w:pPr>
            <w:r w:rsidRPr="00B21E75">
              <w:t xml:space="preserve">Ст. 16, ч.1, п. 31 Организация и осуществление мероприятий по мобилизационной подготовке муниципальных предприятий и учреждений, находящихся на территории </w:t>
            </w:r>
            <w:r w:rsidR="007500C8" w:rsidRPr="00B21E75">
              <w:t>муниципального</w:t>
            </w:r>
            <w:r w:rsidRPr="00B21E75">
              <w:t xml:space="preserve"> округа</w:t>
            </w:r>
          </w:p>
        </w:tc>
        <w:tc>
          <w:tcPr>
            <w:tcW w:w="3828" w:type="dxa"/>
            <w:shd w:val="clear" w:color="auto" w:fill="auto"/>
          </w:tcPr>
          <w:p w14:paraId="7C7E263B" w14:textId="77777777" w:rsidR="009E43F5" w:rsidRPr="00B21E75" w:rsidRDefault="009E43F5" w:rsidP="00C36E6C">
            <w:pPr>
              <w:pStyle w:val="S"/>
              <w:spacing w:line="240" w:lineRule="auto"/>
              <w:jc w:val="left"/>
              <w:rPr>
                <w:spacing w:val="-2"/>
              </w:rPr>
            </w:pPr>
            <w:r w:rsidRPr="00B21E75">
              <w:rPr>
                <w:spacing w:val="-2"/>
              </w:rPr>
              <w:t>– административные здания;</w:t>
            </w:r>
          </w:p>
          <w:p w14:paraId="0E8D9AED" w14:textId="77777777" w:rsidR="009E43F5" w:rsidRPr="00B21E75" w:rsidRDefault="009E43F5" w:rsidP="00C36E6C">
            <w:pPr>
              <w:pStyle w:val="S"/>
              <w:widowControl w:val="0"/>
              <w:spacing w:line="240" w:lineRule="auto"/>
              <w:ind w:left="142" w:hanging="142"/>
              <w:jc w:val="left"/>
            </w:pPr>
            <w:r w:rsidRPr="00B21E75">
              <w:rPr>
                <w:spacing w:val="-2"/>
              </w:rPr>
              <w:t>– склады материально – технического обеспечения</w:t>
            </w:r>
          </w:p>
        </w:tc>
        <w:tc>
          <w:tcPr>
            <w:tcW w:w="1569" w:type="dxa"/>
          </w:tcPr>
          <w:p w14:paraId="697D2261" w14:textId="77777777" w:rsidR="009E43F5" w:rsidRPr="00B21E75" w:rsidRDefault="009E43F5" w:rsidP="00C36E6C">
            <w:pPr>
              <w:pStyle w:val="S"/>
              <w:spacing w:line="239" w:lineRule="auto"/>
              <w:ind w:right="-38"/>
            </w:pPr>
            <w:r w:rsidRPr="00B21E75">
              <w:t>Нет [8]</w:t>
            </w:r>
          </w:p>
        </w:tc>
      </w:tr>
      <w:tr w:rsidR="009E43F5" w:rsidRPr="00B21E75" w14:paraId="610D8B39" w14:textId="77777777" w:rsidTr="00C36E6C">
        <w:trPr>
          <w:trHeight w:val="20"/>
          <w:jc w:val="center"/>
        </w:trPr>
        <w:tc>
          <w:tcPr>
            <w:tcW w:w="4528" w:type="dxa"/>
            <w:shd w:val="clear" w:color="auto" w:fill="auto"/>
          </w:tcPr>
          <w:p w14:paraId="1A1102CA" w14:textId="77777777" w:rsidR="009E43F5" w:rsidRPr="00B21E75" w:rsidRDefault="009E43F5" w:rsidP="00C36E6C">
            <w:pPr>
              <w:pStyle w:val="S"/>
              <w:spacing w:line="238" w:lineRule="auto"/>
              <w:jc w:val="left"/>
            </w:pPr>
            <w:r w:rsidRPr="00B21E75">
              <w:t>Ст. 16, ч.1, п. 32 Осуществление мероприятий по обеспечению безопасности людей на водных объектах, охране их жизни и здоровья</w:t>
            </w:r>
          </w:p>
        </w:tc>
        <w:tc>
          <w:tcPr>
            <w:tcW w:w="3828" w:type="dxa"/>
            <w:shd w:val="clear" w:color="auto" w:fill="auto"/>
          </w:tcPr>
          <w:p w14:paraId="19A4D002" w14:textId="08181319" w:rsidR="009E43F5" w:rsidRPr="00B21E75" w:rsidRDefault="009E43F5" w:rsidP="00C36E6C">
            <w:pPr>
              <w:pStyle w:val="S"/>
              <w:spacing w:line="240" w:lineRule="auto"/>
              <w:jc w:val="left"/>
            </w:pPr>
            <w:r w:rsidRPr="00B21E75">
              <w:t>– спасательные посты, станции на водных объектах (в т. ч. объекты оказания первой медицинской помощи)</w:t>
            </w:r>
          </w:p>
        </w:tc>
        <w:tc>
          <w:tcPr>
            <w:tcW w:w="1569" w:type="dxa"/>
          </w:tcPr>
          <w:p w14:paraId="62CCACC9" w14:textId="77777777" w:rsidR="009E43F5" w:rsidRPr="00B21E75" w:rsidRDefault="009E43F5" w:rsidP="00C36E6C">
            <w:pPr>
              <w:pStyle w:val="S"/>
              <w:spacing w:line="240" w:lineRule="auto"/>
              <w:ind w:right="-40"/>
            </w:pPr>
            <w:r w:rsidRPr="00B21E75">
              <w:t>Нет [9]</w:t>
            </w:r>
          </w:p>
        </w:tc>
      </w:tr>
      <w:tr w:rsidR="009E43F5" w:rsidRPr="00B21E75" w14:paraId="4A174C90" w14:textId="77777777" w:rsidTr="00C36E6C">
        <w:trPr>
          <w:trHeight w:val="20"/>
          <w:jc w:val="center"/>
        </w:trPr>
        <w:tc>
          <w:tcPr>
            <w:tcW w:w="4528" w:type="dxa"/>
            <w:shd w:val="clear" w:color="auto" w:fill="auto"/>
          </w:tcPr>
          <w:p w14:paraId="5FA2F6F3" w14:textId="1EA1665F" w:rsidR="009E43F5" w:rsidRPr="00B21E75" w:rsidRDefault="009E43F5" w:rsidP="00C36E6C">
            <w:pPr>
              <w:pStyle w:val="S"/>
              <w:spacing w:line="239" w:lineRule="auto"/>
              <w:jc w:val="left"/>
            </w:pPr>
            <w:r w:rsidRPr="00B21E75">
              <w:t>Ст. 16, ч.1, п. 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3828" w:type="dxa"/>
            <w:shd w:val="clear" w:color="auto" w:fill="auto"/>
          </w:tcPr>
          <w:p w14:paraId="09E8C20A" w14:textId="77777777" w:rsidR="009E43F5" w:rsidRPr="00B21E75" w:rsidRDefault="009E43F5" w:rsidP="00C36E6C">
            <w:pPr>
              <w:pStyle w:val="S"/>
              <w:widowControl w:val="0"/>
              <w:spacing w:line="240" w:lineRule="auto"/>
              <w:ind w:left="142" w:hanging="142"/>
              <w:jc w:val="left"/>
            </w:pPr>
            <w:r w:rsidRPr="00B21E75">
              <w:t>– бизнес-инкубатор;</w:t>
            </w:r>
          </w:p>
          <w:p w14:paraId="4168B37A" w14:textId="77777777" w:rsidR="009E43F5" w:rsidRPr="00B21E75" w:rsidRDefault="009E43F5" w:rsidP="00C36E6C">
            <w:pPr>
              <w:pStyle w:val="S"/>
              <w:spacing w:line="240" w:lineRule="auto"/>
              <w:jc w:val="left"/>
              <w:rPr>
                <w:bCs/>
                <w:spacing w:val="-2"/>
              </w:rPr>
            </w:pPr>
            <w:r w:rsidRPr="00B21E75">
              <w:t>– технопарк</w:t>
            </w:r>
          </w:p>
        </w:tc>
        <w:tc>
          <w:tcPr>
            <w:tcW w:w="1569" w:type="dxa"/>
          </w:tcPr>
          <w:p w14:paraId="68BA31D9" w14:textId="77777777" w:rsidR="009E43F5" w:rsidRPr="00B21E75" w:rsidRDefault="009E43F5" w:rsidP="00C36E6C">
            <w:pPr>
              <w:pStyle w:val="S"/>
              <w:spacing w:line="239" w:lineRule="auto"/>
              <w:ind w:right="-38"/>
            </w:pPr>
            <w:r w:rsidRPr="00B21E75">
              <w:t>Да</w:t>
            </w:r>
          </w:p>
        </w:tc>
      </w:tr>
      <w:tr w:rsidR="009E43F5" w:rsidRPr="00B21E75" w14:paraId="39227D1C" w14:textId="77777777" w:rsidTr="00C36E6C">
        <w:trPr>
          <w:trHeight w:val="738"/>
          <w:jc w:val="center"/>
        </w:trPr>
        <w:tc>
          <w:tcPr>
            <w:tcW w:w="4528" w:type="dxa"/>
            <w:shd w:val="clear" w:color="auto" w:fill="auto"/>
          </w:tcPr>
          <w:p w14:paraId="7AE11E61" w14:textId="30E11E82" w:rsidR="009E43F5" w:rsidRPr="00B21E75" w:rsidRDefault="009E43F5" w:rsidP="00C36E6C">
            <w:pPr>
              <w:pStyle w:val="S"/>
              <w:spacing w:line="239" w:lineRule="auto"/>
              <w:jc w:val="left"/>
            </w:pPr>
            <w:r w:rsidRPr="00B21E75">
              <w:t>Ст. 16, ч.1, п. 34 Организация и осуществление мероприятий по работе с детьми и молодежью</w:t>
            </w:r>
          </w:p>
        </w:tc>
        <w:tc>
          <w:tcPr>
            <w:tcW w:w="3828" w:type="dxa"/>
            <w:shd w:val="clear" w:color="auto" w:fill="auto"/>
          </w:tcPr>
          <w:p w14:paraId="295768EC" w14:textId="77777777" w:rsidR="009E43F5" w:rsidRPr="00B21E75" w:rsidRDefault="009E43F5" w:rsidP="00C36E6C">
            <w:pPr>
              <w:pStyle w:val="S"/>
              <w:spacing w:line="240" w:lineRule="auto"/>
              <w:jc w:val="left"/>
            </w:pPr>
          </w:p>
        </w:tc>
        <w:tc>
          <w:tcPr>
            <w:tcW w:w="1569" w:type="dxa"/>
          </w:tcPr>
          <w:p w14:paraId="1960FEFA" w14:textId="77777777" w:rsidR="009E43F5" w:rsidRPr="00B21E75" w:rsidRDefault="009E43F5" w:rsidP="00C36E6C">
            <w:pPr>
              <w:pStyle w:val="S"/>
              <w:ind w:right="-38"/>
            </w:pPr>
            <w:r w:rsidRPr="00B21E75">
              <w:t>Да</w:t>
            </w:r>
          </w:p>
        </w:tc>
      </w:tr>
      <w:tr w:rsidR="009E43F5" w:rsidRPr="00B21E75" w14:paraId="1FE3597E" w14:textId="77777777" w:rsidTr="00C36E6C">
        <w:trPr>
          <w:trHeight w:val="20"/>
          <w:jc w:val="center"/>
        </w:trPr>
        <w:tc>
          <w:tcPr>
            <w:tcW w:w="4528" w:type="dxa"/>
            <w:shd w:val="clear" w:color="auto" w:fill="auto"/>
          </w:tcPr>
          <w:p w14:paraId="7B266F2A" w14:textId="36224611" w:rsidR="009E43F5" w:rsidRPr="00B21E75" w:rsidRDefault="009E43F5" w:rsidP="00C36E6C">
            <w:pPr>
              <w:pStyle w:val="S"/>
              <w:spacing w:line="240" w:lineRule="auto"/>
              <w:jc w:val="left"/>
            </w:pPr>
            <w:r w:rsidRPr="00B21E75">
              <w:t>Ст. 16, ч.1, п. 36 Осуществление в пределах, установленных водным законодательством РФ</w:t>
            </w:r>
            <w:r w:rsidRPr="00B21E75">
              <w:rPr>
                <w:spacing w:val="-2"/>
              </w:rPr>
              <w:t>, полномочий собственника</w:t>
            </w:r>
            <w:r w:rsidRPr="00B21E75">
              <w:t xml:space="preserve"> водных объектов, установление правил использования водных объектов</w:t>
            </w:r>
            <w:r w:rsidRPr="00B21E75">
              <w:rPr>
                <w:spacing w:val="-2"/>
              </w:rPr>
              <w:t>, включая обеспечение свободного доступа</w:t>
            </w:r>
            <w:r w:rsidRPr="00B21E75">
              <w:t xml:space="preserve"> граждан к водным объектам общего пользования и их береговым полосам</w:t>
            </w:r>
          </w:p>
        </w:tc>
        <w:tc>
          <w:tcPr>
            <w:tcW w:w="3828" w:type="dxa"/>
            <w:shd w:val="clear" w:color="auto" w:fill="auto"/>
          </w:tcPr>
          <w:p w14:paraId="0C838FDA" w14:textId="77777777" w:rsidR="009E43F5" w:rsidRPr="00B21E75" w:rsidRDefault="009E43F5" w:rsidP="00C36E6C">
            <w:pPr>
              <w:pStyle w:val="S"/>
              <w:spacing w:line="240" w:lineRule="auto"/>
              <w:ind w:left="-71"/>
              <w:jc w:val="left"/>
            </w:pPr>
            <w:r w:rsidRPr="00B21E75">
              <w:t>– водные объекты;</w:t>
            </w:r>
          </w:p>
          <w:p w14:paraId="2E325FC2" w14:textId="77777777" w:rsidR="009E43F5" w:rsidRPr="00B21E75" w:rsidRDefault="009E43F5" w:rsidP="00C36E6C">
            <w:pPr>
              <w:pStyle w:val="S"/>
              <w:spacing w:line="240" w:lineRule="auto"/>
              <w:ind w:left="-71"/>
              <w:jc w:val="left"/>
            </w:pPr>
            <w:r w:rsidRPr="00B21E75">
              <w:t xml:space="preserve">– пляжи; </w:t>
            </w:r>
          </w:p>
          <w:p w14:paraId="5D906CD7" w14:textId="77777777" w:rsidR="009E43F5" w:rsidRPr="00B21E75" w:rsidRDefault="009E43F5" w:rsidP="00C36E6C">
            <w:pPr>
              <w:pStyle w:val="S"/>
              <w:spacing w:line="240" w:lineRule="auto"/>
              <w:ind w:left="-71"/>
              <w:jc w:val="left"/>
            </w:pPr>
            <w:r w:rsidRPr="00B21E75">
              <w:t>– набережные;</w:t>
            </w:r>
          </w:p>
          <w:p w14:paraId="08AC6C5E" w14:textId="77777777" w:rsidR="009E43F5" w:rsidRPr="00B21E75" w:rsidRDefault="009E43F5" w:rsidP="00C36E6C">
            <w:pPr>
              <w:pStyle w:val="S"/>
              <w:spacing w:line="240" w:lineRule="auto"/>
              <w:ind w:left="-71"/>
              <w:jc w:val="left"/>
            </w:pPr>
            <w:r w:rsidRPr="00B21E75">
              <w:t>– проходы к водным объектам</w:t>
            </w:r>
          </w:p>
        </w:tc>
        <w:tc>
          <w:tcPr>
            <w:tcW w:w="1569" w:type="dxa"/>
          </w:tcPr>
          <w:p w14:paraId="59C61A14" w14:textId="77777777" w:rsidR="009E43F5" w:rsidRPr="00B21E75" w:rsidRDefault="009E43F5" w:rsidP="00C36E6C">
            <w:pPr>
              <w:pStyle w:val="S"/>
              <w:spacing w:line="239" w:lineRule="auto"/>
              <w:ind w:right="-38"/>
            </w:pPr>
            <w:r w:rsidRPr="00B21E75">
              <w:t>Да</w:t>
            </w:r>
          </w:p>
        </w:tc>
      </w:tr>
      <w:tr w:rsidR="009E43F5" w:rsidRPr="00B21E75" w14:paraId="0DA0E389" w14:textId="77777777" w:rsidTr="00C36E6C">
        <w:trPr>
          <w:trHeight w:val="20"/>
          <w:jc w:val="center"/>
        </w:trPr>
        <w:tc>
          <w:tcPr>
            <w:tcW w:w="4528" w:type="dxa"/>
            <w:shd w:val="clear" w:color="auto" w:fill="auto"/>
          </w:tcPr>
          <w:p w14:paraId="6FED03A6" w14:textId="77777777" w:rsidR="009E43F5" w:rsidRPr="00B21E75" w:rsidRDefault="009E43F5" w:rsidP="00C36E6C">
            <w:pPr>
              <w:pStyle w:val="S"/>
              <w:spacing w:line="240" w:lineRule="auto"/>
              <w:jc w:val="left"/>
            </w:pPr>
            <w:r w:rsidRPr="00B21E75">
              <w:t>Ст. 16.1, ч.1, п.9 Создание условий для развития туризма;</w:t>
            </w:r>
          </w:p>
        </w:tc>
        <w:tc>
          <w:tcPr>
            <w:tcW w:w="3828" w:type="dxa"/>
            <w:shd w:val="clear" w:color="auto" w:fill="auto"/>
          </w:tcPr>
          <w:p w14:paraId="72B1DF14" w14:textId="5BE6D18A" w:rsidR="009E43F5" w:rsidRPr="00B21E75" w:rsidRDefault="009E43F5" w:rsidP="00C36E6C">
            <w:pPr>
              <w:pStyle w:val="S"/>
              <w:spacing w:line="240" w:lineRule="auto"/>
              <w:ind w:left="-71"/>
              <w:jc w:val="left"/>
            </w:pPr>
            <w:r w:rsidRPr="00B21E75">
              <w:t xml:space="preserve">– центры отдыха и развлечений, тематические парки развлечений; – </w:t>
            </w:r>
            <w:r w:rsidRPr="00B21E75">
              <w:lastRenderedPageBreak/>
              <w:t xml:space="preserve">дома отдыха, пансионаты, </w:t>
            </w:r>
            <w:r w:rsidRPr="00B21E75">
              <w:rPr>
                <w:lang w:val="en-US"/>
              </w:rPr>
              <w:t>spa</w:t>
            </w:r>
            <w:r w:rsidRPr="00B21E75">
              <w:t xml:space="preserve"> – центры, </w:t>
            </w:r>
            <w:r w:rsidRPr="00B21E75">
              <w:rPr>
                <w:lang w:val="en-US"/>
              </w:rPr>
              <w:t>spa</w:t>
            </w:r>
            <w:r w:rsidRPr="00B21E75">
              <w:t xml:space="preserve"> – отели; </w:t>
            </w:r>
            <w:r w:rsidRPr="00B21E75">
              <w:br/>
              <w:t xml:space="preserve">– базы отдыха, туристские базы; </w:t>
            </w:r>
            <w:r w:rsidRPr="00B21E75">
              <w:br/>
              <w:t>– гостиницы;</w:t>
            </w:r>
            <w:r w:rsidRPr="00B21E75">
              <w:br/>
              <w:t xml:space="preserve">– мотели, кемпинги; </w:t>
            </w:r>
            <w:r w:rsidRPr="00B21E75">
              <w:br/>
              <w:t xml:space="preserve">– объекты общественного питания; </w:t>
            </w:r>
            <w:r w:rsidRPr="00B21E75">
              <w:br/>
              <w:t xml:space="preserve">– торговые объекты; </w:t>
            </w:r>
            <w:r w:rsidRPr="00B21E75">
              <w:br/>
              <w:t xml:space="preserve">– пункты проката; </w:t>
            </w:r>
            <w:r w:rsidRPr="00B21E75">
              <w:br/>
              <w:t xml:space="preserve">– бассейны; </w:t>
            </w:r>
            <w:r w:rsidRPr="00B21E75">
              <w:br/>
              <w:t>– пляжи общего пользования;</w:t>
            </w:r>
            <w:r w:rsidRPr="00B21E75">
              <w:br/>
              <w:t xml:space="preserve">– стоянки маломерного флота; </w:t>
            </w:r>
            <w:r w:rsidRPr="00B21E75">
              <w:br/>
              <w:t>– парковки автомобильного транспорта;</w:t>
            </w:r>
            <w:r w:rsidRPr="00B21E75">
              <w:br/>
              <w:t>– общественные туалеты</w:t>
            </w:r>
          </w:p>
        </w:tc>
        <w:tc>
          <w:tcPr>
            <w:tcW w:w="1569" w:type="dxa"/>
          </w:tcPr>
          <w:p w14:paraId="2CC7F223" w14:textId="77777777" w:rsidR="009E43F5" w:rsidRPr="00B21E75" w:rsidRDefault="009E43F5" w:rsidP="00C36E6C">
            <w:pPr>
              <w:pStyle w:val="S"/>
              <w:spacing w:line="239" w:lineRule="auto"/>
              <w:ind w:right="-38"/>
            </w:pPr>
            <w:r w:rsidRPr="00B21E75">
              <w:lastRenderedPageBreak/>
              <w:t>Да</w:t>
            </w:r>
          </w:p>
        </w:tc>
      </w:tr>
      <w:tr w:rsidR="009E43F5" w:rsidRPr="00B21E75" w14:paraId="5CB5D117" w14:textId="77777777" w:rsidTr="00C36E6C">
        <w:trPr>
          <w:trHeight w:val="20"/>
          <w:jc w:val="center"/>
        </w:trPr>
        <w:tc>
          <w:tcPr>
            <w:tcW w:w="4528" w:type="dxa"/>
            <w:shd w:val="clear" w:color="auto" w:fill="auto"/>
          </w:tcPr>
          <w:p w14:paraId="7045C8CC" w14:textId="74961088" w:rsidR="009E43F5" w:rsidRPr="00B21E75" w:rsidRDefault="009E43F5" w:rsidP="00C36E6C">
            <w:pPr>
              <w:pStyle w:val="S"/>
              <w:spacing w:line="240" w:lineRule="auto"/>
              <w:jc w:val="left"/>
            </w:pPr>
            <w:r w:rsidRPr="00B21E75">
              <w:t xml:space="preserve">Ст. 16.1, ч.1, п.1 Создание музеев </w:t>
            </w:r>
            <w:r w:rsidR="007500C8" w:rsidRPr="00B21E75">
              <w:t>муниципального</w:t>
            </w:r>
            <w:r w:rsidRPr="00B21E75">
              <w:t xml:space="preserve"> округа</w:t>
            </w:r>
          </w:p>
        </w:tc>
        <w:tc>
          <w:tcPr>
            <w:tcW w:w="3828" w:type="dxa"/>
            <w:shd w:val="clear" w:color="auto" w:fill="auto"/>
          </w:tcPr>
          <w:p w14:paraId="403525A2" w14:textId="77777777" w:rsidR="009E43F5" w:rsidRPr="00B21E75" w:rsidRDefault="009E43F5" w:rsidP="00C36E6C">
            <w:pPr>
              <w:pStyle w:val="S"/>
              <w:spacing w:line="240" w:lineRule="auto"/>
              <w:jc w:val="left"/>
            </w:pPr>
            <w:r w:rsidRPr="00B21E75">
              <w:t>– краеведческий музей;</w:t>
            </w:r>
          </w:p>
          <w:p w14:paraId="51F18481" w14:textId="77777777" w:rsidR="009E43F5" w:rsidRPr="00B21E75" w:rsidRDefault="009E43F5" w:rsidP="00C36E6C">
            <w:pPr>
              <w:pStyle w:val="S"/>
              <w:spacing w:line="240" w:lineRule="auto"/>
              <w:jc w:val="left"/>
            </w:pPr>
            <w:r w:rsidRPr="00B21E75">
              <w:t>– тематический музей</w:t>
            </w:r>
          </w:p>
        </w:tc>
        <w:tc>
          <w:tcPr>
            <w:tcW w:w="1569" w:type="dxa"/>
          </w:tcPr>
          <w:p w14:paraId="39751BBC" w14:textId="77777777" w:rsidR="009E43F5" w:rsidRPr="00B21E75" w:rsidRDefault="009E43F5" w:rsidP="00C36E6C">
            <w:pPr>
              <w:pStyle w:val="S"/>
              <w:spacing w:line="239" w:lineRule="auto"/>
              <w:ind w:right="-38"/>
            </w:pPr>
            <w:r w:rsidRPr="00B21E75">
              <w:t>Да</w:t>
            </w:r>
          </w:p>
        </w:tc>
      </w:tr>
    </w:tbl>
    <w:p w14:paraId="44105C99" w14:textId="7F0A4FA2" w:rsidR="009B7D2F" w:rsidRPr="00B21E75" w:rsidRDefault="009B7D2F" w:rsidP="009B7D2F">
      <w:pPr>
        <w:pStyle w:val="S"/>
        <w:spacing w:line="239" w:lineRule="auto"/>
        <w:ind w:right="-38" w:firstLine="567"/>
        <w:jc w:val="left"/>
        <w:rPr>
          <w:sz w:val="22"/>
          <w:szCs w:val="22"/>
        </w:rPr>
      </w:pPr>
      <w:r w:rsidRPr="00B21E75">
        <w:rPr>
          <w:sz w:val="22"/>
          <w:szCs w:val="22"/>
        </w:rPr>
        <w:t>Примечания:</w:t>
      </w:r>
    </w:p>
    <w:p w14:paraId="42BD2CD4" w14:textId="41019365" w:rsidR="009B7D2F" w:rsidRPr="00B21E75" w:rsidRDefault="009B7D2F" w:rsidP="009B7D2F">
      <w:pPr>
        <w:pStyle w:val="S"/>
        <w:spacing w:line="239" w:lineRule="auto"/>
        <w:ind w:right="-38" w:firstLine="567"/>
        <w:jc w:val="both"/>
        <w:rPr>
          <w:sz w:val="22"/>
          <w:szCs w:val="22"/>
        </w:rPr>
      </w:pPr>
      <w:r w:rsidRPr="00B21E75">
        <w:rPr>
          <w:sz w:val="22"/>
          <w:szCs w:val="22"/>
        </w:rPr>
        <w:t>1. Организационное мероприятие. Проектирование объектов обеспечения безопасности населения и территорий регулируется техническими регламентами, находящимися в компетенции федеральных органов власти.</w:t>
      </w:r>
    </w:p>
    <w:p w14:paraId="6E6D9349" w14:textId="77777777" w:rsidR="009B7D2F" w:rsidRPr="00B21E75" w:rsidRDefault="009B7D2F" w:rsidP="009B7D2F">
      <w:pPr>
        <w:pStyle w:val="S"/>
        <w:spacing w:line="239" w:lineRule="auto"/>
        <w:ind w:right="-38" w:firstLine="567"/>
        <w:jc w:val="both"/>
        <w:rPr>
          <w:sz w:val="22"/>
          <w:szCs w:val="22"/>
        </w:rPr>
      </w:pPr>
      <w:r w:rsidRPr="00B21E75">
        <w:rPr>
          <w:sz w:val="22"/>
          <w:szCs w:val="22"/>
        </w:rPr>
        <w:t>2. Федеральным законом от 07.02.2011 № 3-ФЗ «О полиции» не предусмотрено создание муниципальной милиции.</w:t>
      </w:r>
    </w:p>
    <w:p w14:paraId="7CB8424A" w14:textId="77777777" w:rsidR="009B7D2F" w:rsidRPr="00B21E75" w:rsidRDefault="009B7D2F" w:rsidP="009B7D2F">
      <w:pPr>
        <w:pStyle w:val="S"/>
        <w:spacing w:line="239" w:lineRule="auto"/>
        <w:ind w:right="-38" w:firstLine="567"/>
        <w:jc w:val="both"/>
        <w:rPr>
          <w:sz w:val="22"/>
          <w:szCs w:val="22"/>
        </w:rPr>
      </w:pPr>
      <w:r w:rsidRPr="00B21E75">
        <w:rPr>
          <w:sz w:val="22"/>
          <w:szCs w:val="22"/>
        </w:rPr>
        <w:t>3. Проектирование объектов пожарной безопасности регулируется техническими регламентами, находящимися в компетенции федеральных органов власти.</w:t>
      </w:r>
    </w:p>
    <w:p w14:paraId="43D40AF1" w14:textId="333A8F21" w:rsidR="009B7D2F" w:rsidRPr="00B21E75" w:rsidRDefault="009B7D2F" w:rsidP="009B7D2F">
      <w:pPr>
        <w:pStyle w:val="S"/>
        <w:spacing w:line="239" w:lineRule="auto"/>
        <w:ind w:right="-38" w:firstLine="567"/>
        <w:jc w:val="both"/>
        <w:rPr>
          <w:sz w:val="22"/>
          <w:szCs w:val="22"/>
        </w:rPr>
      </w:pPr>
      <w:r w:rsidRPr="00B21E75">
        <w:rPr>
          <w:sz w:val="22"/>
          <w:szCs w:val="22"/>
        </w:rPr>
        <w:t xml:space="preserve">4. Организационное мероприятие. Проектирование объектов для охраны окружающей среды регулируются федеральными </w:t>
      </w:r>
      <w:r w:rsidR="000F3B73" w:rsidRPr="00B21E75">
        <w:rPr>
          <w:sz w:val="22"/>
          <w:szCs w:val="22"/>
        </w:rPr>
        <w:t>нормативными правовыми актами</w:t>
      </w:r>
      <w:r w:rsidRPr="00B21E75">
        <w:rPr>
          <w:sz w:val="22"/>
          <w:szCs w:val="22"/>
        </w:rPr>
        <w:t>.</w:t>
      </w:r>
    </w:p>
    <w:p w14:paraId="38B49558" w14:textId="3703EF65" w:rsidR="009B7D2F" w:rsidRPr="00B21E75" w:rsidRDefault="009B7D2F" w:rsidP="009B7D2F">
      <w:pPr>
        <w:pStyle w:val="S"/>
        <w:spacing w:line="239" w:lineRule="auto"/>
        <w:ind w:right="-38" w:firstLine="567"/>
        <w:jc w:val="both"/>
        <w:rPr>
          <w:sz w:val="22"/>
          <w:szCs w:val="22"/>
        </w:rPr>
      </w:pPr>
      <w:r w:rsidRPr="00B21E75">
        <w:rPr>
          <w:sz w:val="22"/>
          <w:szCs w:val="22"/>
        </w:rPr>
        <w:t xml:space="preserve">5. В соответствии со ст. 16, 17 Федерального закона </w:t>
      </w:r>
      <w:r w:rsidRPr="00B21E75">
        <w:rPr>
          <w:sz w:val="22"/>
          <w:szCs w:val="22"/>
          <w:shd w:val="clear" w:color="auto" w:fill="FFFFFF"/>
        </w:rPr>
        <w:t>от 21.11.2011 № 323-ФЗ «Об основах охраны здоровья граждан в РФ»</w:t>
      </w:r>
      <w:r w:rsidRPr="00B21E75">
        <w:rPr>
          <w:sz w:val="22"/>
          <w:szCs w:val="22"/>
        </w:rPr>
        <w:t xml:space="preserve"> оказание медицинской помощи населению относится к региональным полномочиям, а не полномочиям ОМС. В </w:t>
      </w:r>
      <w:r w:rsidR="008B2D2D" w:rsidRPr="00B21E75">
        <w:rPr>
          <w:sz w:val="22"/>
          <w:szCs w:val="22"/>
        </w:rPr>
        <w:t>муниципальном округе Лотошино</w:t>
      </w:r>
      <w:r w:rsidR="00B85582" w:rsidRPr="00B21E75">
        <w:rPr>
          <w:bCs/>
          <w:sz w:val="22"/>
          <w:szCs w:val="22"/>
        </w:rPr>
        <w:t xml:space="preserve"> </w:t>
      </w:r>
      <w:r w:rsidRPr="00B21E75">
        <w:rPr>
          <w:sz w:val="22"/>
          <w:szCs w:val="22"/>
        </w:rPr>
        <w:t>отсутствуют муниципальные учреждения здравоохранения.</w:t>
      </w:r>
    </w:p>
    <w:p w14:paraId="02D229FD" w14:textId="79C828FC" w:rsidR="009B7D2F" w:rsidRPr="00B21E75" w:rsidRDefault="009B7D2F" w:rsidP="009B7D2F">
      <w:pPr>
        <w:pStyle w:val="S"/>
        <w:spacing w:line="239" w:lineRule="auto"/>
        <w:ind w:right="-38" w:firstLine="567"/>
        <w:jc w:val="both"/>
        <w:rPr>
          <w:sz w:val="22"/>
          <w:szCs w:val="22"/>
        </w:rPr>
      </w:pPr>
      <w:r w:rsidRPr="00B21E75">
        <w:rPr>
          <w:sz w:val="22"/>
          <w:szCs w:val="22"/>
        </w:rPr>
        <w:t xml:space="preserve">6. Организационное мероприятие. Сами памятники не проектируются, поэтому обеспеченность и доступность не нормируются. Вопросы сохранения и использования памятников истории и культуры регулируются Федеральным законом № 73-ФЗ «Об объектах культурного наследия (памятниках истории и культуры) народов Российской Федерации» и Законом </w:t>
      </w:r>
      <w:r w:rsidR="00BE499F" w:rsidRPr="00B21E75">
        <w:rPr>
          <w:sz w:val="22"/>
          <w:szCs w:val="22"/>
        </w:rPr>
        <w:t>Моско</w:t>
      </w:r>
      <w:r w:rsidRPr="00B21E75">
        <w:rPr>
          <w:sz w:val="22"/>
          <w:szCs w:val="22"/>
        </w:rPr>
        <w:t xml:space="preserve">вской области от </w:t>
      </w:r>
      <w:r w:rsidR="00BE499F" w:rsidRPr="00B21E75">
        <w:rPr>
          <w:sz w:val="22"/>
          <w:szCs w:val="22"/>
        </w:rPr>
        <w:t>08</w:t>
      </w:r>
      <w:r w:rsidRPr="00B21E75">
        <w:rPr>
          <w:sz w:val="22"/>
          <w:szCs w:val="22"/>
        </w:rPr>
        <w:t>.0</w:t>
      </w:r>
      <w:r w:rsidR="00402497" w:rsidRPr="00B21E75">
        <w:rPr>
          <w:sz w:val="22"/>
          <w:szCs w:val="22"/>
        </w:rPr>
        <w:t>2</w:t>
      </w:r>
      <w:r w:rsidRPr="00B21E75">
        <w:rPr>
          <w:sz w:val="22"/>
          <w:szCs w:val="22"/>
        </w:rPr>
        <w:t>.20</w:t>
      </w:r>
      <w:r w:rsidR="00402497" w:rsidRPr="00B21E75">
        <w:rPr>
          <w:sz w:val="22"/>
          <w:szCs w:val="22"/>
        </w:rPr>
        <w:t>18</w:t>
      </w:r>
      <w:r w:rsidRPr="00B21E75">
        <w:rPr>
          <w:sz w:val="22"/>
          <w:szCs w:val="22"/>
        </w:rPr>
        <w:t xml:space="preserve"> № </w:t>
      </w:r>
      <w:r w:rsidR="00402497" w:rsidRPr="00B21E75">
        <w:rPr>
          <w:sz w:val="22"/>
          <w:szCs w:val="22"/>
        </w:rPr>
        <w:t>11/2018-ОЗ</w:t>
      </w:r>
      <w:r w:rsidRPr="00B21E75">
        <w:rPr>
          <w:sz w:val="22"/>
          <w:szCs w:val="22"/>
        </w:rPr>
        <w:t>. «О</w:t>
      </w:r>
      <w:r w:rsidR="00402497" w:rsidRPr="00B21E75">
        <w:rPr>
          <w:sz w:val="22"/>
          <w:szCs w:val="22"/>
        </w:rPr>
        <w:t>б</w:t>
      </w:r>
      <w:r w:rsidRPr="00B21E75">
        <w:rPr>
          <w:sz w:val="22"/>
          <w:szCs w:val="22"/>
        </w:rPr>
        <w:t xml:space="preserve"> объект</w:t>
      </w:r>
      <w:r w:rsidR="00402497" w:rsidRPr="00B21E75">
        <w:rPr>
          <w:sz w:val="22"/>
          <w:szCs w:val="22"/>
        </w:rPr>
        <w:t>ах</w:t>
      </w:r>
      <w:r w:rsidRPr="00B21E75">
        <w:rPr>
          <w:sz w:val="22"/>
          <w:szCs w:val="22"/>
        </w:rPr>
        <w:t xml:space="preserve"> культурного наследия (памятников истории и культуры) в </w:t>
      </w:r>
      <w:r w:rsidR="00402497" w:rsidRPr="00B21E75">
        <w:rPr>
          <w:sz w:val="22"/>
          <w:szCs w:val="22"/>
        </w:rPr>
        <w:t>Московской</w:t>
      </w:r>
      <w:r w:rsidRPr="00B21E75">
        <w:rPr>
          <w:sz w:val="22"/>
          <w:szCs w:val="22"/>
        </w:rPr>
        <w:t xml:space="preserve"> области».</w:t>
      </w:r>
    </w:p>
    <w:p w14:paraId="53A17A4B" w14:textId="296CB129" w:rsidR="009B7D2F" w:rsidRPr="00B21E75" w:rsidRDefault="009B7D2F" w:rsidP="009B7D2F">
      <w:pPr>
        <w:pStyle w:val="S"/>
        <w:spacing w:line="240" w:lineRule="auto"/>
        <w:ind w:right="-40" w:firstLine="567"/>
        <w:jc w:val="both"/>
        <w:rPr>
          <w:sz w:val="22"/>
          <w:szCs w:val="22"/>
        </w:rPr>
      </w:pPr>
      <w:r w:rsidRPr="00B21E75">
        <w:rPr>
          <w:sz w:val="22"/>
          <w:szCs w:val="22"/>
        </w:rPr>
        <w:t>7. Проектирование объектов безопасности регулируется техническими регламентами, находящимися в компетенции федеральных органов власти. Федеральный закон № 123-ФЗ «Технический регламент о требованиях пожарной безопасности», СП 88.13330.20</w:t>
      </w:r>
      <w:r w:rsidR="00EB12E8" w:rsidRPr="00B21E75">
        <w:rPr>
          <w:sz w:val="22"/>
          <w:szCs w:val="22"/>
        </w:rPr>
        <w:t>22</w:t>
      </w:r>
      <w:r w:rsidRPr="00B21E75">
        <w:rPr>
          <w:sz w:val="22"/>
          <w:szCs w:val="22"/>
        </w:rPr>
        <w:t xml:space="preserve"> </w:t>
      </w:r>
      <w:r w:rsidR="00552A6B" w:rsidRPr="00B21E75">
        <w:rPr>
          <w:sz w:val="22"/>
          <w:szCs w:val="22"/>
        </w:rPr>
        <w:t>«</w:t>
      </w:r>
      <w:r w:rsidRPr="00B21E75">
        <w:rPr>
          <w:sz w:val="22"/>
          <w:szCs w:val="22"/>
        </w:rPr>
        <w:t>Защитные сооружения гражданской обороны</w:t>
      </w:r>
      <w:r w:rsidR="00552A6B" w:rsidRPr="00B21E75">
        <w:rPr>
          <w:sz w:val="22"/>
          <w:szCs w:val="22"/>
        </w:rPr>
        <w:t>»</w:t>
      </w:r>
      <w:r w:rsidRPr="00B21E75">
        <w:rPr>
          <w:sz w:val="22"/>
          <w:szCs w:val="22"/>
        </w:rPr>
        <w:t xml:space="preserve">, СП 11.13130.2009 </w:t>
      </w:r>
      <w:r w:rsidR="00552A6B" w:rsidRPr="00B21E75">
        <w:rPr>
          <w:sz w:val="22"/>
          <w:szCs w:val="22"/>
        </w:rPr>
        <w:t>«</w:t>
      </w:r>
      <w:r w:rsidRPr="00B21E75">
        <w:rPr>
          <w:sz w:val="22"/>
          <w:szCs w:val="22"/>
        </w:rPr>
        <w:t>Места дислокации подразделений пожарной охраны. Порядок и методика определения</w:t>
      </w:r>
      <w:r w:rsidR="00552A6B" w:rsidRPr="00B21E75">
        <w:rPr>
          <w:sz w:val="22"/>
          <w:szCs w:val="22"/>
        </w:rPr>
        <w:t>»</w:t>
      </w:r>
      <w:r w:rsidRPr="00B21E75">
        <w:rPr>
          <w:sz w:val="22"/>
          <w:szCs w:val="22"/>
        </w:rPr>
        <w:t>.</w:t>
      </w:r>
    </w:p>
    <w:p w14:paraId="74DD6F9A" w14:textId="033E480E" w:rsidR="009B7D2F" w:rsidRPr="00B21E75" w:rsidRDefault="009B7D2F" w:rsidP="009B7D2F">
      <w:pPr>
        <w:pStyle w:val="S"/>
        <w:spacing w:line="240" w:lineRule="auto"/>
        <w:ind w:right="-40" w:firstLine="567"/>
        <w:jc w:val="both"/>
        <w:rPr>
          <w:sz w:val="22"/>
          <w:szCs w:val="22"/>
        </w:rPr>
      </w:pPr>
      <w:r w:rsidRPr="00B21E75">
        <w:rPr>
          <w:sz w:val="22"/>
          <w:szCs w:val="22"/>
        </w:rPr>
        <w:t xml:space="preserve">8. Организационное мероприятие. Мобилизационной подготовка регулируются федеральными </w:t>
      </w:r>
      <w:r w:rsidR="000F3B73" w:rsidRPr="00B21E75">
        <w:rPr>
          <w:sz w:val="22"/>
          <w:szCs w:val="22"/>
        </w:rPr>
        <w:t>нормативными правовыми актами</w:t>
      </w:r>
      <w:r w:rsidRPr="00B21E75">
        <w:rPr>
          <w:sz w:val="22"/>
          <w:szCs w:val="22"/>
        </w:rPr>
        <w:t>.</w:t>
      </w:r>
    </w:p>
    <w:p w14:paraId="6E0F6E6A" w14:textId="406A5464" w:rsidR="009B7D2F" w:rsidRPr="00B21E75" w:rsidRDefault="009B7D2F" w:rsidP="009B7D2F">
      <w:pPr>
        <w:shd w:val="clear" w:color="auto" w:fill="FFFFFF"/>
        <w:ind w:firstLine="567"/>
      </w:pPr>
      <w:r w:rsidRPr="00B21E75">
        <w:rPr>
          <w:sz w:val="22"/>
        </w:rPr>
        <w:t xml:space="preserve">9. Вопросы безопасности, охраны жизни и здоровья регулируются федеральными </w:t>
      </w:r>
      <w:r w:rsidR="000F3B73" w:rsidRPr="00B21E75">
        <w:rPr>
          <w:sz w:val="22"/>
          <w:szCs w:val="22"/>
        </w:rPr>
        <w:t>нормативными правовыми актами</w:t>
      </w:r>
      <w:r w:rsidRPr="00B21E75">
        <w:rPr>
          <w:sz w:val="22"/>
        </w:rPr>
        <w:t>.</w:t>
      </w:r>
    </w:p>
    <w:p w14:paraId="3CD43FA5" w14:textId="1C41FBF6" w:rsidR="00253BFA" w:rsidRPr="00B21E75" w:rsidRDefault="00253BFA">
      <w:pPr>
        <w:widowControl/>
        <w:autoSpaceDE/>
        <w:autoSpaceDN/>
        <w:adjustRightInd/>
        <w:spacing w:line="240" w:lineRule="auto"/>
        <w:ind w:firstLine="0"/>
        <w:jc w:val="left"/>
        <w:rPr>
          <w:bCs/>
          <w:szCs w:val="24"/>
        </w:rPr>
      </w:pPr>
      <w:r w:rsidRPr="00B21E75">
        <w:rPr>
          <w:bCs/>
          <w:szCs w:val="24"/>
        </w:rPr>
        <w:br w:type="page"/>
      </w:r>
    </w:p>
    <w:p w14:paraId="359A6180" w14:textId="7B183E73" w:rsidR="00253BFA" w:rsidRPr="00B21E75" w:rsidRDefault="00253BFA" w:rsidP="00253BFA">
      <w:pPr>
        <w:spacing w:line="240" w:lineRule="auto"/>
        <w:ind w:left="5475" w:right="-51" w:firstLine="0"/>
        <w:jc w:val="left"/>
        <w:rPr>
          <w:bCs/>
          <w:szCs w:val="24"/>
        </w:rPr>
      </w:pPr>
      <w:r w:rsidRPr="00B21E75">
        <w:rPr>
          <w:bCs/>
          <w:szCs w:val="24"/>
        </w:rPr>
        <w:lastRenderedPageBreak/>
        <w:t xml:space="preserve">Приложение № </w:t>
      </w:r>
      <w:r w:rsidR="00AF7368" w:rsidRPr="00B21E75">
        <w:rPr>
          <w:bCs/>
          <w:szCs w:val="24"/>
        </w:rPr>
        <w:t>5</w:t>
      </w:r>
      <w:r w:rsidRPr="00B21E75">
        <w:rPr>
          <w:bCs/>
          <w:szCs w:val="24"/>
        </w:rPr>
        <w:t xml:space="preserve"> к </w:t>
      </w:r>
      <w:r w:rsidR="00CA45F1" w:rsidRPr="00B21E75">
        <w:rPr>
          <w:szCs w:val="24"/>
        </w:rPr>
        <w:t>норм</w:t>
      </w:r>
      <w:r w:rsidRPr="00B21E75">
        <w:rPr>
          <w:szCs w:val="24"/>
        </w:rPr>
        <w:t xml:space="preserve">ативам градостроительного проектирования </w:t>
      </w:r>
      <w:r w:rsidR="008B2D2D" w:rsidRPr="00B21E75">
        <w:rPr>
          <w:bCs/>
          <w:szCs w:val="24"/>
        </w:rPr>
        <w:t>муниципального округа Лотошино</w:t>
      </w:r>
      <w:r w:rsidRPr="00B21E75">
        <w:rPr>
          <w:bCs/>
          <w:szCs w:val="24"/>
        </w:rPr>
        <w:t xml:space="preserve"> Московской области</w:t>
      </w:r>
    </w:p>
    <w:p w14:paraId="7E9B4D0E" w14:textId="77777777" w:rsidR="00253BFA" w:rsidRPr="00B21E75" w:rsidRDefault="00253BFA" w:rsidP="00253BFA">
      <w:pPr>
        <w:spacing w:line="240" w:lineRule="auto"/>
        <w:ind w:left="5475" w:right="-51" w:firstLine="0"/>
        <w:jc w:val="left"/>
        <w:rPr>
          <w:bCs/>
          <w:szCs w:val="24"/>
        </w:rPr>
      </w:pPr>
    </w:p>
    <w:p w14:paraId="26E7FEF5" w14:textId="77777777" w:rsidR="00253BFA" w:rsidRPr="00B21E75" w:rsidRDefault="00253BFA" w:rsidP="00253BFA">
      <w:pPr>
        <w:spacing w:line="240" w:lineRule="auto"/>
        <w:ind w:left="5475" w:right="-51" w:firstLine="0"/>
        <w:jc w:val="left"/>
        <w:rPr>
          <w:bCs/>
          <w:szCs w:val="24"/>
        </w:rPr>
      </w:pPr>
    </w:p>
    <w:p w14:paraId="2D2CD3FF" w14:textId="77777777" w:rsidR="00253BFA" w:rsidRPr="00B21E75" w:rsidRDefault="00253BFA" w:rsidP="00253BFA">
      <w:pPr>
        <w:tabs>
          <w:tab w:val="left" w:pos="3960"/>
          <w:tab w:val="center" w:pos="7950"/>
          <w:tab w:val="center" w:pos="9300"/>
        </w:tabs>
        <w:spacing w:line="240" w:lineRule="auto"/>
        <w:ind w:left="360" w:right="99"/>
        <w:jc w:val="center"/>
        <w:outlineLvl w:val="1"/>
        <w:rPr>
          <w:b/>
          <w:szCs w:val="24"/>
        </w:rPr>
      </w:pPr>
      <w:r w:rsidRPr="00B21E75">
        <w:rPr>
          <w:b/>
          <w:szCs w:val="24"/>
        </w:rPr>
        <w:t>Правила применения расчетных показателей на примерах</w:t>
      </w:r>
    </w:p>
    <w:p w14:paraId="64284B9E" w14:textId="77777777" w:rsidR="00372E3E" w:rsidRPr="00B21E75" w:rsidRDefault="00372E3E" w:rsidP="007139DF">
      <w:pPr>
        <w:spacing w:line="240" w:lineRule="auto"/>
        <w:ind w:left="-142" w:right="-51" w:firstLine="0"/>
        <w:jc w:val="center"/>
        <w:rPr>
          <w:b/>
          <w:bCs/>
          <w:szCs w:val="24"/>
        </w:rPr>
      </w:pPr>
    </w:p>
    <w:bookmarkEnd w:id="0"/>
    <w:bookmarkEnd w:id="1"/>
    <w:p w14:paraId="7ED3D9FA" w14:textId="77777777" w:rsidR="00E121ED" w:rsidRPr="00B21E75" w:rsidRDefault="00E121ED" w:rsidP="00E121ED">
      <w:pPr>
        <w:spacing w:line="240" w:lineRule="auto"/>
        <w:ind w:right="-51" w:firstLine="0"/>
        <w:jc w:val="left"/>
        <w:rPr>
          <w:bCs/>
        </w:rPr>
      </w:pPr>
    </w:p>
    <w:p w14:paraId="2D9B06C1" w14:textId="77777777" w:rsidR="00F7671F" w:rsidRPr="00B21E75" w:rsidRDefault="00F7671F" w:rsidP="00F7671F">
      <w:pPr>
        <w:spacing w:line="240" w:lineRule="auto"/>
        <w:ind w:right="-51" w:firstLine="567"/>
        <w:rPr>
          <w:b/>
          <w:bCs/>
          <w:szCs w:val="24"/>
        </w:rPr>
      </w:pPr>
      <w:bookmarkStart w:id="65" w:name="_Toc77085723"/>
      <w:r w:rsidRPr="00B21E75">
        <w:rPr>
          <w:b/>
          <w:bCs/>
          <w:szCs w:val="24"/>
        </w:rPr>
        <w:t>Пример 1</w:t>
      </w:r>
      <w:bookmarkEnd w:id="65"/>
    </w:p>
    <w:p w14:paraId="2F5EEA4A" w14:textId="7AE90BF9" w:rsidR="00F7671F" w:rsidRPr="00B21E75" w:rsidRDefault="00F7671F" w:rsidP="00F7671F">
      <w:pPr>
        <w:pStyle w:val="01"/>
        <w:rPr>
          <w:bCs w:val="0"/>
        </w:rPr>
      </w:pPr>
      <w:r w:rsidRPr="00B21E75">
        <w:rPr>
          <w:bCs w:val="0"/>
        </w:rPr>
        <w:t xml:space="preserve">Дано: в </w:t>
      </w:r>
      <w:r w:rsidR="000C3F68" w:rsidRPr="00B21E75">
        <w:rPr>
          <w:bCs w:val="0"/>
        </w:rPr>
        <w:t>п.г.т.</w:t>
      </w:r>
      <w:r w:rsidRPr="00B21E75">
        <w:rPr>
          <w:bCs w:val="0"/>
        </w:rPr>
        <w:t xml:space="preserve"> Лотошино на территории жилого квартала площадью Sкв = 26000 м</w:t>
      </w:r>
      <w:r w:rsidRPr="00B21E75">
        <w:rPr>
          <w:bCs w:val="0"/>
          <w:vertAlign w:val="superscript"/>
        </w:rPr>
        <w:t>2</w:t>
      </w:r>
      <w:r w:rsidRPr="00B21E75">
        <w:rPr>
          <w:bCs w:val="0"/>
        </w:rPr>
        <w:t xml:space="preserve"> размещены 5 многоквартирных жилых дома со следующими параметрами:</w:t>
      </w:r>
    </w:p>
    <w:p w14:paraId="674ED9FE" w14:textId="77777777" w:rsidR="00F7671F" w:rsidRPr="00B21E75" w:rsidRDefault="00F7671F" w:rsidP="00F767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004"/>
        <w:gridCol w:w="2566"/>
        <w:gridCol w:w="3451"/>
        <w:gridCol w:w="1890"/>
      </w:tblGrid>
      <w:tr w:rsidR="00F7671F" w:rsidRPr="00B21E75" w14:paraId="1A9E4727" w14:textId="77777777" w:rsidTr="00364D6C">
        <w:tc>
          <w:tcPr>
            <w:tcW w:w="0" w:type="auto"/>
            <w:vAlign w:val="center"/>
          </w:tcPr>
          <w:p w14:paraId="570DDF8E" w14:textId="77777777" w:rsidR="00F7671F" w:rsidRPr="00B21E75" w:rsidRDefault="00F7671F" w:rsidP="00364D6C">
            <w:pPr>
              <w:pStyle w:val="213"/>
              <w:rPr>
                <w:b w:val="0"/>
              </w:rPr>
            </w:pPr>
            <w:r w:rsidRPr="00B21E75">
              <w:rPr>
                <w:b w:val="0"/>
              </w:rPr>
              <w:t>Индекс дома i = 1, 2, ... n</w:t>
            </w:r>
          </w:p>
        </w:tc>
        <w:tc>
          <w:tcPr>
            <w:tcW w:w="0" w:type="auto"/>
            <w:vAlign w:val="center"/>
          </w:tcPr>
          <w:p w14:paraId="4A463535" w14:textId="77777777" w:rsidR="00F7671F" w:rsidRPr="00B21E75" w:rsidRDefault="00F7671F" w:rsidP="00364D6C">
            <w:pPr>
              <w:pStyle w:val="213"/>
              <w:rPr>
                <w:b w:val="0"/>
              </w:rPr>
            </w:pPr>
            <w:r w:rsidRPr="00B21E75">
              <w:rPr>
                <w:b w:val="0"/>
              </w:rPr>
              <w:t>Площадь застройки дома Sз</w:t>
            </w:r>
            <w:r w:rsidRPr="00B21E75">
              <w:rPr>
                <w:b w:val="0"/>
                <w:vertAlign w:val="subscript"/>
              </w:rPr>
              <w:t>i</w:t>
            </w:r>
            <w:r w:rsidRPr="00B21E75">
              <w:rPr>
                <w:b w:val="0"/>
              </w:rPr>
              <w:t>, м</w:t>
            </w:r>
            <w:r w:rsidRPr="00B21E75">
              <w:rPr>
                <w:b w:val="0"/>
                <w:vertAlign w:val="superscript"/>
              </w:rPr>
              <w:t>2</w:t>
            </w:r>
          </w:p>
        </w:tc>
        <w:tc>
          <w:tcPr>
            <w:tcW w:w="0" w:type="auto"/>
            <w:vAlign w:val="center"/>
          </w:tcPr>
          <w:p w14:paraId="02741E4E" w14:textId="77777777" w:rsidR="00F7671F" w:rsidRPr="00B21E75" w:rsidRDefault="00F7671F" w:rsidP="00364D6C">
            <w:pPr>
              <w:pStyle w:val="213"/>
              <w:rPr>
                <w:b w:val="0"/>
              </w:rPr>
            </w:pPr>
            <w:r w:rsidRPr="00B21E75">
              <w:rPr>
                <w:b w:val="0"/>
              </w:rPr>
              <w:t>Поэтажные площади второго и выше этажей</w:t>
            </w:r>
          </w:p>
        </w:tc>
        <w:tc>
          <w:tcPr>
            <w:tcW w:w="0" w:type="auto"/>
            <w:vAlign w:val="center"/>
          </w:tcPr>
          <w:p w14:paraId="3BBB46F7" w14:textId="77777777" w:rsidR="00F7671F" w:rsidRPr="00B21E75" w:rsidRDefault="00F7671F" w:rsidP="00364D6C">
            <w:pPr>
              <w:pStyle w:val="213"/>
              <w:rPr>
                <w:b w:val="0"/>
              </w:rPr>
            </w:pPr>
            <w:r w:rsidRPr="00B21E75">
              <w:rPr>
                <w:b w:val="0"/>
              </w:rPr>
              <w:t>Этажность дома Nэт</w:t>
            </w:r>
            <w:r w:rsidRPr="00B21E75">
              <w:rPr>
                <w:b w:val="0"/>
                <w:vertAlign w:val="subscript"/>
              </w:rPr>
              <w:t>i</w:t>
            </w:r>
          </w:p>
        </w:tc>
      </w:tr>
      <w:tr w:rsidR="00F7671F" w:rsidRPr="00B21E75" w14:paraId="73F3FDF8" w14:textId="77777777" w:rsidTr="00364D6C">
        <w:tc>
          <w:tcPr>
            <w:tcW w:w="0" w:type="auto"/>
            <w:vAlign w:val="center"/>
          </w:tcPr>
          <w:p w14:paraId="451C7058" w14:textId="77777777" w:rsidR="00F7671F" w:rsidRPr="00B21E75" w:rsidRDefault="00F7671F" w:rsidP="00364D6C">
            <w:pPr>
              <w:pStyle w:val="230"/>
            </w:pPr>
            <w:r w:rsidRPr="00B21E75">
              <w:t>1</w:t>
            </w:r>
          </w:p>
        </w:tc>
        <w:tc>
          <w:tcPr>
            <w:tcW w:w="0" w:type="auto"/>
            <w:vAlign w:val="center"/>
          </w:tcPr>
          <w:p w14:paraId="6F0EBD40" w14:textId="77777777" w:rsidR="00F7671F" w:rsidRPr="00B21E75" w:rsidRDefault="00F7671F" w:rsidP="00364D6C">
            <w:pPr>
              <w:pStyle w:val="230"/>
            </w:pPr>
            <w:r w:rsidRPr="00B21E75">
              <w:t>750</w:t>
            </w:r>
          </w:p>
        </w:tc>
        <w:tc>
          <w:tcPr>
            <w:tcW w:w="0" w:type="auto"/>
            <w:vAlign w:val="center"/>
          </w:tcPr>
          <w:p w14:paraId="237F45ED" w14:textId="77777777" w:rsidR="00F7671F" w:rsidRPr="00B21E75" w:rsidRDefault="00F7671F" w:rsidP="00364D6C">
            <w:pPr>
              <w:pStyle w:val="230"/>
            </w:pPr>
            <w:r w:rsidRPr="00B21E75">
              <w:t>500</w:t>
            </w:r>
          </w:p>
        </w:tc>
        <w:tc>
          <w:tcPr>
            <w:tcW w:w="0" w:type="auto"/>
            <w:vAlign w:val="center"/>
          </w:tcPr>
          <w:p w14:paraId="64AA4A5F" w14:textId="77777777" w:rsidR="00F7671F" w:rsidRPr="00B21E75" w:rsidRDefault="00F7671F" w:rsidP="00364D6C">
            <w:pPr>
              <w:pStyle w:val="230"/>
            </w:pPr>
            <w:r w:rsidRPr="00B21E75">
              <w:t>3</w:t>
            </w:r>
          </w:p>
        </w:tc>
      </w:tr>
      <w:tr w:rsidR="00F7671F" w:rsidRPr="00B21E75" w14:paraId="2F4F4C67" w14:textId="77777777" w:rsidTr="00364D6C">
        <w:tc>
          <w:tcPr>
            <w:tcW w:w="0" w:type="auto"/>
            <w:vAlign w:val="center"/>
          </w:tcPr>
          <w:p w14:paraId="7262FCAA" w14:textId="77777777" w:rsidR="00F7671F" w:rsidRPr="00B21E75" w:rsidRDefault="00F7671F" w:rsidP="00364D6C">
            <w:pPr>
              <w:pStyle w:val="230"/>
            </w:pPr>
            <w:r w:rsidRPr="00B21E75">
              <w:t>2</w:t>
            </w:r>
          </w:p>
        </w:tc>
        <w:tc>
          <w:tcPr>
            <w:tcW w:w="0" w:type="auto"/>
            <w:vAlign w:val="center"/>
          </w:tcPr>
          <w:p w14:paraId="5A840369" w14:textId="77777777" w:rsidR="00F7671F" w:rsidRPr="00B21E75" w:rsidRDefault="00F7671F" w:rsidP="00364D6C">
            <w:pPr>
              <w:pStyle w:val="230"/>
            </w:pPr>
            <w:r w:rsidRPr="00B21E75">
              <w:t>500</w:t>
            </w:r>
          </w:p>
        </w:tc>
        <w:tc>
          <w:tcPr>
            <w:tcW w:w="0" w:type="auto"/>
            <w:vAlign w:val="center"/>
          </w:tcPr>
          <w:p w14:paraId="1583C484" w14:textId="77777777" w:rsidR="00F7671F" w:rsidRPr="00B21E75" w:rsidRDefault="00F7671F" w:rsidP="00364D6C">
            <w:pPr>
              <w:pStyle w:val="230"/>
            </w:pPr>
            <w:r w:rsidRPr="00B21E75">
              <w:t>500</w:t>
            </w:r>
          </w:p>
        </w:tc>
        <w:tc>
          <w:tcPr>
            <w:tcW w:w="0" w:type="auto"/>
            <w:vAlign w:val="center"/>
          </w:tcPr>
          <w:p w14:paraId="7B16A89B" w14:textId="77777777" w:rsidR="00F7671F" w:rsidRPr="00B21E75" w:rsidRDefault="00F7671F" w:rsidP="00364D6C">
            <w:pPr>
              <w:pStyle w:val="230"/>
            </w:pPr>
            <w:r w:rsidRPr="00B21E75">
              <w:t>3</w:t>
            </w:r>
          </w:p>
        </w:tc>
      </w:tr>
      <w:tr w:rsidR="00F7671F" w:rsidRPr="00B21E75" w14:paraId="31FA134D" w14:textId="77777777" w:rsidTr="00364D6C">
        <w:tc>
          <w:tcPr>
            <w:tcW w:w="0" w:type="auto"/>
            <w:vAlign w:val="center"/>
          </w:tcPr>
          <w:p w14:paraId="1032DC45" w14:textId="77777777" w:rsidR="00F7671F" w:rsidRPr="00B21E75" w:rsidRDefault="00F7671F" w:rsidP="00364D6C">
            <w:pPr>
              <w:pStyle w:val="230"/>
            </w:pPr>
            <w:r w:rsidRPr="00B21E75">
              <w:t>3</w:t>
            </w:r>
          </w:p>
        </w:tc>
        <w:tc>
          <w:tcPr>
            <w:tcW w:w="0" w:type="auto"/>
            <w:vAlign w:val="center"/>
          </w:tcPr>
          <w:p w14:paraId="0A38F62C" w14:textId="77777777" w:rsidR="00F7671F" w:rsidRPr="00B21E75" w:rsidRDefault="00F7671F" w:rsidP="00364D6C">
            <w:pPr>
              <w:pStyle w:val="230"/>
            </w:pPr>
            <w:r w:rsidRPr="00B21E75">
              <w:t>1100</w:t>
            </w:r>
          </w:p>
        </w:tc>
        <w:tc>
          <w:tcPr>
            <w:tcW w:w="0" w:type="auto"/>
            <w:vAlign w:val="center"/>
          </w:tcPr>
          <w:p w14:paraId="4648A4D1" w14:textId="77777777" w:rsidR="00F7671F" w:rsidRPr="00B21E75" w:rsidRDefault="00F7671F" w:rsidP="00364D6C">
            <w:pPr>
              <w:pStyle w:val="230"/>
            </w:pPr>
            <w:r w:rsidRPr="00B21E75">
              <w:t>1100</w:t>
            </w:r>
          </w:p>
        </w:tc>
        <w:tc>
          <w:tcPr>
            <w:tcW w:w="0" w:type="auto"/>
            <w:vAlign w:val="center"/>
          </w:tcPr>
          <w:p w14:paraId="6BE7AD8E" w14:textId="77777777" w:rsidR="00F7671F" w:rsidRPr="00B21E75" w:rsidRDefault="00F7671F" w:rsidP="00364D6C">
            <w:pPr>
              <w:pStyle w:val="230"/>
              <w:rPr>
                <w:lang w:val="en-US"/>
              </w:rPr>
            </w:pPr>
            <w:r w:rsidRPr="00B21E75">
              <w:rPr>
                <w:lang w:val="en-US"/>
              </w:rPr>
              <w:t>4</w:t>
            </w:r>
          </w:p>
        </w:tc>
      </w:tr>
      <w:tr w:rsidR="00F7671F" w:rsidRPr="00B21E75" w14:paraId="0406743A" w14:textId="77777777" w:rsidTr="00364D6C">
        <w:tc>
          <w:tcPr>
            <w:tcW w:w="0" w:type="auto"/>
            <w:vAlign w:val="center"/>
          </w:tcPr>
          <w:p w14:paraId="61C34E68" w14:textId="77777777" w:rsidR="00F7671F" w:rsidRPr="00B21E75" w:rsidRDefault="00F7671F" w:rsidP="00364D6C">
            <w:pPr>
              <w:pStyle w:val="230"/>
            </w:pPr>
            <w:r w:rsidRPr="00B21E75">
              <w:t>4</w:t>
            </w:r>
          </w:p>
        </w:tc>
        <w:tc>
          <w:tcPr>
            <w:tcW w:w="0" w:type="auto"/>
            <w:vAlign w:val="center"/>
          </w:tcPr>
          <w:p w14:paraId="1CA3D907" w14:textId="77777777" w:rsidR="00F7671F" w:rsidRPr="00B21E75" w:rsidRDefault="00F7671F" w:rsidP="00364D6C">
            <w:pPr>
              <w:pStyle w:val="230"/>
            </w:pPr>
            <w:r w:rsidRPr="00B21E75">
              <w:t>900</w:t>
            </w:r>
          </w:p>
        </w:tc>
        <w:tc>
          <w:tcPr>
            <w:tcW w:w="0" w:type="auto"/>
            <w:vAlign w:val="center"/>
          </w:tcPr>
          <w:p w14:paraId="54C9B4F0" w14:textId="77777777" w:rsidR="00F7671F" w:rsidRPr="00B21E75" w:rsidRDefault="00F7671F" w:rsidP="00364D6C">
            <w:pPr>
              <w:pStyle w:val="230"/>
            </w:pPr>
            <w:r w:rsidRPr="00B21E75">
              <w:t>900</w:t>
            </w:r>
          </w:p>
        </w:tc>
        <w:tc>
          <w:tcPr>
            <w:tcW w:w="0" w:type="auto"/>
            <w:vAlign w:val="center"/>
          </w:tcPr>
          <w:p w14:paraId="592F3B65" w14:textId="77777777" w:rsidR="00F7671F" w:rsidRPr="00B21E75" w:rsidRDefault="00F7671F" w:rsidP="00364D6C">
            <w:pPr>
              <w:pStyle w:val="230"/>
              <w:rPr>
                <w:lang w:val="en-US"/>
              </w:rPr>
            </w:pPr>
            <w:r w:rsidRPr="00B21E75">
              <w:rPr>
                <w:lang w:val="en-US"/>
              </w:rPr>
              <w:t>4</w:t>
            </w:r>
          </w:p>
        </w:tc>
      </w:tr>
      <w:tr w:rsidR="00F7671F" w:rsidRPr="00B21E75" w14:paraId="3B0BB322" w14:textId="77777777" w:rsidTr="00364D6C">
        <w:tc>
          <w:tcPr>
            <w:tcW w:w="0" w:type="auto"/>
            <w:vAlign w:val="center"/>
          </w:tcPr>
          <w:p w14:paraId="06A58315" w14:textId="77777777" w:rsidR="00F7671F" w:rsidRPr="00B21E75" w:rsidRDefault="00F7671F" w:rsidP="00364D6C">
            <w:pPr>
              <w:pStyle w:val="230"/>
            </w:pPr>
            <w:r w:rsidRPr="00B21E75">
              <w:t>5</w:t>
            </w:r>
          </w:p>
        </w:tc>
        <w:tc>
          <w:tcPr>
            <w:tcW w:w="0" w:type="auto"/>
            <w:vAlign w:val="center"/>
          </w:tcPr>
          <w:p w14:paraId="16A25DFA" w14:textId="77777777" w:rsidR="00F7671F" w:rsidRPr="00B21E75" w:rsidRDefault="00F7671F" w:rsidP="00364D6C">
            <w:pPr>
              <w:pStyle w:val="230"/>
            </w:pPr>
            <w:r w:rsidRPr="00B21E75">
              <w:t>1300</w:t>
            </w:r>
          </w:p>
        </w:tc>
        <w:tc>
          <w:tcPr>
            <w:tcW w:w="0" w:type="auto"/>
            <w:vAlign w:val="center"/>
          </w:tcPr>
          <w:p w14:paraId="6DFBECC6" w14:textId="77777777" w:rsidR="00F7671F" w:rsidRPr="00B21E75" w:rsidRDefault="00F7671F" w:rsidP="00364D6C">
            <w:pPr>
              <w:pStyle w:val="230"/>
            </w:pPr>
            <w:r w:rsidRPr="00B21E75">
              <w:t>1000</w:t>
            </w:r>
          </w:p>
        </w:tc>
        <w:tc>
          <w:tcPr>
            <w:tcW w:w="0" w:type="auto"/>
            <w:vAlign w:val="center"/>
          </w:tcPr>
          <w:p w14:paraId="74B76788" w14:textId="77777777" w:rsidR="00F7671F" w:rsidRPr="00B21E75" w:rsidRDefault="00F7671F" w:rsidP="00364D6C">
            <w:pPr>
              <w:pStyle w:val="230"/>
              <w:rPr>
                <w:lang w:val="en-US"/>
              </w:rPr>
            </w:pPr>
            <w:r w:rsidRPr="00B21E75">
              <w:rPr>
                <w:lang w:val="en-US"/>
              </w:rPr>
              <w:t>2</w:t>
            </w:r>
          </w:p>
        </w:tc>
      </w:tr>
    </w:tbl>
    <w:p w14:paraId="4AE3FA64" w14:textId="77777777" w:rsidR="00F7671F" w:rsidRPr="00B21E75" w:rsidRDefault="00F7671F" w:rsidP="00F7671F">
      <w:pPr>
        <w:pStyle w:val="ConsPlusNormal"/>
        <w:jc w:val="both"/>
      </w:pPr>
    </w:p>
    <w:p w14:paraId="27099C68" w14:textId="77777777" w:rsidR="00F7671F" w:rsidRPr="00B21E75" w:rsidRDefault="00F7671F" w:rsidP="00F7671F">
      <w:pPr>
        <w:pStyle w:val="01"/>
        <w:rPr>
          <w:bCs w:val="0"/>
        </w:rPr>
      </w:pPr>
      <w:r w:rsidRPr="00B21E75">
        <w:rPr>
          <w:bCs w:val="0"/>
        </w:rPr>
        <w:t>Поэтажные площади на этажах каждого дома одинаковы и равны площади застройки, за исключением домов с индексами 1 и 5 с пристроенными нежилыми помещениями на первых этажах.</w:t>
      </w:r>
    </w:p>
    <w:p w14:paraId="36C1FF99" w14:textId="77777777" w:rsidR="00F7671F" w:rsidRPr="00B21E75" w:rsidRDefault="00F7671F" w:rsidP="00F7671F">
      <w:pPr>
        <w:pStyle w:val="01"/>
        <w:rPr>
          <w:bCs w:val="0"/>
        </w:rPr>
      </w:pPr>
      <w:r w:rsidRPr="00B21E75">
        <w:rPr>
          <w:bCs w:val="0"/>
        </w:rPr>
        <w:t>Требуется: определить значения коэффициента застройки квартала Кз кв и плотности застройки квартала Pз кв жилыми домами и установить их соответствие нормативным значениям.</w:t>
      </w:r>
    </w:p>
    <w:p w14:paraId="4B7764CD" w14:textId="77777777" w:rsidR="00F7671F" w:rsidRPr="00B21E75" w:rsidRDefault="00F7671F" w:rsidP="00F7671F">
      <w:pPr>
        <w:pStyle w:val="01"/>
        <w:rPr>
          <w:bCs w:val="0"/>
        </w:rPr>
      </w:pPr>
      <w:r w:rsidRPr="00B21E75">
        <w:rPr>
          <w:bCs w:val="0"/>
        </w:rPr>
        <w:t>Решение:</w:t>
      </w:r>
    </w:p>
    <w:p w14:paraId="3E62EC9B" w14:textId="77777777" w:rsidR="00F7671F" w:rsidRPr="00B21E75" w:rsidRDefault="00F7671F" w:rsidP="00F7671F">
      <w:pPr>
        <w:pStyle w:val="01"/>
        <w:rPr>
          <w:bCs w:val="0"/>
        </w:rPr>
      </w:pPr>
      <w:r w:rsidRPr="00B21E75">
        <w:rPr>
          <w:bCs w:val="0"/>
        </w:rPr>
        <w:t>1) определяется суммарная площадь застройки всех домов в квартале Sд</w:t>
      </w:r>
      <w:r w:rsidRPr="00B21E75">
        <w:rPr>
          <w:bCs w:val="0"/>
          <w:vertAlign w:val="subscript"/>
        </w:rPr>
        <w:t>сум</w:t>
      </w:r>
      <w:r w:rsidRPr="00B21E75">
        <w:rPr>
          <w:bCs w:val="0"/>
        </w:rPr>
        <w:t xml:space="preserve"> по формуле:</w:t>
      </w:r>
    </w:p>
    <w:p w14:paraId="741BD1DE" w14:textId="77777777" w:rsidR="00F7671F" w:rsidRPr="00B21E75" w:rsidRDefault="00F7671F" w:rsidP="00F7671F">
      <w:pPr>
        <w:pStyle w:val="01"/>
        <w:jc w:val="center"/>
        <w:rPr>
          <w:bCs w:val="0"/>
        </w:rPr>
      </w:pPr>
      <w:r w:rsidRPr="00B21E75">
        <w:rPr>
          <w:bCs w:val="0"/>
          <w:noProof/>
          <w:lang w:eastAsia="ru-RU"/>
        </w:rPr>
        <w:drawing>
          <wp:inline distT="0" distB="0" distL="0" distR="0" wp14:anchorId="288DF9D6" wp14:editId="69B65EC8">
            <wp:extent cx="1022350" cy="279400"/>
            <wp:effectExtent l="0" t="0" r="6350" b="6350"/>
            <wp:docPr id="3" name="Рисунок 3" descr="base_14_253913_32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4_253913_32824"/>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22350" cy="279400"/>
                    </a:xfrm>
                    <a:prstGeom prst="rect">
                      <a:avLst/>
                    </a:prstGeom>
                    <a:noFill/>
                    <a:ln>
                      <a:noFill/>
                    </a:ln>
                  </pic:spPr>
                </pic:pic>
              </a:graphicData>
            </a:graphic>
          </wp:inline>
        </w:drawing>
      </w:r>
    </w:p>
    <w:p w14:paraId="7B048C44" w14:textId="77777777" w:rsidR="00F7671F" w:rsidRPr="00B21E75" w:rsidRDefault="00F7671F" w:rsidP="00F7671F">
      <w:pPr>
        <w:pStyle w:val="01"/>
        <w:rPr>
          <w:bCs w:val="0"/>
        </w:rPr>
      </w:pPr>
      <w:r w:rsidRPr="00B21E75">
        <w:rPr>
          <w:bCs w:val="0"/>
        </w:rPr>
        <w:t>Sз</w:t>
      </w:r>
      <w:r w:rsidRPr="00B21E75">
        <w:rPr>
          <w:bCs w:val="0"/>
          <w:vertAlign w:val="subscript"/>
        </w:rPr>
        <w:t>сум</w:t>
      </w:r>
      <w:r w:rsidRPr="00B21E75">
        <w:rPr>
          <w:bCs w:val="0"/>
        </w:rPr>
        <w:t xml:space="preserve"> = 750 + 500 + 1100 + 900 + 1300 = 4550 м</w:t>
      </w:r>
      <w:r w:rsidRPr="00B21E75">
        <w:rPr>
          <w:bCs w:val="0"/>
          <w:vertAlign w:val="superscript"/>
        </w:rPr>
        <w:t>2</w:t>
      </w:r>
      <w:r w:rsidRPr="00B21E75">
        <w:rPr>
          <w:bCs w:val="0"/>
        </w:rPr>
        <w:t>;</w:t>
      </w:r>
    </w:p>
    <w:p w14:paraId="4A424B19" w14:textId="77777777" w:rsidR="00F7671F" w:rsidRPr="00B21E75" w:rsidRDefault="00F7671F" w:rsidP="00F7671F">
      <w:pPr>
        <w:pStyle w:val="01"/>
        <w:rPr>
          <w:bCs w:val="0"/>
        </w:rPr>
      </w:pPr>
      <w:r w:rsidRPr="00B21E75">
        <w:rPr>
          <w:bCs w:val="0"/>
        </w:rPr>
        <w:t>2) определяется суммарная поэтажная площадь всех домов в квартале Sд</w:t>
      </w:r>
      <w:r w:rsidRPr="00B21E75">
        <w:rPr>
          <w:bCs w:val="0"/>
          <w:vertAlign w:val="subscript"/>
        </w:rPr>
        <w:t>сум</w:t>
      </w:r>
      <w:r w:rsidRPr="00B21E75">
        <w:rPr>
          <w:bCs w:val="0"/>
        </w:rPr>
        <w:t xml:space="preserve"> по формуле:</w:t>
      </w:r>
    </w:p>
    <w:p w14:paraId="1CE836C0" w14:textId="77777777" w:rsidR="00F7671F" w:rsidRPr="00B21E75" w:rsidRDefault="00F7671F" w:rsidP="00F7671F">
      <w:pPr>
        <w:pStyle w:val="01"/>
        <w:jc w:val="center"/>
        <w:rPr>
          <w:bCs w:val="0"/>
        </w:rPr>
      </w:pPr>
      <w:r w:rsidRPr="00B21E75">
        <w:rPr>
          <w:bCs w:val="0"/>
          <w:noProof/>
          <w:lang w:eastAsia="ru-RU"/>
        </w:rPr>
        <w:drawing>
          <wp:inline distT="0" distB="0" distL="0" distR="0" wp14:anchorId="145F08E8" wp14:editId="1CE5757D">
            <wp:extent cx="2387600" cy="311150"/>
            <wp:effectExtent l="0" t="0" r="0" b="0"/>
            <wp:docPr id="2" name="Рисунок 2" descr="base_14_253913_32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4_253913_32825"/>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87600" cy="311150"/>
                    </a:xfrm>
                    <a:prstGeom prst="rect">
                      <a:avLst/>
                    </a:prstGeom>
                    <a:noFill/>
                    <a:ln>
                      <a:noFill/>
                    </a:ln>
                  </pic:spPr>
                </pic:pic>
              </a:graphicData>
            </a:graphic>
          </wp:inline>
        </w:drawing>
      </w:r>
    </w:p>
    <w:p w14:paraId="111E31C6" w14:textId="77777777" w:rsidR="00F7671F" w:rsidRPr="00B21E75" w:rsidRDefault="00F7671F" w:rsidP="00F7671F">
      <w:pPr>
        <w:pStyle w:val="01"/>
        <w:rPr>
          <w:bCs w:val="0"/>
        </w:rPr>
      </w:pPr>
      <w:r w:rsidRPr="00B21E75">
        <w:rPr>
          <w:bCs w:val="0"/>
        </w:rPr>
        <w:t>Sд</w:t>
      </w:r>
      <w:r w:rsidRPr="00B21E75">
        <w:rPr>
          <w:bCs w:val="0"/>
          <w:vertAlign w:val="subscript"/>
        </w:rPr>
        <w:t>сум</w:t>
      </w:r>
      <w:r w:rsidRPr="00B21E75">
        <w:rPr>
          <w:bCs w:val="0"/>
        </w:rPr>
        <w:t xml:space="preserve"> = 4550 + 500 х 2 + 500 х 2 + 1100 х 3 + 900 х 3 + 1000 х 1 = 13550 м</w:t>
      </w:r>
      <w:r w:rsidRPr="00B21E75">
        <w:rPr>
          <w:bCs w:val="0"/>
          <w:vertAlign w:val="superscript"/>
        </w:rPr>
        <w:t>2</w:t>
      </w:r>
      <w:r w:rsidRPr="00B21E75">
        <w:rPr>
          <w:bCs w:val="0"/>
        </w:rPr>
        <w:t>;</w:t>
      </w:r>
    </w:p>
    <w:p w14:paraId="102884AD" w14:textId="77777777" w:rsidR="00F7671F" w:rsidRPr="00B21E75" w:rsidRDefault="00F7671F" w:rsidP="00F7671F">
      <w:pPr>
        <w:pStyle w:val="01"/>
        <w:rPr>
          <w:bCs w:val="0"/>
        </w:rPr>
      </w:pPr>
      <w:r w:rsidRPr="00B21E75">
        <w:rPr>
          <w:bCs w:val="0"/>
        </w:rPr>
        <w:t>3) определяются коэффициент застройки Кз кв, плотность застройки Pз кв квартала жилыми домами и средняя этажность домов Nэт</w:t>
      </w:r>
      <w:r w:rsidRPr="00B21E75">
        <w:rPr>
          <w:bCs w:val="0"/>
          <w:vertAlign w:val="subscript"/>
        </w:rPr>
        <w:t>ср</w:t>
      </w:r>
      <w:r w:rsidRPr="00B21E75">
        <w:rPr>
          <w:bCs w:val="0"/>
        </w:rPr>
        <w:t xml:space="preserve"> в квартале по формулам:</w:t>
      </w:r>
    </w:p>
    <w:p w14:paraId="4B91E9E4" w14:textId="77777777" w:rsidR="00F7671F" w:rsidRPr="00B21E75" w:rsidRDefault="00F7671F" w:rsidP="00F7671F">
      <w:pPr>
        <w:pStyle w:val="01"/>
        <w:rPr>
          <w:bCs w:val="0"/>
        </w:rPr>
      </w:pPr>
      <w:r w:rsidRPr="00B21E75">
        <w:rPr>
          <w:bCs w:val="0"/>
        </w:rPr>
        <w:t>Кз кв = 100 % х (Sз</w:t>
      </w:r>
      <w:r w:rsidRPr="00B21E75">
        <w:rPr>
          <w:bCs w:val="0"/>
          <w:vertAlign w:val="subscript"/>
        </w:rPr>
        <w:t>сум</w:t>
      </w:r>
      <w:r w:rsidRPr="00B21E75">
        <w:rPr>
          <w:bCs w:val="0"/>
        </w:rPr>
        <w:t xml:space="preserve"> / Sкв);</w:t>
      </w:r>
    </w:p>
    <w:p w14:paraId="5A3164C2" w14:textId="77777777" w:rsidR="00F7671F" w:rsidRPr="00B21E75" w:rsidRDefault="00F7671F" w:rsidP="00F7671F">
      <w:pPr>
        <w:pStyle w:val="01"/>
        <w:rPr>
          <w:bCs w:val="0"/>
        </w:rPr>
      </w:pPr>
      <w:r w:rsidRPr="00B21E75">
        <w:rPr>
          <w:bCs w:val="0"/>
        </w:rPr>
        <w:t>Рз кв = Sд</w:t>
      </w:r>
      <w:r w:rsidRPr="00B21E75">
        <w:rPr>
          <w:bCs w:val="0"/>
          <w:vertAlign w:val="subscript"/>
        </w:rPr>
        <w:t>сум</w:t>
      </w:r>
      <w:r w:rsidRPr="00B21E75">
        <w:rPr>
          <w:bCs w:val="0"/>
        </w:rPr>
        <w:t xml:space="preserve"> / Sкв;</w:t>
      </w:r>
    </w:p>
    <w:p w14:paraId="195B4E0B" w14:textId="77777777" w:rsidR="00F7671F" w:rsidRPr="00B21E75" w:rsidRDefault="00F7671F" w:rsidP="00F7671F">
      <w:pPr>
        <w:pStyle w:val="01"/>
        <w:rPr>
          <w:bCs w:val="0"/>
        </w:rPr>
      </w:pPr>
      <w:r w:rsidRPr="00B21E75">
        <w:rPr>
          <w:bCs w:val="0"/>
        </w:rPr>
        <w:t>Nэт</w:t>
      </w:r>
      <w:r w:rsidRPr="00B21E75">
        <w:rPr>
          <w:bCs w:val="0"/>
          <w:vertAlign w:val="subscript"/>
        </w:rPr>
        <w:t>ср</w:t>
      </w:r>
      <w:r w:rsidRPr="00B21E75">
        <w:rPr>
          <w:bCs w:val="0"/>
        </w:rPr>
        <w:t xml:space="preserve"> = Sд</w:t>
      </w:r>
      <w:r w:rsidRPr="00B21E75">
        <w:rPr>
          <w:bCs w:val="0"/>
          <w:vertAlign w:val="subscript"/>
        </w:rPr>
        <w:t>сум</w:t>
      </w:r>
      <w:r w:rsidRPr="00B21E75">
        <w:rPr>
          <w:bCs w:val="0"/>
        </w:rPr>
        <w:t xml:space="preserve"> / Sз</w:t>
      </w:r>
      <w:r w:rsidRPr="00B21E75">
        <w:rPr>
          <w:bCs w:val="0"/>
          <w:vertAlign w:val="subscript"/>
        </w:rPr>
        <w:t>сум</w:t>
      </w:r>
      <w:r w:rsidRPr="00B21E75">
        <w:rPr>
          <w:bCs w:val="0"/>
        </w:rPr>
        <w:t>;</w:t>
      </w:r>
    </w:p>
    <w:p w14:paraId="16F6626C" w14:textId="77777777" w:rsidR="00F7671F" w:rsidRPr="00B21E75" w:rsidRDefault="00F7671F" w:rsidP="00F7671F">
      <w:pPr>
        <w:pStyle w:val="01"/>
        <w:rPr>
          <w:bCs w:val="0"/>
        </w:rPr>
      </w:pPr>
      <w:r w:rsidRPr="00B21E75">
        <w:rPr>
          <w:bCs w:val="0"/>
        </w:rPr>
        <w:t>Кз кв = 100 x 4550 / 26000 = 17,5 %;</w:t>
      </w:r>
    </w:p>
    <w:p w14:paraId="497AE9BD" w14:textId="77777777" w:rsidR="00F7671F" w:rsidRPr="00B21E75" w:rsidRDefault="00F7671F" w:rsidP="00F7671F">
      <w:pPr>
        <w:pStyle w:val="01"/>
        <w:rPr>
          <w:bCs w:val="0"/>
        </w:rPr>
      </w:pPr>
      <w:r w:rsidRPr="00B21E75">
        <w:rPr>
          <w:bCs w:val="0"/>
        </w:rPr>
        <w:t>Рз кв = 13550 / 26000 = 0,52 м</w:t>
      </w:r>
      <w:r w:rsidRPr="00B21E75">
        <w:rPr>
          <w:bCs w:val="0"/>
          <w:vertAlign w:val="superscript"/>
        </w:rPr>
        <w:t>2</w:t>
      </w:r>
      <w:r w:rsidRPr="00B21E75">
        <w:rPr>
          <w:bCs w:val="0"/>
        </w:rPr>
        <w:t>/м</w:t>
      </w:r>
      <w:r w:rsidRPr="00B21E75">
        <w:rPr>
          <w:bCs w:val="0"/>
          <w:vertAlign w:val="superscript"/>
        </w:rPr>
        <w:t>2</w:t>
      </w:r>
      <w:r w:rsidRPr="00B21E75">
        <w:rPr>
          <w:bCs w:val="0"/>
        </w:rPr>
        <w:t>, что эквивалентно 5200 м</w:t>
      </w:r>
      <w:r w:rsidRPr="00B21E75">
        <w:rPr>
          <w:bCs w:val="0"/>
          <w:vertAlign w:val="superscript"/>
        </w:rPr>
        <w:t>2</w:t>
      </w:r>
      <w:r w:rsidRPr="00B21E75">
        <w:rPr>
          <w:bCs w:val="0"/>
        </w:rPr>
        <w:t>/га;</w:t>
      </w:r>
    </w:p>
    <w:p w14:paraId="5BBB71D4" w14:textId="7D44B001" w:rsidR="00F7671F" w:rsidRPr="00B21E75" w:rsidRDefault="00F7671F" w:rsidP="00F7671F">
      <w:pPr>
        <w:pStyle w:val="01"/>
        <w:rPr>
          <w:bCs w:val="0"/>
        </w:rPr>
      </w:pPr>
      <w:r w:rsidRPr="00B21E75">
        <w:rPr>
          <w:bCs w:val="0"/>
        </w:rPr>
        <w:t>Nэт</w:t>
      </w:r>
      <w:r w:rsidRPr="00B21E75">
        <w:rPr>
          <w:bCs w:val="0"/>
          <w:vertAlign w:val="subscript"/>
        </w:rPr>
        <w:t>ср</w:t>
      </w:r>
      <w:r w:rsidRPr="00B21E75">
        <w:rPr>
          <w:bCs w:val="0"/>
        </w:rPr>
        <w:t xml:space="preserve"> = 13550 / 4550 = 2,9.</w:t>
      </w:r>
    </w:p>
    <w:p w14:paraId="509B0BCD" w14:textId="743317C7" w:rsidR="00F7671F" w:rsidRPr="00B21E75" w:rsidRDefault="00F7671F" w:rsidP="00F7671F">
      <w:pPr>
        <w:pStyle w:val="01"/>
        <w:rPr>
          <w:bCs w:val="0"/>
        </w:rPr>
      </w:pPr>
      <w:r w:rsidRPr="00B21E75">
        <w:rPr>
          <w:bCs w:val="0"/>
        </w:rPr>
        <w:t xml:space="preserve">4) по </w:t>
      </w:r>
      <w:r w:rsidRPr="00B21E75">
        <w:rPr>
          <w:bCs w:val="0"/>
        </w:rPr>
        <w:fldChar w:fldCharType="begin"/>
      </w:r>
      <w:r w:rsidRPr="00B21E75">
        <w:rPr>
          <w:bCs w:val="0"/>
        </w:rPr>
        <w:instrText xml:space="preserve"> REF _Ref513818815 \h  \* MERGEFORMAT </w:instrText>
      </w:r>
      <w:r w:rsidRPr="00B21E75">
        <w:rPr>
          <w:bCs w:val="0"/>
        </w:rPr>
      </w:r>
      <w:r w:rsidRPr="00B21E75">
        <w:rPr>
          <w:bCs w:val="0"/>
        </w:rPr>
        <w:fldChar w:fldCharType="separate"/>
      </w:r>
      <w:r w:rsidR="000C3F68" w:rsidRPr="00B21E75">
        <w:rPr>
          <w:bCs w:val="0"/>
        </w:rPr>
        <w:t>т</w:t>
      </w:r>
      <w:r w:rsidRPr="00B21E75">
        <w:rPr>
          <w:bCs w:val="0"/>
        </w:rPr>
        <w:t>аблиц</w:t>
      </w:r>
      <w:r w:rsidR="000C3F68" w:rsidRPr="00B21E75">
        <w:rPr>
          <w:bCs w:val="0"/>
        </w:rPr>
        <w:t>е</w:t>
      </w:r>
      <w:r w:rsidRPr="00B21E75">
        <w:rPr>
          <w:bCs w:val="0"/>
        </w:rPr>
        <w:t xml:space="preserve"> </w:t>
      </w:r>
      <w:r w:rsidR="000C3F68" w:rsidRPr="00B21E75">
        <w:rPr>
          <w:bCs w:val="0"/>
          <w:noProof/>
        </w:rPr>
        <w:t>1</w:t>
      </w:r>
      <w:r w:rsidRPr="00B21E75">
        <w:rPr>
          <w:bCs w:val="0"/>
        </w:rPr>
        <w:fldChar w:fldCharType="end"/>
      </w:r>
      <w:r w:rsidRPr="00B21E75">
        <w:rPr>
          <w:bCs w:val="0"/>
        </w:rPr>
        <w:t xml:space="preserve"> настоящих </w:t>
      </w:r>
      <w:r w:rsidR="000C3F68" w:rsidRPr="00B21E75">
        <w:rPr>
          <w:bCs w:val="0"/>
        </w:rPr>
        <w:t>НГП МОЛ</w:t>
      </w:r>
      <w:r w:rsidRPr="00B21E75">
        <w:rPr>
          <w:bCs w:val="0"/>
        </w:rPr>
        <w:t xml:space="preserve"> применительно к </w:t>
      </w:r>
      <w:r w:rsidR="000C3F68" w:rsidRPr="00B21E75">
        <w:rPr>
          <w:bCs w:val="0"/>
        </w:rPr>
        <w:t xml:space="preserve">п.г.т. </w:t>
      </w:r>
      <w:r w:rsidRPr="00B21E75">
        <w:rPr>
          <w:bCs w:val="0"/>
        </w:rPr>
        <w:t>Лотошино, для полученной нецелочисленной средней этажности Nэт</w:t>
      </w:r>
      <w:r w:rsidRPr="00B21E75">
        <w:rPr>
          <w:bCs w:val="0"/>
          <w:vertAlign w:val="subscript"/>
        </w:rPr>
        <w:t>ср</w:t>
      </w:r>
      <w:r w:rsidRPr="00B21E75">
        <w:rPr>
          <w:bCs w:val="0"/>
        </w:rPr>
        <w:t xml:space="preserve"> = 2,9 методом линейной интерполяции определяется максимальный коэффициент застройки квартала жилыми домами Кз кв</w:t>
      </w:r>
      <w:r w:rsidRPr="00B21E75">
        <w:rPr>
          <w:bCs w:val="0"/>
          <w:vertAlign w:val="superscript"/>
        </w:rPr>
        <w:t>max</w:t>
      </w:r>
      <w:r w:rsidRPr="00B21E75">
        <w:rPr>
          <w:bCs w:val="0"/>
        </w:rPr>
        <w:t xml:space="preserve"> (2,9) по формуле: </w:t>
      </w:r>
    </w:p>
    <w:p w14:paraId="67177FDF" w14:textId="06675D0C" w:rsidR="00F7671F" w:rsidRPr="00B21E75" w:rsidRDefault="00F7671F" w:rsidP="00F7671F">
      <w:pPr>
        <w:pStyle w:val="01"/>
        <w:rPr>
          <w:bCs w:val="0"/>
        </w:rPr>
      </w:pPr>
      <w:r w:rsidRPr="00B21E75">
        <w:rPr>
          <w:bCs w:val="0"/>
        </w:rPr>
        <w:t>Кз кв</w:t>
      </w:r>
      <w:r w:rsidRPr="00B21E75">
        <w:rPr>
          <w:bCs w:val="0"/>
          <w:vertAlign w:val="superscript"/>
        </w:rPr>
        <w:t>max</w:t>
      </w:r>
      <w:r w:rsidRPr="00B21E75">
        <w:rPr>
          <w:bCs w:val="0"/>
        </w:rPr>
        <w:t xml:space="preserve"> (2,9) = Кз кв</w:t>
      </w:r>
      <w:r w:rsidRPr="00B21E75">
        <w:rPr>
          <w:bCs w:val="0"/>
          <w:vertAlign w:val="superscript"/>
        </w:rPr>
        <w:t>max</w:t>
      </w:r>
      <w:r w:rsidRPr="00B21E75">
        <w:rPr>
          <w:bCs w:val="0"/>
        </w:rPr>
        <w:t xml:space="preserve"> (2) + (2,9 - 2) </w:t>
      </w:r>
      <w:r w:rsidR="009D6C56" w:rsidRPr="00B21E75">
        <w:t>×</w:t>
      </w:r>
      <w:r w:rsidRPr="00B21E75">
        <w:rPr>
          <w:bCs w:val="0"/>
        </w:rPr>
        <w:t xml:space="preserve"> (Кз кв</w:t>
      </w:r>
      <w:r w:rsidRPr="00B21E75">
        <w:rPr>
          <w:bCs w:val="0"/>
          <w:vertAlign w:val="superscript"/>
        </w:rPr>
        <w:t>max</w:t>
      </w:r>
      <w:r w:rsidRPr="00B21E75">
        <w:rPr>
          <w:bCs w:val="0"/>
        </w:rPr>
        <w:t xml:space="preserve"> (3) - Кз кв</w:t>
      </w:r>
      <w:r w:rsidRPr="00B21E75">
        <w:rPr>
          <w:bCs w:val="0"/>
          <w:vertAlign w:val="superscript"/>
        </w:rPr>
        <w:t>max</w:t>
      </w:r>
      <w:r w:rsidRPr="00B21E75">
        <w:rPr>
          <w:bCs w:val="0"/>
        </w:rPr>
        <w:t xml:space="preserve"> (2));</w:t>
      </w:r>
    </w:p>
    <w:p w14:paraId="66BC8BAC" w14:textId="28D013C4" w:rsidR="00F7671F" w:rsidRPr="00B21E75" w:rsidRDefault="00F7671F" w:rsidP="00F7671F">
      <w:pPr>
        <w:pStyle w:val="01"/>
        <w:rPr>
          <w:bCs w:val="0"/>
        </w:rPr>
      </w:pPr>
      <w:r w:rsidRPr="00B21E75">
        <w:rPr>
          <w:bCs w:val="0"/>
        </w:rPr>
        <w:t>Кз кв</w:t>
      </w:r>
      <w:r w:rsidRPr="00B21E75">
        <w:rPr>
          <w:bCs w:val="0"/>
          <w:vertAlign w:val="superscript"/>
        </w:rPr>
        <w:t>max</w:t>
      </w:r>
      <w:r w:rsidRPr="00B21E75">
        <w:rPr>
          <w:bCs w:val="0"/>
        </w:rPr>
        <w:t xml:space="preserve"> (2,9) = 36,3 + 0,9 </w:t>
      </w:r>
      <w:r w:rsidR="009D6C56" w:rsidRPr="00B21E75">
        <w:t>×</w:t>
      </w:r>
      <w:r w:rsidRPr="00B21E75">
        <w:rPr>
          <w:bCs w:val="0"/>
        </w:rPr>
        <w:t xml:space="preserve"> (30,1 – 36,3) = 30,72 %</w:t>
      </w:r>
    </w:p>
    <w:p w14:paraId="48D0DF10" w14:textId="77777777" w:rsidR="00F7671F" w:rsidRPr="00B21E75" w:rsidRDefault="00F7671F" w:rsidP="00F7671F">
      <w:pPr>
        <w:pStyle w:val="01"/>
        <w:rPr>
          <w:bCs w:val="0"/>
        </w:rPr>
      </w:pPr>
      <w:r w:rsidRPr="00B21E75">
        <w:rPr>
          <w:bCs w:val="0"/>
        </w:rPr>
        <w:t>и соответствующая плотность застройки квартала Кз кв</w:t>
      </w:r>
      <w:r w:rsidRPr="00B21E75">
        <w:rPr>
          <w:bCs w:val="0"/>
          <w:vertAlign w:val="superscript"/>
        </w:rPr>
        <w:t>max</w:t>
      </w:r>
      <w:r w:rsidRPr="00B21E75">
        <w:rPr>
          <w:bCs w:val="0"/>
        </w:rPr>
        <w:t xml:space="preserve"> (2,9) по формуле:</w:t>
      </w:r>
    </w:p>
    <w:p w14:paraId="727E2B6D" w14:textId="0F788EC4" w:rsidR="00F7671F" w:rsidRPr="00B21E75" w:rsidRDefault="00F7671F" w:rsidP="00F7671F">
      <w:pPr>
        <w:pStyle w:val="01"/>
        <w:rPr>
          <w:bCs w:val="0"/>
        </w:rPr>
      </w:pPr>
      <w:r w:rsidRPr="00B21E75">
        <w:rPr>
          <w:bCs w:val="0"/>
        </w:rPr>
        <w:t>Рз кв</w:t>
      </w:r>
      <w:r w:rsidRPr="00B21E75">
        <w:rPr>
          <w:bCs w:val="0"/>
          <w:vertAlign w:val="superscript"/>
        </w:rPr>
        <w:t>max</w:t>
      </w:r>
      <w:r w:rsidRPr="00B21E75">
        <w:rPr>
          <w:bCs w:val="0"/>
        </w:rPr>
        <w:t xml:space="preserve"> (2,9) = (Кз кв</w:t>
      </w:r>
      <w:r w:rsidRPr="00B21E75">
        <w:rPr>
          <w:bCs w:val="0"/>
          <w:vertAlign w:val="superscript"/>
        </w:rPr>
        <w:t>max</w:t>
      </w:r>
      <w:r w:rsidRPr="00B21E75">
        <w:rPr>
          <w:bCs w:val="0"/>
        </w:rPr>
        <w:t xml:space="preserve"> </w:t>
      </w:r>
      <w:r w:rsidR="009D6C56" w:rsidRPr="00B21E75">
        <w:t>×</w:t>
      </w:r>
      <w:r w:rsidRPr="00B21E75">
        <w:rPr>
          <w:bCs w:val="0"/>
        </w:rPr>
        <w:t xml:space="preserve"> Nэт</w:t>
      </w:r>
      <w:r w:rsidRPr="00B21E75">
        <w:rPr>
          <w:bCs w:val="0"/>
          <w:vertAlign w:val="subscript"/>
        </w:rPr>
        <w:t>ср</w:t>
      </w:r>
      <w:r w:rsidRPr="00B21E75">
        <w:rPr>
          <w:bCs w:val="0"/>
        </w:rPr>
        <w:t>) / 100%;</w:t>
      </w:r>
    </w:p>
    <w:p w14:paraId="6E433999" w14:textId="4F28FD70" w:rsidR="00F7671F" w:rsidRPr="00B21E75" w:rsidRDefault="00F7671F" w:rsidP="00F7671F">
      <w:pPr>
        <w:pStyle w:val="01"/>
        <w:rPr>
          <w:bCs w:val="0"/>
        </w:rPr>
      </w:pPr>
      <w:r w:rsidRPr="00B21E75">
        <w:rPr>
          <w:bCs w:val="0"/>
        </w:rPr>
        <w:t>Рз кв</w:t>
      </w:r>
      <w:r w:rsidRPr="00B21E75">
        <w:rPr>
          <w:bCs w:val="0"/>
          <w:vertAlign w:val="superscript"/>
        </w:rPr>
        <w:t>max</w:t>
      </w:r>
      <w:r w:rsidRPr="00B21E75">
        <w:rPr>
          <w:bCs w:val="0"/>
        </w:rPr>
        <w:t xml:space="preserve"> (2,9) = (30,72 </w:t>
      </w:r>
      <w:r w:rsidR="009D6C56" w:rsidRPr="00B21E75">
        <w:t>×</w:t>
      </w:r>
      <w:r w:rsidRPr="00B21E75">
        <w:rPr>
          <w:bCs w:val="0"/>
        </w:rPr>
        <w:t xml:space="preserve"> 2,9) / 100 = 0,89 м</w:t>
      </w:r>
      <w:r w:rsidRPr="00B21E75">
        <w:rPr>
          <w:bCs w:val="0"/>
          <w:vertAlign w:val="superscript"/>
        </w:rPr>
        <w:t>2</w:t>
      </w:r>
      <w:r w:rsidRPr="00B21E75">
        <w:rPr>
          <w:bCs w:val="0"/>
        </w:rPr>
        <w:t>/м</w:t>
      </w:r>
      <w:r w:rsidRPr="00B21E75">
        <w:rPr>
          <w:bCs w:val="0"/>
          <w:vertAlign w:val="superscript"/>
        </w:rPr>
        <w:t>2</w:t>
      </w:r>
      <w:r w:rsidRPr="00B21E75">
        <w:rPr>
          <w:bCs w:val="0"/>
        </w:rPr>
        <w:t>, что эквивалентно 8900 м</w:t>
      </w:r>
      <w:r w:rsidRPr="00B21E75">
        <w:rPr>
          <w:bCs w:val="0"/>
          <w:vertAlign w:val="superscript"/>
        </w:rPr>
        <w:t>2</w:t>
      </w:r>
      <w:r w:rsidRPr="00B21E75">
        <w:rPr>
          <w:bCs w:val="0"/>
        </w:rPr>
        <w:t>/га или методом линейной интерполяции по соответствующим табличным значениям;</w:t>
      </w:r>
    </w:p>
    <w:p w14:paraId="051AE39A" w14:textId="77777777" w:rsidR="00F7671F" w:rsidRPr="00B21E75" w:rsidRDefault="00F7671F" w:rsidP="00F7671F">
      <w:pPr>
        <w:pStyle w:val="01"/>
        <w:rPr>
          <w:bCs w:val="0"/>
        </w:rPr>
      </w:pPr>
      <w:r w:rsidRPr="00B21E75">
        <w:rPr>
          <w:bCs w:val="0"/>
        </w:rPr>
        <w:t>5) проверяются условия соблюдения нормативных ограничений:</w:t>
      </w:r>
    </w:p>
    <w:p w14:paraId="7E2BB47B" w14:textId="77777777" w:rsidR="00F7671F" w:rsidRPr="00B21E75" w:rsidRDefault="00F7671F" w:rsidP="00F7671F">
      <w:pPr>
        <w:pStyle w:val="01"/>
        <w:jc w:val="center"/>
        <w:rPr>
          <w:bCs w:val="0"/>
        </w:rPr>
      </w:pPr>
      <w:r w:rsidRPr="00B21E75">
        <w:rPr>
          <w:bCs w:val="0"/>
          <w:noProof/>
          <w:lang w:eastAsia="ru-RU"/>
        </w:rPr>
        <w:drawing>
          <wp:inline distT="0" distB="0" distL="0" distR="0" wp14:anchorId="29D901A5" wp14:editId="0520EA7E">
            <wp:extent cx="2597150" cy="254000"/>
            <wp:effectExtent l="0" t="0" r="0" b="0"/>
            <wp:docPr id="1" name="Рисунок 1" descr="base_14_253913_32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4_253913_32826"/>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97150" cy="254000"/>
                    </a:xfrm>
                    <a:prstGeom prst="rect">
                      <a:avLst/>
                    </a:prstGeom>
                    <a:noFill/>
                    <a:ln>
                      <a:noFill/>
                    </a:ln>
                  </pic:spPr>
                </pic:pic>
              </a:graphicData>
            </a:graphic>
          </wp:inline>
        </w:drawing>
      </w:r>
    </w:p>
    <w:p w14:paraId="41AECE5D" w14:textId="77777777" w:rsidR="00F7671F" w:rsidRPr="00B21E75" w:rsidRDefault="00F7671F" w:rsidP="00F7671F">
      <w:pPr>
        <w:pStyle w:val="01"/>
        <w:rPr>
          <w:bCs w:val="0"/>
        </w:rPr>
      </w:pPr>
      <w:r w:rsidRPr="00B21E75">
        <w:rPr>
          <w:bCs w:val="0"/>
        </w:rPr>
        <w:lastRenderedPageBreak/>
        <w:t>Они соблюдаются, поскольку 17,5 % &lt; 30,72 % и 5200 м</w:t>
      </w:r>
      <w:r w:rsidRPr="00B21E75">
        <w:rPr>
          <w:bCs w:val="0"/>
          <w:vertAlign w:val="superscript"/>
        </w:rPr>
        <w:t>2</w:t>
      </w:r>
      <w:r w:rsidRPr="00B21E75">
        <w:rPr>
          <w:bCs w:val="0"/>
        </w:rPr>
        <w:t>/га &lt; 8900 м</w:t>
      </w:r>
      <w:r w:rsidRPr="00B21E75">
        <w:rPr>
          <w:bCs w:val="0"/>
          <w:vertAlign w:val="superscript"/>
        </w:rPr>
        <w:t>2</w:t>
      </w:r>
      <w:r w:rsidRPr="00B21E75">
        <w:rPr>
          <w:bCs w:val="0"/>
        </w:rPr>
        <w:t>/га.</w:t>
      </w:r>
    </w:p>
    <w:p w14:paraId="6A2FACF6" w14:textId="51AF7DF3" w:rsidR="00F7671F" w:rsidRPr="00B21E75" w:rsidRDefault="00F7671F" w:rsidP="00F7671F">
      <w:pPr>
        <w:pStyle w:val="01"/>
      </w:pPr>
      <w:r w:rsidRPr="00B21E75">
        <w:rPr>
          <w:bCs w:val="0"/>
        </w:rPr>
        <w:t xml:space="preserve">Следовательно, коэффициент застройки и плотность застройки квартала жилыми домами в данном примере соответствуют </w:t>
      </w:r>
      <w:r w:rsidRPr="00B21E75">
        <w:rPr>
          <w:bCs w:val="0"/>
          <w:lang w:eastAsia="ru-RU"/>
        </w:rPr>
        <w:t>МНГП</w:t>
      </w:r>
      <w:r w:rsidRPr="00B21E75">
        <w:t>.</w:t>
      </w:r>
    </w:p>
    <w:p w14:paraId="547FA83F" w14:textId="77777777" w:rsidR="00F7671F" w:rsidRPr="00B21E75" w:rsidRDefault="00F7671F" w:rsidP="00F7671F">
      <w:pPr>
        <w:pStyle w:val="01"/>
      </w:pPr>
    </w:p>
    <w:p w14:paraId="420B37C7" w14:textId="77777777" w:rsidR="00F7671F" w:rsidRPr="00B21E75" w:rsidRDefault="00F7671F" w:rsidP="00F7671F">
      <w:pPr>
        <w:spacing w:line="240" w:lineRule="auto"/>
        <w:ind w:right="-51" w:firstLine="567"/>
        <w:rPr>
          <w:b/>
          <w:bCs/>
          <w:szCs w:val="24"/>
        </w:rPr>
      </w:pPr>
      <w:bookmarkStart w:id="66" w:name="_Toc77085724"/>
      <w:r w:rsidRPr="00B21E75">
        <w:rPr>
          <w:b/>
          <w:bCs/>
          <w:szCs w:val="24"/>
        </w:rPr>
        <w:t>Пример 2</w:t>
      </w:r>
      <w:bookmarkEnd w:id="66"/>
    </w:p>
    <w:p w14:paraId="4367A209" w14:textId="0C3F7E9D" w:rsidR="00F7671F" w:rsidRPr="00B21E75" w:rsidRDefault="00F7671F" w:rsidP="00F7671F">
      <w:pPr>
        <w:pStyle w:val="01"/>
        <w:rPr>
          <w:bCs w:val="0"/>
        </w:rPr>
      </w:pPr>
      <w:r w:rsidRPr="00B21E75">
        <w:rPr>
          <w:bCs w:val="0"/>
        </w:rPr>
        <w:t xml:space="preserve">Дано: </w:t>
      </w:r>
      <w:r w:rsidR="000C3F68" w:rsidRPr="00B21E75">
        <w:rPr>
          <w:bCs w:val="0"/>
        </w:rPr>
        <w:t xml:space="preserve">в п.г.т. </w:t>
      </w:r>
      <w:r w:rsidRPr="00B21E75">
        <w:rPr>
          <w:bCs w:val="0"/>
        </w:rPr>
        <w:t>Лотошино на территории жилого квартала площадью Sкв = 28000 м</w:t>
      </w:r>
      <w:r w:rsidRPr="00B21E75">
        <w:rPr>
          <w:bCs w:val="0"/>
          <w:vertAlign w:val="superscript"/>
        </w:rPr>
        <w:t>2</w:t>
      </w:r>
      <w:r w:rsidRPr="00B21E75">
        <w:rPr>
          <w:bCs w:val="0"/>
        </w:rPr>
        <w:t xml:space="preserve"> размещены 5 многоквартирных жилых домов со следующими параметрами:</w:t>
      </w:r>
    </w:p>
    <w:p w14:paraId="79C01DD0" w14:textId="77777777" w:rsidR="00F7671F" w:rsidRPr="00B21E75" w:rsidRDefault="00F7671F" w:rsidP="00F767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661"/>
        <w:gridCol w:w="3392"/>
        <w:gridCol w:w="2276"/>
      </w:tblGrid>
      <w:tr w:rsidR="00F7671F" w:rsidRPr="00B21E75" w14:paraId="51474BBC" w14:textId="77777777" w:rsidTr="00364D6C">
        <w:tc>
          <w:tcPr>
            <w:tcW w:w="0" w:type="auto"/>
            <w:vAlign w:val="center"/>
          </w:tcPr>
          <w:p w14:paraId="5A44C001" w14:textId="77777777" w:rsidR="00F7671F" w:rsidRPr="00B21E75" w:rsidRDefault="00F7671F" w:rsidP="00364D6C">
            <w:pPr>
              <w:pStyle w:val="213"/>
              <w:rPr>
                <w:b w:val="0"/>
              </w:rPr>
            </w:pPr>
            <w:r w:rsidRPr="00B21E75">
              <w:rPr>
                <w:b w:val="0"/>
              </w:rPr>
              <w:t>Индекс дома i = 1, 2, ... n</w:t>
            </w:r>
          </w:p>
        </w:tc>
        <w:tc>
          <w:tcPr>
            <w:tcW w:w="0" w:type="auto"/>
            <w:vAlign w:val="center"/>
          </w:tcPr>
          <w:p w14:paraId="1A86C18E" w14:textId="77777777" w:rsidR="00F7671F" w:rsidRPr="00B21E75" w:rsidRDefault="00F7671F" w:rsidP="00364D6C">
            <w:pPr>
              <w:pStyle w:val="213"/>
              <w:rPr>
                <w:b w:val="0"/>
                <w:vertAlign w:val="superscript"/>
              </w:rPr>
            </w:pPr>
            <w:r w:rsidRPr="00B21E75">
              <w:rPr>
                <w:b w:val="0"/>
              </w:rPr>
              <w:t>Площадь застройки дома Sз</w:t>
            </w:r>
            <w:r w:rsidRPr="00B21E75">
              <w:rPr>
                <w:b w:val="0"/>
                <w:vertAlign w:val="subscript"/>
              </w:rPr>
              <w:t>i</w:t>
            </w:r>
            <w:r w:rsidRPr="00B21E75">
              <w:rPr>
                <w:b w:val="0"/>
              </w:rPr>
              <w:t>, м</w:t>
            </w:r>
            <w:r w:rsidRPr="00B21E75">
              <w:rPr>
                <w:b w:val="0"/>
                <w:vertAlign w:val="superscript"/>
              </w:rPr>
              <w:t>2</w:t>
            </w:r>
          </w:p>
        </w:tc>
        <w:tc>
          <w:tcPr>
            <w:tcW w:w="0" w:type="auto"/>
            <w:vAlign w:val="center"/>
          </w:tcPr>
          <w:p w14:paraId="3EBC1A3C" w14:textId="77777777" w:rsidR="00F7671F" w:rsidRPr="00B21E75" w:rsidRDefault="00F7671F" w:rsidP="00364D6C">
            <w:pPr>
              <w:pStyle w:val="213"/>
              <w:rPr>
                <w:b w:val="0"/>
              </w:rPr>
            </w:pPr>
            <w:r w:rsidRPr="00B21E75">
              <w:rPr>
                <w:b w:val="0"/>
              </w:rPr>
              <w:t>Этажность дома Nэт</w:t>
            </w:r>
            <w:r w:rsidRPr="00B21E75">
              <w:rPr>
                <w:b w:val="0"/>
                <w:vertAlign w:val="subscript"/>
              </w:rPr>
              <w:t>i</w:t>
            </w:r>
          </w:p>
        </w:tc>
      </w:tr>
      <w:tr w:rsidR="00F7671F" w:rsidRPr="00B21E75" w14:paraId="319F901B" w14:textId="77777777" w:rsidTr="00364D6C">
        <w:tc>
          <w:tcPr>
            <w:tcW w:w="0" w:type="auto"/>
            <w:vAlign w:val="center"/>
          </w:tcPr>
          <w:p w14:paraId="37314044" w14:textId="77777777" w:rsidR="00F7671F" w:rsidRPr="00B21E75" w:rsidRDefault="00F7671F" w:rsidP="00364D6C">
            <w:pPr>
              <w:pStyle w:val="230"/>
            </w:pPr>
            <w:r w:rsidRPr="00B21E75">
              <w:t>1</w:t>
            </w:r>
          </w:p>
        </w:tc>
        <w:tc>
          <w:tcPr>
            <w:tcW w:w="0" w:type="auto"/>
            <w:vAlign w:val="center"/>
          </w:tcPr>
          <w:p w14:paraId="777B49CA" w14:textId="77777777" w:rsidR="00F7671F" w:rsidRPr="00B21E75" w:rsidRDefault="00F7671F" w:rsidP="00364D6C">
            <w:pPr>
              <w:pStyle w:val="230"/>
            </w:pPr>
            <w:r w:rsidRPr="00B21E75">
              <w:t>500</w:t>
            </w:r>
          </w:p>
        </w:tc>
        <w:tc>
          <w:tcPr>
            <w:tcW w:w="0" w:type="auto"/>
            <w:vAlign w:val="center"/>
          </w:tcPr>
          <w:p w14:paraId="4FCAC976" w14:textId="77777777" w:rsidR="00F7671F" w:rsidRPr="00B21E75" w:rsidRDefault="00F7671F" w:rsidP="00364D6C">
            <w:pPr>
              <w:pStyle w:val="230"/>
            </w:pPr>
            <w:r w:rsidRPr="00B21E75">
              <w:t>2</w:t>
            </w:r>
          </w:p>
        </w:tc>
      </w:tr>
      <w:tr w:rsidR="00F7671F" w:rsidRPr="00B21E75" w14:paraId="32D5BE47" w14:textId="77777777" w:rsidTr="00364D6C">
        <w:tc>
          <w:tcPr>
            <w:tcW w:w="0" w:type="auto"/>
            <w:vAlign w:val="center"/>
          </w:tcPr>
          <w:p w14:paraId="51682649" w14:textId="77777777" w:rsidR="00F7671F" w:rsidRPr="00B21E75" w:rsidRDefault="00F7671F" w:rsidP="00364D6C">
            <w:pPr>
              <w:pStyle w:val="230"/>
            </w:pPr>
            <w:r w:rsidRPr="00B21E75">
              <w:t>2</w:t>
            </w:r>
          </w:p>
        </w:tc>
        <w:tc>
          <w:tcPr>
            <w:tcW w:w="0" w:type="auto"/>
            <w:vAlign w:val="center"/>
          </w:tcPr>
          <w:p w14:paraId="2391AD7E" w14:textId="77777777" w:rsidR="00F7671F" w:rsidRPr="00B21E75" w:rsidRDefault="00F7671F" w:rsidP="00364D6C">
            <w:pPr>
              <w:pStyle w:val="230"/>
            </w:pPr>
            <w:r w:rsidRPr="00B21E75">
              <w:t>500</w:t>
            </w:r>
          </w:p>
        </w:tc>
        <w:tc>
          <w:tcPr>
            <w:tcW w:w="0" w:type="auto"/>
            <w:vAlign w:val="center"/>
          </w:tcPr>
          <w:p w14:paraId="26B96EA0" w14:textId="77777777" w:rsidR="00F7671F" w:rsidRPr="00B21E75" w:rsidRDefault="00F7671F" w:rsidP="00364D6C">
            <w:pPr>
              <w:pStyle w:val="230"/>
            </w:pPr>
            <w:r w:rsidRPr="00B21E75">
              <w:t>2</w:t>
            </w:r>
          </w:p>
        </w:tc>
      </w:tr>
      <w:tr w:rsidR="00F7671F" w:rsidRPr="00B21E75" w14:paraId="7D7D54C9" w14:textId="77777777" w:rsidTr="00364D6C">
        <w:tc>
          <w:tcPr>
            <w:tcW w:w="0" w:type="auto"/>
            <w:vAlign w:val="center"/>
          </w:tcPr>
          <w:p w14:paraId="4CF16E94" w14:textId="77777777" w:rsidR="00F7671F" w:rsidRPr="00B21E75" w:rsidRDefault="00F7671F" w:rsidP="00364D6C">
            <w:pPr>
              <w:pStyle w:val="230"/>
            </w:pPr>
            <w:r w:rsidRPr="00B21E75">
              <w:t>3</w:t>
            </w:r>
          </w:p>
        </w:tc>
        <w:tc>
          <w:tcPr>
            <w:tcW w:w="0" w:type="auto"/>
            <w:vAlign w:val="center"/>
          </w:tcPr>
          <w:p w14:paraId="652BF3DD" w14:textId="77777777" w:rsidR="00F7671F" w:rsidRPr="00B21E75" w:rsidRDefault="00F7671F" w:rsidP="00364D6C">
            <w:pPr>
              <w:pStyle w:val="230"/>
            </w:pPr>
            <w:r w:rsidRPr="00B21E75">
              <w:t>2100</w:t>
            </w:r>
          </w:p>
        </w:tc>
        <w:tc>
          <w:tcPr>
            <w:tcW w:w="0" w:type="auto"/>
            <w:vAlign w:val="center"/>
          </w:tcPr>
          <w:p w14:paraId="623745CB" w14:textId="77777777" w:rsidR="00F7671F" w:rsidRPr="00B21E75" w:rsidRDefault="00F7671F" w:rsidP="00364D6C">
            <w:pPr>
              <w:pStyle w:val="230"/>
            </w:pPr>
            <w:r w:rsidRPr="00B21E75">
              <w:t>4</w:t>
            </w:r>
          </w:p>
        </w:tc>
      </w:tr>
      <w:tr w:rsidR="00F7671F" w:rsidRPr="00B21E75" w14:paraId="6CB6FC15" w14:textId="77777777" w:rsidTr="00364D6C">
        <w:tc>
          <w:tcPr>
            <w:tcW w:w="0" w:type="auto"/>
            <w:vAlign w:val="center"/>
          </w:tcPr>
          <w:p w14:paraId="4C2A8D44" w14:textId="77777777" w:rsidR="00F7671F" w:rsidRPr="00B21E75" w:rsidRDefault="00F7671F" w:rsidP="00364D6C">
            <w:pPr>
              <w:pStyle w:val="230"/>
            </w:pPr>
            <w:r w:rsidRPr="00B21E75">
              <w:t>4</w:t>
            </w:r>
          </w:p>
        </w:tc>
        <w:tc>
          <w:tcPr>
            <w:tcW w:w="0" w:type="auto"/>
            <w:vAlign w:val="center"/>
          </w:tcPr>
          <w:p w14:paraId="177A596D" w14:textId="77777777" w:rsidR="00F7671F" w:rsidRPr="00B21E75" w:rsidRDefault="00F7671F" w:rsidP="00364D6C">
            <w:pPr>
              <w:pStyle w:val="230"/>
            </w:pPr>
            <w:r w:rsidRPr="00B21E75">
              <w:t>1200</w:t>
            </w:r>
          </w:p>
        </w:tc>
        <w:tc>
          <w:tcPr>
            <w:tcW w:w="0" w:type="auto"/>
            <w:vAlign w:val="center"/>
          </w:tcPr>
          <w:p w14:paraId="4BC55768" w14:textId="77777777" w:rsidR="00F7671F" w:rsidRPr="00B21E75" w:rsidRDefault="00F7671F" w:rsidP="00364D6C">
            <w:pPr>
              <w:pStyle w:val="230"/>
            </w:pPr>
            <w:r w:rsidRPr="00B21E75">
              <w:t>3</w:t>
            </w:r>
          </w:p>
        </w:tc>
      </w:tr>
      <w:tr w:rsidR="00F7671F" w:rsidRPr="00B21E75" w14:paraId="0C86BDED" w14:textId="77777777" w:rsidTr="00364D6C">
        <w:tc>
          <w:tcPr>
            <w:tcW w:w="0" w:type="auto"/>
            <w:vAlign w:val="center"/>
          </w:tcPr>
          <w:p w14:paraId="42F1A086" w14:textId="77777777" w:rsidR="00F7671F" w:rsidRPr="00B21E75" w:rsidRDefault="00F7671F" w:rsidP="00364D6C">
            <w:pPr>
              <w:pStyle w:val="230"/>
            </w:pPr>
            <w:r w:rsidRPr="00B21E75">
              <w:t>5</w:t>
            </w:r>
          </w:p>
        </w:tc>
        <w:tc>
          <w:tcPr>
            <w:tcW w:w="0" w:type="auto"/>
            <w:vAlign w:val="center"/>
          </w:tcPr>
          <w:p w14:paraId="4AA807ED" w14:textId="77777777" w:rsidR="00F7671F" w:rsidRPr="00B21E75" w:rsidRDefault="00F7671F" w:rsidP="00364D6C">
            <w:pPr>
              <w:pStyle w:val="230"/>
            </w:pPr>
            <w:r w:rsidRPr="00B21E75">
              <w:t>1800</w:t>
            </w:r>
          </w:p>
        </w:tc>
        <w:tc>
          <w:tcPr>
            <w:tcW w:w="0" w:type="auto"/>
            <w:vAlign w:val="center"/>
          </w:tcPr>
          <w:p w14:paraId="2B44E15F" w14:textId="77777777" w:rsidR="00F7671F" w:rsidRPr="00B21E75" w:rsidRDefault="00F7671F" w:rsidP="00364D6C">
            <w:pPr>
              <w:pStyle w:val="230"/>
            </w:pPr>
            <w:r w:rsidRPr="00B21E75">
              <w:t>3</w:t>
            </w:r>
          </w:p>
        </w:tc>
      </w:tr>
    </w:tbl>
    <w:p w14:paraId="2830DA5B" w14:textId="77777777" w:rsidR="00F7671F" w:rsidRPr="00B21E75" w:rsidRDefault="00F7671F" w:rsidP="00F7671F">
      <w:pPr>
        <w:pStyle w:val="ConsPlusNormal"/>
        <w:jc w:val="both"/>
      </w:pPr>
    </w:p>
    <w:p w14:paraId="7535A3CE" w14:textId="77777777" w:rsidR="00F7671F" w:rsidRPr="00B21E75" w:rsidRDefault="00F7671F" w:rsidP="00F7671F">
      <w:pPr>
        <w:pStyle w:val="01"/>
        <w:rPr>
          <w:bCs w:val="0"/>
        </w:rPr>
      </w:pPr>
      <w:r w:rsidRPr="00B21E75">
        <w:rPr>
          <w:bCs w:val="0"/>
        </w:rPr>
        <w:t>Поэтажные площади на этажах каждого дома одинаковы и равны площади застройки. Первый этаж 5-этажного дома полностью занят встроенными объектами торговли и общественного питания, коммунального и бытового обслуживания.</w:t>
      </w:r>
    </w:p>
    <w:p w14:paraId="25DA125E" w14:textId="77777777" w:rsidR="00F7671F" w:rsidRPr="00B21E75" w:rsidRDefault="00F7671F" w:rsidP="00F7671F">
      <w:pPr>
        <w:pStyle w:val="01"/>
        <w:rPr>
          <w:bCs w:val="0"/>
        </w:rPr>
      </w:pPr>
      <w:r w:rsidRPr="00B21E75">
        <w:rPr>
          <w:bCs w:val="0"/>
        </w:rPr>
        <w:t>Два двухэтажных дома являются ветхими и подлежащими сносу с последующим строительством многоквартирного секционного дома с площадью стандартной секции 300 м</w:t>
      </w:r>
      <w:r w:rsidRPr="00B21E75">
        <w:rPr>
          <w:bCs w:val="0"/>
          <w:vertAlign w:val="superscript"/>
        </w:rPr>
        <w:t>2</w:t>
      </w:r>
      <w:r w:rsidRPr="00B21E75">
        <w:rPr>
          <w:bCs w:val="0"/>
        </w:rPr>
        <w:t>. В квартале проживает 1080 жителей, из них 80 в подлежащих сносу домах.</w:t>
      </w:r>
    </w:p>
    <w:p w14:paraId="39FF75CB" w14:textId="77777777" w:rsidR="00F7671F" w:rsidRPr="00B21E75" w:rsidRDefault="00F7671F" w:rsidP="00F7671F">
      <w:pPr>
        <w:pStyle w:val="01"/>
        <w:rPr>
          <w:bCs w:val="0"/>
        </w:rPr>
      </w:pPr>
      <w:r w:rsidRPr="00B21E75">
        <w:rPr>
          <w:bCs w:val="0"/>
        </w:rPr>
        <w:t>Требуется: определить параметры планируемых жилых домов (этажность и количество секций) при условии соблюдения нормативов интенсивности застройки квартала жилыми домами и достижения возможно большей суммарной поэтажной площади планируемых домов, оценить нормативную потребность будущих жителей новых домов в дошкольных образовательных организациях и общеобразовательных организациях, проверить соблюдение норматива обеспеченности объектами торговли и общественного питания, коммунального и бытового обслуживания жителей квартала.</w:t>
      </w:r>
    </w:p>
    <w:p w14:paraId="1856B7D4" w14:textId="77777777" w:rsidR="00F7671F" w:rsidRPr="00B21E75" w:rsidRDefault="00F7671F" w:rsidP="00F7671F">
      <w:pPr>
        <w:pStyle w:val="01"/>
        <w:rPr>
          <w:bCs w:val="0"/>
        </w:rPr>
      </w:pPr>
      <w:r w:rsidRPr="00B21E75">
        <w:rPr>
          <w:bCs w:val="0"/>
        </w:rPr>
        <w:t>Решение:</w:t>
      </w:r>
    </w:p>
    <w:p w14:paraId="51D6F3A4" w14:textId="77777777" w:rsidR="00F7671F" w:rsidRPr="00B21E75" w:rsidRDefault="00F7671F" w:rsidP="00F7671F">
      <w:pPr>
        <w:pStyle w:val="01"/>
        <w:rPr>
          <w:bCs w:val="0"/>
        </w:rPr>
      </w:pPr>
      <w:r w:rsidRPr="00B21E75">
        <w:rPr>
          <w:bCs w:val="0"/>
        </w:rPr>
        <w:t>1) определяется суммарная площадь застройки всех сохраняемых домов в квартале Sз</w:t>
      </w:r>
      <w:r w:rsidRPr="00B21E75">
        <w:rPr>
          <w:bCs w:val="0"/>
          <w:vertAlign w:val="subscript"/>
        </w:rPr>
        <w:t>сум</w:t>
      </w:r>
      <w:r w:rsidRPr="00B21E75">
        <w:rPr>
          <w:bCs w:val="0"/>
        </w:rPr>
        <w:t xml:space="preserve"> по формуле:</w:t>
      </w:r>
    </w:p>
    <w:p w14:paraId="46EC9496" w14:textId="77777777" w:rsidR="00F7671F" w:rsidRPr="00B21E75" w:rsidRDefault="00F7671F" w:rsidP="00F7671F">
      <w:pPr>
        <w:pStyle w:val="01"/>
        <w:jc w:val="center"/>
        <w:rPr>
          <w:bCs w:val="0"/>
        </w:rPr>
      </w:pPr>
      <w:r w:rsidRPr="00B21E75">
        <w:rPr>
          <w:bCs w:val="0"/>
          <w:noProof/>
          <w:lang w:eastAsia="ru-RU"/>
        </w:rPr>
        <w:drawing>
          <wp:inline distT="0" distB="0" distL="0" distR="0" wp14:anchorId="5AD08531" wp14:editId="0C928318">
            <wp:extent cx="1021080" cy="278765"/>
            <wp:effectExtent l="0" t="0" r="7620" b="6985"/>
            <wp:docPr id="5" name="Рисунок 5" descr="base_14_253913_32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4_253913_32827"/>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21080" cy="278765"/>
                    </a:xfrm>
                    <a:prstGeom prst="rect">
                      <a:avLst/>
                    </a:prstGeom>
                    <a:noFill/>
                    <a:ln>
                      <a:noFill/>
                    </a:ln>
                  </pic:spPr>
                </pic:pic>
              </a:graphicData>
            </a:graphic>
          </wp:inline>
        </w:drawing>
      </w:r>
    </w:p>
    <w:p w14:paraId="78CA794D" w14:textId="77777777" w:rsidR="00F7671F" w:rsidRPr="00B21E75" w:rsidRDefault="00F7671F" w:rsidP="00F7671F">
      <w:pPr>
        <w:pStyle w:val="01"/>
        <w:rPr>
          <w:bCs w:val="0"/>
        </w:rPr>
      </w:pPr>
      <w:r w:rsidRPr="00B21E75">
        <w:rPr>
          <w:bCs w:val="0"/>
        </w:rPr>
        <w:t>Sз</w:t>
      </w:r>
      <w:r w:rsidRPr="00B21E75">
        <w:rPr>
          <w:bCs w:val="0"/>
          <w:vertAlign w:val="subscript"/>
        </w:rPr>
        <w:t>сум</w:t>
      </w:r>
      <w:r w:rsidRPr="00B21E75">
        <w:rPr>
          <w:bCs w:val="0"/>
        </w:rPr>
        <w:t xml:space="preserve"> = 2100 + 1200 + 1800 = 5100 м</w:t>
      </w:r>
      <w:r w:rsidRPr="00B21E75">
        <w:rPr>
          <w:bCs w:val="0"/>
          <w:vertAlign w:val="superscript"/>
        </w:rPr>
        <w:t>2</w:t>
      </w:r>
      <w:r w:rsidRPr="00B21E75">
        <w:rPr>
          <w:bCs w:val="0"/>
        </w:rPr>
        <w:t>;</w:t>
      </w:r>
    </w:p>
    <w:p w14:paraId="2E498FCE" w14:textId="77777777" w:rsidR="00F7671F" w:rsidRPr="00B21E75" w:rsidRDefault="00F7671F" w:rsidP="00F7671F">
      <w:pPr>
        <w:pStyle w:val="01"/>
        <w:rPr>
          <w:bCs w:val="0"/>
        </w:rPr>
      </w:pPr>
      <w:r w:rsidRPr="00B21E75">
        <w:rPr>
          <w:bCs w:val="0"/>
        </w:rPr>
        <w:t>2) определяется суммарная поэтажная площадь всех сохраняемых домов в квартале Sд</w:t>
      </w:r>
      <w:r w:rsidRPr="00B21E75">
        <w:rPr>
          <w:bCs w:val="0"/>
          <w:vertAlign w:val="subscript"/>
        </w:rPr>
        <w:t>сум</w:t>
      </w:r>
      <w:r w:rsidRPr="00B21E75">
        <w:rPr>
          <w:bCs w:val="0"/>
        </w:rPr>
        <w:t xml:space="preserve"> по формуле:</w:t>
      </w:r>
    </w:p>
    <w:p w14:paraId="4EC6BC5B" w14:textId="77777777" w:rsidR="00F7671F" w:rsidRPr="00B21E75" w:rsidRDefault="00F7671F" w:rsidP="00F7671F">
      <w:pPr>
        <w:pStyle w:val="01"/>
        <w:jc w:val="center"/>
        <w:rPr>
          <w:bCs w:val="0"/>
        </w:rPr>
      </w:pPr>
      <w:r w:rsidRPr="00B21E75">
        <w:rPr>
          <w:bCs w:val="0"/>
          <w:noProof/>
          <w:lang w:eastAsia="ru-RU"/>
        </w:rPr>
        <w:drawing>
          <wp:inline distT="0" distB="0" distL="0" distR="0" wp14:anchorId="6BBBDE79" wp14:editId="2152AEFC">
            <wp:extent cx="1656715" cy="308610"/>
            <wp:effectExtent l="0" t="0" r="635" b="0"/>
            <wp:docPr id="4" name="Рисунок 4" descr="base_14_253913_32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4_253913_32828"/>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656715" cy="308610"/>
                    </a:xfrm>
                    <a:prstGeom prst="rect">
                      <a:avLst/>
                    </a:prstGeom>
                    <a:noFill/>
                    <a:ln>
                      <a:noFill/>
                    </a:ln>
                  </pic:spPr>
                </pic:pic>
              </a:graphicData>
            </a:graphic>
          </wp:inline>
        </w:drawing>
      </w:r>
    </w:p>
    <w:p w14:paraId="392B8FCE" w14:textId="77777777" w:rsidR="00F7671F" w:rsidRPr="00B21E75" w:rsidRDefault="00F7671F" w:rsidP="00F7671F">
      <w:pPr>
        <w:pStyle w:val="01"/>
        <w:rPr>
          <w:bCs w:val="0"/>
        </w:rPr>
      </w:pPr>
      <w:r w:rsidRPr="00B21E75">
        <w:rPr>
          <w:bCs w:val="0"/>
        </w:rPr>
        <w:t>Sд</w:t>
      </w:r>
      <w:r w:rsidRPr="00B21E75">
        <w:rPr>
          <w:bCs w:val="0"/>
          <w:vertAlign w:val="subscript"/>
        </w:rPr>
        <w:t>сум</w:t>
      </w:r>
      <w:r w:rsidRPr="00B21E75">
        <w:rPr>
          <w:bCs w:val="0"/>
        </w:rPr>
        <w:t xml:space="preserve"> = 2100 х 4 + 1200 х 3 + 1800 х 3 = 17400 м</w:t>
      </w:r>
      <w:r w:rsidRPr="00B21E75">
        <w:rPr>
          <w:bCs w:val="0"/>
          <w:vertAlign w:val="superscript"/>
        </w:rPr>
        <w:t>2</w:t>
      </w:r>
      <w:r w:rsidRPr="00B21E75">
        <w:rPr>
          <w:bCs w:val="0"/>
        </w:rPr>
        <w:t>;</w:t>
      </w:r>
    </w:p>
    <w:p w14:paraId="33024A53" w14:textId="77777777" w:rsidR="00F7671F" w:rsidRPr="00B21E75" w:rsidRDefault="00F7671F" w:rsidP="00F7671F">
      <w:pPr>
        <w:pStyle w:val="01"/>
        <w:rPr>
          <w:bCs w:val="0"/>
        </w:rPr>
      </w:pPr>
      <w:r w:rsidRPr="00B21E75">
        <w:rPr>
          <w:bCs w:val="0"/>
        </w:rPr>
        <w:t>3) определяется средняя этажность сохраняемых домов Nэт</w:t>
      </w:r>
      <w:r w:rsidRPr="00B21E75">
        <w:rPr>
          <w:bCs w:val="0"/>
          <w:vertAlign w:val="subscript"/>
        </w:rPr>
        <w:t>ср</w:t>
      </w:r>
      <w:r w:rsidRPr="00B21E75">
        <w:rPr>
          <w:bCs w:val="0"/>
        </w:rPr>
        <w:t xml:space="preserve"> по формуле:</w:t>
      </w:r>
    </w:p>
    <w:p w14:paraId="257BB9E8" w14:textId="77777777" w:rsidR="00F7671F" w:rsidRPr="00B21E75" w:rsidRDefault="00F7671F" w:rsidP="00F7671F">
      <w:pPr>
        <w:pStyle w:val="01"/>
        <w:rPr>
          <w:bCs w:val="0"/>
        </w:rPr>
      </w:pPr>
      <w:r w:rsidRPr="00B21E75">
        <w:rPr>
          <w:bCs w:val="0"/>
        </w:rPr>
        <w:t>Nэт</w:t>
      </w:r>
      <w:r w:rsidRPr="00B21E75">
        <w:rPr>
          <w:bCs w:val="0"/>
          <w:vertAlign w:val="subscript"/>
        </w:rPr>
        <w:t>ср</w:t>
      </w:r>
      <w:r w:rsidRPr="00B21E75">
        <w:rPr>
          <w:bCs w:val="0"/>
        </w:rPr>
        <w:t xml:space="preserve"> = Sд</w:t>
      </w:r>
      <w:r w:rsidRPr="00B21E75">
        <w:rPr>
          <w:bCs w:val="0"/>
          <w:vertAlign w:val="subscript"/>
        </w:rPr>
        <w:t>сум</w:t>
      </w:r>
      <w:r w:rsidRPr="00B21E75">
        <w:rPr>
          <w:bCs w:val="0"/>
        </w:rPr>
        <w:t xml:space="preserve"> / Sз</w:t>
      </w:r>
      <w:r w:rsidRPr="00B21E75">
        <w:rPr>
          <w:bCs w:val="0"/>
          <w:vertAlign w:val="subscript"/>
        </w:rPr>
        <w:t>сум</w:t>
      </w:r>
      <w:r w:rsidRPr="00B21E75">
        <w:rPr>
          <w:bCs w:val="0"/>
        </w:rPr>
        <w:t>;</w:t>
      </w:r>
    </w:p>
    <w:p w14:paraId="57F2F04C" w14:textId="77777777" w:rsidR="00F7671F" w:rsidRPr="00B21E75" w:rsidRDefault="00F7671F" w:rsidP="00F7671F">
      <w:pPr>
        <w:pStyle w:val="01"/>
        <w:rPr>
          <w:bCs w:val="0"/>
        </w:rPr>
      </w:pPr>
      <w:r w:rsidRPr="00B21E75">
        <w:rPr>
          <w:bCs w:val="0"/>
        </w:rPr>
        <w:t>Nэт</w:t>
      </w:r>
      <w:r w:rsidRPr="00B21E75">
        <w:rPr>
          <w:bCs w:val="0"/>
          <w:vertAlign w:val="subscript"/>
        </w:rPr>
        <w:t>ср</w:t>
      </w:r>
      <w:r w:rsidRPr="00B21E75">
        <w:rPr>
          <w:bCs w:val="0"/>
        </w:rPr>
        <w:t xml:space="preserve"> = 17400 / 5100 = 3,4;</w:t>
      </w:r>
    </w:p>
    <w:p w14:paraId="064D166B" w14:textId="6B48EECE" w:rsidR="00F7671F" w:rsidRPr="00B21E75" w:rsidRDefault="00F7671F" w:rsidP="00F7671F">
      <w:pPr>
        <w:pStyle w:val="01"/>
        <w:rPr>
          <w:bCs w:val="0"/>
        </w:rPr>
      </w:pPr>
      <w:r w:rsidRPr="00B21E75">
        <w:rPr>
          <w:bCs w:val="0"/>
        </w:rPr>
        <w:t xml:space="preserve">4) по </w:t>
      </w:r>
      <w:r w:rsidRPr="00B21E75">
        <w:rPr>
          <w:bCs w:val="0"/>
        </w:rPr>
        <w:fldChar w:fldCharType="begin"/>
      </w:r>
      <w:r w:rsidRPr="00B21E75">
        <w:rPr>
          <w:bCs w:val="0"/>
        </w:rPr>
        <w:instrText xml:space="preserve"> REF _Ref513818815 \h  \* MERGEFORMAT </w:instrText>
      </w:r>
      <w:r w:rsidRPr="00B21E75">
        <w:rPr>
          <w:bCs w:val="0"/>
        </w:rPr>
      </w:r>
      <w:r w:rsidRPr="00B21E75">
        <w:rPr>
          <w:bCs w:val="0"/>
        </w:rPr>
        <w:fldChar w:fldCharType="separate"/>
      </w:r>
      <w:r w:rsidR="000C3F68" w:rsidRPr="00B21E75">
        <w:rPr>
          <w:bCs w:val="0"/>
        </w:rPr>
        <w:t>т</w:t>
      </w:r>
      <w:r w:rsidRPr="00B21E75">
        <w:rPr>
          <w:bCs w:val="0"/>
        </w:rPr>
        <w:t>аблиц</w:t>
      </w:r>
      <w:r w:rsidR="000C3F68" w:rsidRPr="00B21E75">
        <w:rPr>
          <w:bCs w:val="0"/>
        </w:rPr>
        <w:t>е</w:t>
      </w:r>
      <w:r w:rsidRPr="00B21E75">
        <w:rPr>
          <w:bCs w:val="0"/>
        </w:rPr>
        <w:t xml:space="preserve"> </w:t>
      </w:r>
      <w:r w:rsidR="000C3F68" w:rsidRPr="00B21E75">
        <w:rPr>
          <w:bCs w:val="0"/>
          <w:noProof/>
        </w:rPr>
        <w:t>1</w:t>
      </w:r>
      <w:r w:rsidRPr="00B21E75">
        <w:rPr>
          <w:bCs w:val="0"/>
        </w:rPr>
        <w:fldChar w:fldCharType="end"/>
      </w:r>
      <w:r w:rsidRPr="00B21E75">
        <w:rPr>
          <w:bCs w:val="0"/>
        </w:rPr>
        <w:t xml:space="preserve"> настоящих </w:t>
      </w:r>
      <w:r w:rsidR="000C3F68" w:rsidRPr="00B21E75">
        <w:rPr>
          <w:bCs w:val="0"/>
        </w:rPr>
        <w:t>НГП МОЛ</w:t>
      </w:r>
      <w:r w:rsidRPr="00B21E75">
        <w:rPr>
          <w:bCs w:val="0"/>
        </w:rPr>
        <w:t xml:space="preserve"> применительно к </w:t>
      </w:r>
      <w:r w:rsidR="000C3F68" w:rsidRPr="00B21E75">
        <w:rPr>
          <w:bCs w:val="0"/>
        </w:rPr>
        <w:t xml:space="preserve">п.г.т. </w:t>
      </w:r>
      <w:r w:rsidRPr="00B21E75">
        <w:rPr>
          <w:bCs w:val="0"/>
        </w:rPr>
        <w:t xml:space="preserve"> Лотошино для полученной средней этажности Nэт</w:t>
      </w:r>
      <w:r w:rsidRPr="00B21E75">
        <w:rPr>
          <w:bCs w:val="0"/>
          <w:vertAlign w:val="subscript"/>
        </w:rPr>
        <w:t>ср</w:t>
      </w:r>
      <w:r w:rsidRPr="00B21E75">
        <w:rPr>
          <w:bCs w:val="0"/>
        </w:rPr>
        <w:t xml:space="preserve"> = 3,4 определяется максимальный коэффициент застройки части территории квартала жилыми домами Кз кв</w:t>
      </w:r>
      <w:r w:rsidRPr="00B21E75">
        <w:rPr>
          <w:bCs w:val="0"/>
          <w:vertAlign w:val="superscript"/>
        </w:rPr>
        <w:t>max</w:t>
      </w:r>
      <w:r w:rsidRPr="00B21E75">
        <w:rPr>
          <w:bCs w:val="0"/>
        </w:rPr>
        <w:t xml:space="preserve"> (3,4) по формуле:</w:t>
      </w:r>
    </w:p>
    <w:p w14:paraId="7C4E0FFC" w14:textId="524F7211" w:rsidR="00F7671F" w:rsidRPr="00B21E75" w:rsidRDefault="00F7671F" w:rsidP="00F7671F">
      <w:pPr>
        <w:pStyle w:val="01"/>
        <w:rPr>
          <w:bCs w:val="0"/>
        </w:rPr>
      </w:pPr>
      <w:r w:rsidRPr="00B21E75">
        <w:rPr>
          <w:bCs w:val="0"/>
        </w:rPr>
        <w:t>Кз кв</w:t>
      </w:r>
      <w:r w:rsidRPr="00B21E75">
        <w:rPr>
          <w:bCs w:val="0"/>
          <w:vertAlign w:val="superscript"/>
        </w:rPr>
        <w:t>max</w:t>
      </w:r>
      <w:r w:rsidRPr="00B21E75">
        <w:rPr>
          <w:bCs w:val="0"/>
        </w:rPr>
        <w:t xml:space="preserve"> (3,4) = Кз кв</w:t>
      </w:r>
      <w:r w:rsidRPr="00B21E75">
        <w:rPr>
          <w:bCs w:val="0"/>
          <w:vertAlign w:val="superscript"/>
        </w:rPr>
        <w:t>max</w:t>
      </w:r>
      <w:r w:rsidRPr="00B21E75">
        <w:rPr>
          <w:bCs w:val="0"/>
        </w:rPr>
        <w:t xml:space="preserve"> (3) + (3,4 - 3) </w:t>
      </w:r>
      <w:r w:rsidR="009D6C56" w:rsidRPr="00B21E75">
        <w:t>×</w:t>
      </w:r>
      <w:r w:rsidRPr="00B21E75">
        <w:rPr>
          <w:bCs w:val="0"/>
        </w:rPr>
        <w:t xml:space="preserve"> (Кз кв</w:t>
      </w:r>
      <w:r w:rsidRPr="00B21E75">
        <w:rPr>
          <w:bCs w:val="0"/>
          <w:vertAlign w:val="superscript"/>
        </w:rPr>
        <w:t>max</w:t>
      </w:r>
      <w:r w:rsidRPr="00B21E75">
        <w:rPr>
          <w:bCs w:val="0"/>
        </w:rPr>
        <w:t xml:space="preserve"> (4) - Кз кв</w:t>
      </w:r>
      <w:r w:rsidRPr="00B21E75">
        <w:rPr>
          <w:bCs w:val="0"/>
          <w:vertAlign w:val="superscript"/>
        </w:rPr>
        <w:t>max</w:t>
      </w:r>
      <w:r w:rsidRPr="00B21E75">
        <w:rPr>
          <w:bCs w:val="0"/>
        </w:rPr>
        <w:t xml:space="preserve"> (3));</w:t>
      </w:r>
    </w:p>
    <w:p w14:paraId="725924F1" w14:textId="0DF23F87" w:rsidR="00F7671F" w:rsidRPr="00B21E75" w:rsidRDefault="00F7671F" w:rsidP="00F7671F">
      <w:pPr>
        <w:pStyle w:val="01"/>
        <w:rPr>
          <w:bCs w:val="0"/>
        </w:rPr>
      </w:pPr>
      <w:r w:rsidRPr="00B21E75">
        <w:rPr>
          <w:bCs w:val="0"/>
        </w:rPr>
        <w:t>Кз кв</w:t>
      </w:r>
      <w:r w:rsidRPr="00B21E75">
        <w:rPr>
          <w:bCs w:val="0"/>
          <w:vertAlign w:val="superscript"/>
        </w:rPr>
        <w:t>max</w:t>
      </w:r>
      <w:r w:rsidRPr="00B21E75">
        <w:rPr>
          <w:bCs w:val="0"/>
        </w:rPr>
        <w:t xml:space="preserve"> (3,4) = 30,1 + 0,4 </w:t>
      </w:r>
      <w:r w:rsidR="009D6C56" w:rsidRPr="00B21E75">
        <w:t>×</w:t>
      </w:r>
      <w:r w:rsidRPr="00B21E75">
        <w:rPr>
          <w:bCs w:val="0"/>
        </w:rPr>
        <w:t xml:space="preserve"> (25,8 - 30,1) = 28,4 %</w:t>
      </w:r>
    </w:p>
    <w:p w14:paraId="368AD158" w14:textId="77777777" w:rsidR="00F7671F" w:rsidRPr="00B21E75" w:rsidRDefault="00F7671F" w:rsidP="00F7671F">
      <w:pPr>
        <w:pStyle w:val="01"/>
        <w:rPr>
          <w:bCs w:val="0"/>
        </w:rPr>
      </w:pPr>
      <w:r w:rsidRPr="00B21E75">
        <w:rPr>
          <w:bCs w:val="0"/>
        </w:rPr>
        <w:t>5) минимальная потребность в территории в границах квартала для 3 сохраняемых домов с площадью застройки Sз</w:t>
      </w:r>
      <w:r w:rsidRPr="00B21E75">
        <w:rPr>
          <w:bCs w:val="0"/>
          <w:vertAlign w:val="subscript"/>
        </w:rPr>
        <w:t>сум</w:t>
      </w:r>
      <w:r w:rsidRPr="00B21E75">
        <w:rPr>
          <w:bCs w:val="0"/>
        </w:rPr>
        <w:t xml:space="preserve"> и средней этажностью Nэт</w:t>
      </w:r>
      <w:r w:rsidRPr="00B21E75">
        <w:rPr>
          <w:bCs w:val="0"/>
          <w:vertAlign w:val="subscript"/>
        </w:rPr>
        <w:t>ср</w:t>
      </w:r>
      <w:r w:rsidRPr="00B21E75">
        <w:rPr>
          <w:bCs w:val="0"/>
        </w:rPr>
        <w:t xml:space="preserve"> = 3,4 определяется по формуле:</w:t>
      </w:r>
    </w:p>
    <w:p w14:paraId="10BAC3EF" w14:textId="77777777" w:rsidR="00F7671F" w:rsidRPr="00B21E75" w:rsidRDefault="00F7671F" w:rsidP="00F7671F">
      <w:pPr>
        <w:pStyle w:val="01"/>
        <w:rPr>
          <w:bCs w:val="0"/>
        </w:rPr>
      </w:pPr>
      <w:r w:rsidRPr="00B21E75">
        <w:rPr>
          <w:bCs w:val="0"/>
        </w:rPr>
        <w:t>Sтр = Sз</w:t>
      </w:r>
      <w:r w:rsidRPr="00B21E75">
        <w:rPr>
          <w:bCs w:val="0"/>
          <w:vertAlign w:val="subscript"/>
        </w:rPr>
        <w:t>сум</w:t>
      </w:r>
      <w:r w:rsidRPr="00B21E75">
        <w:rPr>
          <w:bCs w:val="0"/>
        </w:rPr>
        <w:t xml:space="preserve"> / (Кз кв</w:t>
      </w:r>
      <w:r w:rsidRPr="00B21E75">
        <w:rPr>
          <w:bCs w:val="0"/>
          <w:vertAlign w:val="superscript"/>
        </w:rPr>
        <w:t>max</w:t>
      </w:r>
      <w:r w:rsidRPr="00B21E75">
        <w:rPr>
          <w:bCs w:val="0"/>
        </w:rPr>
        <w:t xml:space="preserve"> / 100%);</w:t>
      </w:r>
    </w:p>
    <w:p w14:paraId="306ED035" w14:textId="77777777" w:rsidR="00F7671F" w:rsidRPr="00B21E75" w:rsidRDefault="00F7671F" w:rsidP="00F7671F">
      <w:pPr>
        <w:pStyle w:val="01"/>
        <w:rPr>
          <w:bCs w:val="0"/>
        </w:rPr>
      </w:pPr>
      <w:r w:rsidRPr="00B21E75">
        <w:rPr>
          <w:bCs w:val="0"/>
        </w:rPr>
        <w:t>Sтр = 5100 / (28,4 / 100) = 18000 м</w:t>
      </w:r>
      <w:r w:rsidRPr="00B21E75">
        <w:rPr>
          <w:bCs w:val="0"/>
          <w:vertAlign w:val="superscript"/>
        </w:rPr>
        <w:t>2</w:t>
      </w:r>
      <w:r w:rsidRPr="00B21E75">
        <w:rPr>
          <w:bCs w:val="0"/>
        </w:rPr>
        <w:t>;</w:t>
      </w:r>
    </w:p>
    <w:p w14:paraId="0C0FB363" w14:textId="77777777" w:rsidR="00F7671F" w:rsidRPr="00B21E75" w:rsidRDefault="00F7671F" w:rsidP="00F7671F">
      <w:pPr>
        <w:pStyle w:val="01"/>
        <w:rPr>
          <w:bCs w:val="0"/>
        </w:rPr>
      </w:pPr>
      <w:r w:rsidRPr="00B21E75">
        <w:rPr>
          <w:bCs w:val="0"/>
        </w:rPr>
        <w:t>6) максимальная площадь части квартала, которая может быть выделена для нового строительства, S стр = Sкв - Sтр = 28000 - 18000 = 10000 м</w:t>
      </w:r>
      <w:r w:rsidRPr="00B21E75">
        <w:rPr>
          <w:bCs w:val="0"/>
          <w:vertAlign w:val="superscript"/>
        </w:rPr>
        <w:t>2</w:t>
      </w:r>
      <w:r w:rsidRPr="00B21E75">
        <w:rPr>
          <w:bCs w:val="0"/>
        </w:rPr>
        <w:t>;</w:t>
      </w:r>
    </w:p>
    <w:p w14:paraId="2A44CA51" w14:textId="16A1E034" w:rsidR="00F7671F" w:rsidRPr="00B21E75" w:rsidRDefault="00F7671F" w:rsidP="00F7671F">
      <w:pPr>
        <w:pStyle w:val="01"/>
        <w:rPr>
          <w:bCs w:val="0"/>
        </w:rPr>
      </w:pPr>
      <w:r w:rsidRPr="00B21E75">
        <w:rPr>
          <w:bCs w:val="0"/>
        </w:rPr>
        <w:lastRenderedPageBreak/>
        <w:t>7) на части территории квартала площадью S стр при максимальной (нормативной) плотности застройки Рз кв</w:t>
      </w:r>
      <w:r w:rsidRPr="00B21E75">
        <w:rPr>
          <w:bCs w:val="0"/>
          <w:vertAlign w:val="superscript"/>
        </w:rPr>
        <w:t>max</w:t>
      </w:r>
      <w:r w:rsidRPr="00B21E75">
        <w:rPr>
          <w:bCs w:val="0"/>
        </w:rPr>
        <w:t xml:space="preserve"> может быть построено здание или несколько зданий с суммарной поэтажной площадью Sз</w:t>
      </w:r>
      <w:r w:rsidRPr="00B21E75">
        <w:rPr>
          <w:bCs w:val="0"/>
          <w:vertAlign w:val="subscript"/>
        </w:rPr>
        <w:t>сум</w:t>
      </w:r>
      <w:r w:rsidRPr="00B21E75">
        <w:rPr>
          <w:bCs w:val="0"/>
        </w:rPr>
        <w:t xml:space="preserve"> = S стр </w:t>
      </w:r>
      <w:r w:rsidR="00677E07" w:rsidRPr="00B21E75">
        <w:t>×</w:t>
      </w:r>
      <w:r w:rsidRPr="00B21E75">
        <w:rPr>
          <w:bCs w:val="0"/>
        </w:rPr>
        <w:t>Рз кв</w:t>
      </w:r>
      <w:r w:rsidRPr="00B21E75">
        <w:rPr>
          <w:bCs w:val="0"/>
          <w:vertAlign w:val="superscript"/>
        </w:rPr>
        <w:t>max</w:t>
      </w:r>
      <w:r w:rsidRPr="00B21E75">
        <w:rPr>
          <w:bCs w:val="0"/>
        </w:rPr>
        <w:t xml:space="preserve">. В </w:t>
      </w:r>
      <w:r w:rsidR="000C3F68" w:rsidRPr="00B21E75">
        <w:rPr>
          <w:bCs w:val="0"/>
        </w:rPr>
        <w:t xml:space="preserve">п.г.т. </w:t>
      </w:r>
      <w:r w:rsidRPr="00B21E75">
        <w:rPr>
          <w:bCs w:val="0"/>
        </w:rPr>
        <w:t xml:space="preserve"> Лотошино, при максимально допустимой этажности в 4 этажа и соответствующей ей максимальной (нормативной) плотности застройки 1,03 м</w:t>
      </w:r>
      <w:r w:rsidRPr="00B21E75">
        <w:rPr>
          <w:bCs w:val="0"/>
          <w:vertAlign w:val="superscript"/>
        </w:rPr>
        <w:t>2</w:t>
      </w:r>
      <w:r w:rsidRPr="00B21E75">
        <w:rPr>
          <w:bCs w:val="0"/>
        </w:rPr>
        <w:t>/м</w:t>
      </w:r>
      <w:r w:rsidRPr="00B21E75">
        <w:rPr>
          <w:bCs w:val="0"/>
          <w:vertAlign w:val="superscript"/>
        </w:rPr>
        <w:t>2</w:t>
      </w:r>
      <w:r w:rsidRPr="00B21E75">
        <w:rPr>
          <w:bCs w:val="0"/>
        </w:rPr>
        <w:t xml:space="preserve"> Sз</w:t>
      </w:r>
      <w:r w:rsidRPr="00B21E75">
        <w:rPr>
          <w:bCs w:val="0"/>
          <w:vertAlign w:val="subscript"/>
        </w:rPr>
        <w:t>сум</w:t>
      </w:r>
      <w:r w:rsidRPr="00B21E75">
        <w:rPr>
          <w:bCs w:val="0"/>
        </w:rPr>
        <w:t xml:space="preserve"> = 10000 х 1,03 = 10300 м</w:t>
      </w:r>
      <w:r w:rsidRPr="00B21E75">
        <w:rPr>
          <w:bCs w:val="0"/>
          <w:vertAlign w:val="superscript"/>
        </w:rPr>
        <w:t>2</w:t>
      </w:r>
      <w:r w:rsidRPr="00B21E75">
        <w:rPr>
          <w:bCs w:val="0"/>
        </w:rPr>
        <w:t>. С учетом площади одной 4-этажной секции 4 x 300 = 1200 м</w:t>
      </w:r>
      <w:r w:rsidRPr="00B21E75">
        <w:rPr>
          <w:bCs w:val="0"/>
          <w:vertAlign w:val="superscript"/>
        </w:rPr>
        <w:t>2</w:t>
      </w:r>
      <w:r w:rsidRPr="00B21E75">
        <w:rPr>
          <w:bCs w:val="0"/>
        </w:rPr>
        <w:t xml:space="preserve"> может быть построено максимум 8 секций общей площадью 1200 </w:t>
      </w:r>
      <w:r w:rsidR="00677E07" w:rsidRPr="00B21E75">
        <w:t>×</w:t>
      </w:r>
      <w:r w:rsidRPr="00B21E75">
        <w:rPr>
          <w:bCs w:val="0"/>
        </w:rPr>
        <w:t xml:space="preserve"> 8 = 9600 м</w:t>
      </w:r>
      <w:r w:rsidRPr="00B21E75">
        <w:rPr>
          <w:bCs w:val="0"/>
          <w:vertAlign w:val="superscript"/>
        </w:rPr>
        <w:t>2</w:t>
      </w:r>
      <w:r w:rsidRPr="00B21E75">
        <w:rPr>
          <w:bCs w:val="0"/>
        </w:rPr>
        <w:t>. Если уменьшить этажность до 3 с плотностью застройки 0,9 м</w:t>
      </w:r>
      <w:r w:rsidRPr="00B21E75">
        <w:rPr>
          <w:bCs w:val="0"/>
          <w:vertAlign w:val="superscript"/>
        </w:rPr>
        <w:t>2</w:t>
      </w:r>
      <w:r w:rsidRPr="00B21E75">
        <w:rPr>
          <w:bCs w:val="0"/>
        </w:rPr>
        <w:t>/м</w:t>
      </w:r>
      <w:r w:rsidRPr="00B21E75">
        <w:rPr>
          <w:bCs w:val="0"/>
          <w:vertAlign w:val="superscript"/>
        </w:rPr>
        <w:t>2</w:t>
      </w:r>
      <w:r w:rsidRPr="00B21E75">
        <w:rPr>
          <w:bCs w:val="0"/>
        </w:rPr>
        <w:t>, то Sз</w:t>
      </w:r>
      <w:r w:rsidRPr="00B21E75">
        <w:rPr>
          <w:bCs w:val="0"/>
          <w:vertAlign w:val="subscript"/>
        </w:rPr>
        <w:t>сум</w:t>
      </w:r>
      <w:r w:rsidRPr="00B21E75">
        <w:rPr>
          <w:bCs w:val="0"/>
        </w:rPr>
        <w:t xml:space="preserve"> = 10000 </w:t>
      </w:r>
      <w:r w:rsidR="009D6C56" w:rsidRPr="00B21E75">
        <w:t>×</w:t>
      </w:r>
      <w:r w:rsidRPr="00B21E75">
        <w:rPr>
          <w:bCs w:val="0"/>
        </w:rPr>
        <w:t xml:space="preserve"> 0,9 = 9000 м</w:t>
      </w:r>
      <w:r w:rsidRPr="00B21E75">
        <w:rPr>
          <w:bCs w:val="0"/>
          <w:vertAlign w:val="superscript"/>
        </w:rPr>
        <w:t>2</w:t>
      </w:r>
      <w:r w:rsidRPr="00B21E75">
        <w:rPr>
          <w:bCs w:val="0"/>
        </w:rPr>
        <w:t xml:space="preserve">, и с площадью одной 3-этажной секции 3 </w:t>
      </w:r>
      <w:r w:rsidR="009D6C56" w:rsidRPr="00B21E75">
        <w:t>×</w:t>
      </w:r>
      <w:r w:rsidRPr="00B21E75">
        <w:rPr>
          <w:bCs w:val="0"/>
        </w:rPr>
        <w:t xml:space="preserve"> 300 = 900 м</w:t>
      </w:r>
      <w:r w:rsidRPr="00B21E75">
        <w:rPr>
          <w:bCs w:val="0"/>
          <w:vertAlign w:val="superscript"/>
        </w:rPr>
        <w:t>2</w:t>
      </w:r>
      <w:r w:rsidRPr="00B21E75">
        <w:rPr>
          <w:bCs w:val="0"/>
        </w:rPr>
        <w:t xml:space="preserve"> может быть построено максимум 10 секций общей площадью 900 </w:t>
      </w:r>
      <w:r w:rsidR="009D6C56" w:rsidRPr="00B21E75">
        <w:t>×</w:t>
      </w:r>
      <w:r w:rsidRPr="00B21E75">
        <w:rPr>
          <w:bCs w:val="0"/>
        </w:rPr>
        <w:t xml:space="preserve"> 10 = 9000 м</w:t>
      </w:r>
      <w:r w:rsidRPr="00B21E75">
        <w:rPr>
          <w:bCs w:val="0"/>
          <w:vertAlign w:val="superscript"/>
        </w:rPr>
        <w:t>2</w:t>
      </w:r>
      <w:r w:rsidRPr="00B21E75">
        <w:rPr>
          <w:bCs w:val="0"/>
        </w:rPr>
        <w:t>, что меньше, чем в 8 секциях по 4 этажа;</w:t>
      </w:r>
    </w:p>
    <w:p w14:paraId="2C123C20" w14:textId="77777777" w:rsidR="00F7671F" w:rsidRPr="00B21E75" w:rsidRDefault="00F7671F" w:rsidP="00F7671F">
      <w:pPr>
        <w:pStyle w:val="01"/>
        <w:rPr>
          <w:bCs w:val="0"/>
        </w:rPr>
      </w:pPr>
      <w:r w:rsidRPr="00B21E75">
        <w:rPr>
          <w:bCs w:val="0"/>
        </w:rPr>
        <w:t xml:space="preserve">8) при принятой в настоящих </w:t>
      </w:r>
      <w:r w:rsidRPr="00B21E75">
        <w:rPr>
          <w:bCs w:val="0"/>
          <w:lang w:eastAsia="ru-RU"/>
        </w:rPr>
        <w:t>МНГП</w:t>
      </w:r>
      <w:r w:rsidRPr="00B21E75">
        <w:rPr>
          <w:bCs w:val="0"/>
        </w:rPr>
        <w:t xml:space="preserve"> расчетной обеспеченности жителей поэтажной площадью дома 28 м</w:t>
      </w:r>
      <w:r w:rsidRPr="00B21E75">
        <w:rPr>
          <w:bCs w:val="0"/>
          <w:vertAlign w:val="superscript"/>
        </w:rPr>
        <w:t>2</w:t>
      </w:r>
      <w:r w:rsidRPr="00B21E75">
        <w:rPr>
          <w:bCs w:val="0"/>
        </w:rPr>
        <w:t>/чел. в новом доме площадью 9600 м</w:t>
      </w:r>
      <w:r w:rsidRPr="00B21E75">
        <w:rPr>
          <w:bCs w:val="0"/>
          <w:vertAlign w:val="superscript"/>
        </w:rPr>
        <w:t>2</w:t>
      </w:r>
      <w:r w:rsidRPr="00B21E75">
        <w:rPr>
          <w:bCs w:val="0"/>
        </w:rPr>
        <w:t xml:space="preserve"> могут поселиться 9600 / 28 = 343 человека;</w:t>
      </w:r>
    </w:p>
    <w:p w14:paraId="52996207" w14:textId="6B01DE47" w:rsidR="00F7671F" w:rsidRPr="00B21E75" w:rsidRDefault="00F7671F" w:rsidP="00F7671F">
      <w:pPr>
        <w:pStyle w:val="01"/>
        <w:rPr>
          <w:bCs w:val="0"/>
        </w:rPr>
      </w:pPr>
      <w:r w:rsidRPr="00B21E75">
        <w:rPr>
          <w:bCs w:val="0"/>
        </w:rPr>
        <w:t xml:space="preserve">9) для 343 жителей нового дома с учетом принятой обеспеченности местами в дошкольных образовательных организациях не менее 90 мест/тыс. чел. и в общеобразовательных организациях (школах) – не менее 135 мест/тыс. чел. потребуется не менее 343 </w:t>
      </w:r>
      <w:r w:rsidR="009D6C56" w:rsidRPr="00B21E75">
        <w:t>×</w:t>
      </w:r>
      <w:r w:rsidRPr="00B21E75">
        <w:rPr>
          <w:bCs w:val="0"/>
        </w:rPr>
        <w:t xml:space="preserve"> 90 / 1000 = 31 место и 343 </w:t>
      </w:r>
      <w:r w:rsidR="009D6C56" w:rsidRPr="00B21E75">
        <w:t>×</w:t>
      </w:r>
      <w:r w:rsidRPr="00B21E75">
        <w:rPr>
          <w:bCs w:val="0"/>
        </w:rPr>
        <w:t xml:space="preserve"> 135 / 1000 = 46 мест соответственно;</w:t>
      </w:r>
    </w:p>
    <w:p w14:paraId="61528E8B" w14:textId="2B086950" w:rsidR="00F7671F" w:rsidRPr="00B21E75" w:rsidRDefault="00F7671F" w:rsidP="00F7671F">
      <w:pPr>
        <w:pStyle w:val="01"/>
        <w:rPr>
          <w:bCs w:val="0"/>
        </w:rPr>
      </w:pPr>
      <w:r w:rsidRPr="00B21E75">
        <w:rPr>
          <w:bCs w:val="0"/>
        </w:rPr>
        <w:t xml:space="preserve">10) с учетом выбытия жильцов сносимых домов и пополнения жильцами нового дома расчетное количество жителей в квартале 1080 - 80 + 343 = 1343 человека. После строительства новых домов, средняя этажность в квартале будет равняться 3,6 этажа. Для размещения объектов торговли и общественного питания, коммунального и бытового обслуживания в границах квартала со средней этажностью жилых домов в 4 этажа по нормативу требуется 1343 </w:t>
      </w:r>
      <w:r w:rsidR="009D6C56" w:rsidRPr="00B21E75">
        <w:t>×</w:t>
      </w:r>
      <w:r w:rsidRPr="00B21E75">
        <w:rPr>
          <w:bCs w:val="0"/>
        </w:rPr>
        <w:t xml:space="preserve"> (0,46 + 0,20) = 886 м</w:t>
      </w:r>
      <w:r w:rsidRPr="00B21E75">
        <w:rPr>
          <w:bCs w:val="0"/>
          <w:vertAlign w:val="superscript"/>
        </w:rPr>
        <w:t>2</w:t>
      </w:r>
      <w:r w:rsidRPr="00B21E75">
        <w:rPr>
          <w:bCs w:val="0"/>
        </w:rPr>
        <w:t xml:space="preserve"> территории. На такой территории при нормативной плотности 1,03 м</w:t>
      </w:r>
      <w:r w:rsidRPr="00B21E75">
        <w:rPr>
          <w:bCs w:val="0"/>
          <w:vertAlign w:val="superscript"/>
        </w:rPr>
        <w:t>2</w:t>
      </w:r>
      <w:r w:rsidRPr="00B21E75">
        <w:rPr>
          <w:bCs w:val="0"/>
        </w:rPr>
        <w:t>/м</w:t>
      </w:r>
      <w:r w:rsidRPr="00B21E75">
        <w:rPr>
          <w:bCs w:val="0"/>
          <w:vertAlign w:val="superscript"/>
        </w:rPr>
        <w:t>2</w:t>
      </w:r>
      <w:r w:rsidRPr="00B21E75">
        <w:rPr>
          <w:bCs w:val="0"/>
        </w:rPr>
        <w:t xml:space="preserve"> застройки 4-этажными домами могут разместиться встроенные объекты площадью 886 </w:t>
      </w:r>
      <w:r w:rsidR="009D6C56" w:rsidRPr="00B21E75">
        <w:t>×</w:t>
      </w:r>
      <w:r w:rsidRPr="00B21E75">
        <w:rPr>
          <w:bCs w:val="0"/>
        </w:rPr>
        <w:t xml:space="preserve"> 1,03 = 913 м</w:t>
      </w:r>
      <w:r w:rsidRPr="00B21E75">
        <w:rPr>
          <w:bCs w:val="0"/>
          <w:vertAlign w:val="superscript"/>
        </w:rPr>
        <w:t>2</w:t>
      </w:r>
      <w:r w:rsidRPr="00B21E75">
        <w:rPr>
          <w:bCs w:val="0"/>
        </w:rPr>
        <w:t>, что меньше используемой площади первого этажа 1200 м</w:t>
      </w:r>
      <w:r w:rsidRPr="00B21E75">
        <w:rPr>
          <w:bCs w:val="0"/>
          <w:vertAlign w:val="superscript"/>
        </w:rPr>
        <w:t>2</w:t>
      </w:r>
      <w:r w:rsidRPr="00B21E75">
        <w:rPr>
          <w:bCs w:val="0"/>
        </w:rPr>
        <w:t>.</w:t>
      </w:r>
    </w:p>
    <w:p w14:paraId="373348D5" w14:textId="7A87D082" w:rsidR="00F7671F" w:rsidRPr="00B21E75" w:rsidRDefault="00F7671F" w:rsidP="00F7671F">
      <w:pPr>
        <w:pStyle w:val="01"/>
        <w:rPr>
          <w:bCs w:val="0"/>
        </w:rPr>
      </w:pPr>
      <w:r w:rsidRPr="00B21E75">
        <w:rPr>
          <w:bCs w:val="0"/>
        </w:rPr>
        <w:t>Следовательно, норматив обеспечения населения квартала объектами торговли и общественного питания, коммунального и бытового обслуживания соблюдается.</w:t>
      </w:r>
    </w:p>
    <w:p w14:paraId="4756F720" w14:textId="77777777" w:rsidR="00F7671F" w:rsidRPr="00B21E75" w:rsidRDefault="00F7671F" w:rsidP="00F7671F">
      <w:pPr>
        <w:pStyle w:val="01"/>
        <w:rPr>
          <w:bCs w:val="0"/>
        </w:rPr>
      </w:pPr>
    </w:p>
    <w:p w14:paraId="457DE128" w14:textId="77777777" w:rsidR="00F7671F" w:rsidRPr="00B21E75" w:rsidRDefault="00F7671F" w:rsidP="00F7671F">
      <w:pPr>
        <w:spacing w:line="240" w:lineRule="auto"/>
        <w:ind w:right="-51" w:firstLine="567"/>
        <w:rPr>
          <w:b/>
          <w:bCs/>
          <w:szCs w:val="24"/>
        </w:rPr>
      </w:pPr>
      <w:bookmarkStart w:id="67" w:name="_Toc77085725"/>
      <w:r w:rsidRPr="00B21E75">
        <w:rPr>
          <w:b/>
          <w:bCs/>
          <w:szCs w:val="24"/>
        </w:rPr>
        <w:t>Пример 3</w:t>
      </w:r>
      <w:bookmarkEnd w:id="67"/>
    </w:p>
    <w:p w14:paraId="093383D7" w14:textId="377A414B" w:rsidR="00F7671F" w:rsidRPr="00B21E75" w:rsidRDefault="00F7671F" w:rsidP="00F7671F">
      <w:pPr>
        <w:pStyle w:val="01"/>
        <w:rPr>
          <w:bCs w:val="0"/>
        </w:rPr>
      </w:pPr>
      <w:r w:rsidRPr="00B21E75">
        <w:rPr>
          <w:bCs w:val="0"/>
        </w:rPr>
        <w:t xml:space="preserve">Дано: в </w:t>
      </w:r>
      <w:r w:rsidR="000C3F68" w:rsidRPr="00B21E75">
        <w:rPr>
          <w:bCs w:val="0"/>
        </w:rPr>
        <w:t xml:space="preserve">п.г.т. </w:t>
      </w:r>
      <w:r w:rsidRPr="00B21E75">
        <w:rPr>
          <w:bCs w:val="0"/>
        </w:rPr>
        <w:t xml:space="preserve"> Лотошино на территории квартала площадью Sкв = 17500 м</w:t>
      </w:r>
      <w:r w:rsidRPr="00B21E75">
        <w:rPr>
          <w:bCs w:val="0"/>
          <w:vertAlign w:val="superscript"/>
        </w:rPr>
        <w:t>2</w:t>
      </w:r>
      <w:r w:rsidRPr="00B21E75">
        <w:rPr>
          <w:bCs w:val="0"/>
        </w:rPr>
        <w:t xml:space="preserve"> размещены 5 многоквартирных жилых дома со следующими параметрами: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661"/>
        <w:gridCol w:w="3392"/>
        <w:gridCol w:w="2276"/>
      </w:tblGrid>
      <w:tr w:rsidR="00F7671F" w:rsidRPr="00B21E75" w14:paraId="3BE7D9D9" w14:textId="77777777" w:rsidTr="00364D6C">
        <w:tc>
          <w:tcPr>
            <w:tcW w:w="0" w:type="auto"/>
          </w:tcPr>
          <w:p w14:paraId="25202D0D" w14:textId="77777777" w:rsidR="00F7671F" w:rsidRPr="00B21E75" w:rsidRDefault="00F7671F" w:rsidP="00364D6C">
            <w:pPr>
              <w:pStyle w:val="213"/>
              <w:rPr>
                <w:b w:val="0"/>
              </w:rPr>
            </w:pPr>
            <w:r w:rsidRPr="00B21E75">
              <w:rPr>
                <w:b w:val="0"/>
              </w:rPr>
              <w:t>Индекс дома i = 1, 2, ... n</w:t>
            </w:r>
          </w:p>
        </w:tc>
        <w:tc>
          <w:tcPr>
            <w:tcW w:w="0" w:type="auto"/>
          </w:tcPr>
          <w:p w14:paraId="5E6D0F02" w14:textId="77777777" w:rsidR="00F7671F" w:rsidRPr="00B21E75" w:rsidRDefault="00F7671F" w:rsidP="00364D6C">
            <w:pPr>
              <w:pStyle w:val="213"/>
              <w:rPr>
                <w:b w:val="0"/>
              </w:rPr>
            </w:pPr>
            <w:r w:rsidRPr="00B21E75">
              <w:rPr>
                <w:b w:val="0"/>
              </w:rPr>
              <w:t>Площадь застройки дома Sз</w:t>
            </w:r>
            <w:r w:rsidRPr="00B21E75">
              <w:rPr>
                <w:b w:val="0"/>
                <w:vertAlign w:val="subscript"/>
              </w:rPr>
              <w:t>i</w:t>
            </w:r>
            <w:r w:rsidRPr="00B21E75">
              <w:rPr>
                <w:b w:val="0"/>
              </w:rPr>
              <w:t>, м</w:t>
            </w:r>
            <w:r w:rsidRPr="00B21E75">
              <w:rPr>
                <w:b w:val="0"/>
                <w:vertAlign w:val="superscript"/>
              </w:rPr>
              <w:t>2</w:t>
            </w:r>
          </w:p>
        </w:tc>
        <w:tc>
          <w:tcPr>
            <w:tcW w:w="0" w:type="auto"/>
          </w:tcPr>
          <w:p w14:paraId="18E59DEA" w14:textId="77777777" w:rsidR="00F7671F" w:rsidRPr="00B21E75" w:rsidRDefault="00F7671F" w:rsidP="00364D6C">
            <w:pPr>
              <w:pStyle w:val="213"/>
              <w:rPr>
                <w:b w:val="0"/>
              </w:rPr>
            </w:pPr>
            <w:r w:rsidRPr="00B21E75">
              <w:rPr>
                <w:b w:val="0"/>
              </w:rPr>
              <w:t>Этажность дома Nэт</w:t>
            </w:r>
            <w:r w:rsidRPr="00B21E75">
              <w:rPr>
                <w:b w:val="0"/>
                <w:vertAlign w:val="subscript"/>
              </w:rPr>
              <w:t>i</w:t>
            </w:r>
          </w:p>
        </w:tc>
      </w:tr>
      <w:tr w:rsidR="00F7671F" w:rsidRPr="00B21E75" w14:paraId="1F6AC4D2" w14:textId="77777777" w:rsidTr="00364D6C">
        <w:tc>
          <w:tcPr>
            <w:tcW w:w="0" w:type="auto"/>
          </w:tcPr>
          <w:p w14:paraId="489D2A61" w14:textId="77777777" w:rsidR="00F7671F" w:rsidRPr="00B21E75" w:rsidRDefault="00F7671F" w:rsidP="00364D6C">
            <w:pPr>
              <w:pStyle w:val="230"/>
            </w:pPr>
            <w:r w:rsidRPr="00B21E75">
              <w:t>1</w:t>
            </w:r>
          </w:p>
        </w:tc>
        <w:tc>
          <w:tcPr>
            <w:tcW w:w="0" w:type="auto"/>
          </w:tcPr>
          <w:p w14:paraId="506FAF31" w14:textId="77777777" w:rsidR="00F7671F" w:rsidRPr="00B21E75" w:rsidRDefault="00F7671F" w:rsidP="00364D6C">
            <w:pPr>
              <w:pStyle w:val="230"/>
            </w:pPr>
            <w:r w:rsidRPr="00B21E75">
              <w:t>900</w:t>
            </w:r>
          </w:p>
        </w:tc>
        <w:tc>
          <w:tcPr>
            <w:tcW w:w="0" w:type="auto"/>
          </w:tcPr>
          <w:p w14:paraId="67A0D07A" w14:textId="77777777" w:rsidR="00F7671F" w:rsidRPr="00B21E75" w:rsidRDefault="00F7671F" w:rsidP="00364D6C">
            <w:pPr>
              <w:pStyle w:val="230"/>
            </w:pPr>
            <w:r w:rsidRPr="00B21E75">
              <w:t>2</w:t>
            </w:r>
          </w:p>
        </w:tc>
      </w:tr>
      <w:tr w:rsidR="00F7671F" w:rsidRPr="00B21E75" w14:paraId="582FBC0D" w14:textId="77777777" w:rsidTr="00364D6C">
        <w:tc>
          <w:tcPr>
            <w:tcW w:w="0" w:type="auto"/>
          </w:tcPr>
          <w:p w14:paraId="5E0D605D" w14:textId="77777777" w:rsidR="00F7671F" w:rsidRPr="00B21E75" w:rsidRDefault="00F7671F" w:rsidP="00364D6C">
            <w:pPr>
              <w:pStyle w:val="230"/>
            </w:pPr>
            <w:r w:rsidRPr="00B21E75">
              <w:t>2</w:t>
            </w:r>
          </w:p>
        </w:tc>
        <w:tc>
          <w:tcPr>
            <w:tcW w:w="0" w:type="auto"/>
          </w:tcPr>
          <w:p w14:paraId="4236B2D7" w14:textId="77777777" w:rsidR="00F7671F" w:rsidRPr="00B21E75" w:rsidRDefault="00F7671F" w:rsidP="00364D6C">
            <w:pPr>
              <w:pStyle w:val="230"/>
            </w:pPr>
            <w:r w:rsidRPr="00B21E75">
              <w:t>900</w:t>
            </w:r>
          </w:p>
        </w:tc>
        <w:tc>
          <w:tcPr>
            <w:tcW w:w="0" w:type="auto"/>
          </w:tcPr>
          <w:p w14:paraId="4777C0E4" w14:textId="77777777" w:rsidR="00F7671F" w:rsidRPr="00B21E75" w:rsidRDefault="00F7671F" w:rsidP="00364D6C">
            <w:pPr>
              <w:pStyle w:val="230"/>
            </w:pPr>
            <w:r w:rsidRPr="00B21E75">
              <w:t>3</w:t>
            </w:r>
          </w:p>
        </w:tc>
      </w:tr>
      <w:tr w:rsidR="00F7671F" w:rsidRPr="00B21E75" w14:paraId="5013EBDE" w14:textId="77777777" w:rsidTr="00364D6C">
        <w:tc>
          <w:tcPr>
            <w:tcW w:w="0" w:type="auto"/>
          </w:tcPr>
          <w:p w14:paraId="3A4E14AB" w14:textId="77777777" w:rsidR="00F7671F" w:rsidRPr="00B21E75" w:rsidRDefault="00F7671F" w:rsidP="00364D6C">
            <w:pPr>
              <w:pStyle w:val="230"/>
            </w:pPr>
            <w:r w:rsidRPr="00B21E75">
              <w:t>3</w:t>
            </w:r>
          </w:p>
        </w:tc>
        <w:tc>
          <w:tcPr>
            <w:tcW w:w="0" w:type="auto"/>
          </w:tcPr>
          <w:p w14:paraId="607BA4B5" w14:textId="77777777" w:rsidR="00F7671F" w:rsidRPr="00B21E75" w:rsidRDefault="00F7671F" w:rsidP="00364D6C">
            <w:pPr>
              <w:pStyle w:val="230"/>
            </w:pPr>
            <w:r w:rsidRPr="00B21E75">
              <w:t>1200</w:t>
            </w:r>
          </w:p>
        </w:tc>
        <w:tc>
          <w:tcPr>
            <w:tcW w:w="0" w:type="auto"/>
          </w:tcPr>
          <w:p w14:paraId="026AA3A0" w14:textId="77777777" w:rsidR="00F7671F" w:rsidRPr="00B21E75" w:rsidRDefault="00F7671F" w:rsidP="00364D6C">
            <w:pPr>
              <w:pStyle w:val="230"/>
            </w:pPr>
            <w:r w:rsidRPr="00B21E75">
              <w:t>4</w:t>
            </w:r>
          </w:p>
        </w:tc>
      </w:tr>
      <w:tr w:rsidR="00F7671F" w:rsidRPr="00B21E75" w14:paraId="132E7DA7" w14:textId="77777777" w:rsidTr="00364D6C">
        <w:tc>
          <w:tcPr>
            <w:tcW w:w="0" w:type="auto"/>
          </w:tcPr>
          <w:p w14:paraId="274C8D14" w14:textId="77777777" w:rsidR="00F7671F" w:rsidRPr="00B21E75" w:rsidRDefault="00F7671F" w:rsidP="00364D6C">
            <w:pPr>
              <w:pStyle w:val="230"/>
            </w:pPr>
            <w:r w:rsidRPr="00B21E75">
              <w:t>4</w:t>
            </w:r>
          </w:p>
        </w:tc>
        <w:tc>
          <w:tcPr>
            <w:tcW w:w="0" w:type="auto"/>
          </w:tcPr>
          <w:p w14:paraId="3ECCF230" w14:textId="77777777" w:rsidR="00F7671F" w:rsidRPr="00B21E75" w:rsidRDefault="00F7671F" w:rsidP="00364D6C">
            <w:pPr>
              <w:pStyle w:val="230"/>
            </w:pPr>
            <w:r w:rsidRPr="00B21E75">
              <w:t>1200</w:t>
            </w:r>
          </w:p>
        </w:tc>
        <w:tc>
          <w:tcPr>
            <w:tcW w:w="0" w:type="auto"/>
          </w:tcPr>
          <w:p w14:paraId="5773DE92" w14:textId="77777777" w:rsidR="00F7671F" w:rsidRPr="00B21E75" w:rsidRDefault="00F7671F" w:rsidP="00364D6C">
            <w:pPr>
              <w:pStyle w:val="230"/>
            </w:pPr>
            <w:r w:rsidRPr="00B21E75">
              <w:t>4</w:t>
            </w:r>
          </w:p>
        </w:tc>
      </w:tr>
      <w:tr w:rsidR="00F7671F" w:rsidRPr="00B21E75" w14:paraId="0811DAF5" w14:textId="77777777" w:rsidTr="00364D6C">
        <w:tc>
          <w:tcPr>
            <w:tcW w:w="0" w:type="auto"/>
          </w:tcPr>
          <w:p w14:paraId="799737BF" w14:textId="77777777" w:rsidR="00F7671F" w:rsidRPr="00B21E75" w:rsidRDefault="00F7671F" w:rsidP="00364D6C">
            <w:pPr>
              <w:pStyle w:val="230"/>
            </w:pPr>
            <w:r w:rsidRPr="00B21E75">
              <w:t>5</w:t>
            </w:r>
          </w:p>
        </w:tc>
        <w:tc>
          <w:tcPr>
            <w:tcW w:w="0" w:type="auto"/>
          </w:tcPr>
          <w:p w14:paraId="3942908D" w14:textId="77777777" w:rsidR="00F7671F" w:rsidRPr="00B21E75" w:rsidRDefault="00F7671F" w:rsidP="00364D6C">
            <w:pPr>
              <w:pStyle w:val="230"/>
            </w:pPr>
            <w:r w:rsidRPr="00B21E75">
              <w:t>600</w:t>
            </w:r>
          </w:p>
        </w:tc>
        <w:tc>
          <w:tcPr>
            <w:tcW w:w="0" w:type="auto"/>
          </w:tcPr>
          <w:p w14:paraId="49B035EE" w14:textId="77777777" w:rsidR="00F7671F" w:rsidRPr="00B21E75" w:rsidRDefault="00F7671F" w:rsidP="00364D6C">
            <w:pPr>
              <w:pStyle w:val="230"/>
            </w:pPr>
            <w:r w:rsidRPr="00B21E75">
              <w:t>3</w:t>
            </w:r>
          </w:p>
        </w:tc>
      </w:tr>
    </w:tbl>
    <w:p w14:paraId="7D62D9BB" w14:textId="77777777" w:rsidR="00F7671F" w:rsidRPr="00B21E75" w:rsidRDefault="00F7671F" w:rsidP="00F7671F">
      <w:pPr>
        <w:pStyle w:val="01"/>
        <w:rPr>
          <w:bCs w:val="0"/>
        </w:rPr>
      </w:pPr>
      <w:r w:rsidRPr="00B21E75">
        <w:rPr>
          <w:bCs w:val="0"/>
        </w:rPr>
        <w:t>Поэтажные площади на этажах каждого дома одинаковы и равны площади застройки.</w:t>
      </w:r>
    </w:p>
    <w:p w14:paraId="5447C8B4" w14:textId="77777777" w:rsidR="00F7671F" w:rsidRPr="00B21E75" w:rsidRDefault="00F7671F" w:rsidP="00F7671F">
      <w:pPr>
        <w:pStyle w:val="01"/>
        <w:rPr>
          <w:bCs w:val="0"/>
        </w:rPr>
      </w:pPr>
      <w:r w:rsidRPr="00B21E75">
        <w:rPr>
          <w:bCs w:val="0"/>
        </w:rPr>
        <w:t>Требуется: определить для целей межевания площади земельных участков под каждый жилой дом и площадь возможно свободного участка.</w:t>
      </w:r>
    </w:p>
    <w:p w14:paraId="60EB7F46" w14:textId="77777777" w:rsidR="00F7671F" w:rsidRPr="00B21E75" w:rsidRDefault="00F7671F" w:rsidP="00F7671F">
      <w:pPr>
        <w:pStyle w:val="01"/>
        <w:rPr>
          <w:bCs w:val="0"/>
        </w:rPr>
      </w:pPr>
      <w:r w:rsidRPr="00B21E75">
        <w:rPr>
          <w:bCs w:val="0"/>
        </w:rPr>
        <w:t>Решение:</w:t>
      </w:r>
    </w:p>
    <w:p w14:paraId="457E911F" w14:textId="21AACFD1" w:rsidR="00F7671F" w:rsidRPr="00B21E75" w:rsidRDefault="00F7671F" w:rsidP="00F7671F">
      <w:pPr>
        <w:pStyle w:val="01"/>
        <w:rPr>
          <w:bCs w:val="0"/>
        </w:rPr>
      </w:pPr>
      <w:r w:rsidRPr="00B21E75">
        <w:rPr>
          <w:bCs w:val="0"/>
        </w:rPr>
        <w:t>1) минимальная потребность территории Sтр</w:t>
      </w:r>
      <w:r w:rsidRPr="00B21E75">
        <w:rPr>
          <w:bCs w:val="0"/>
          <w:vertAlign w:val="superscript"/>
        </w:rPr>
        <w:t>min</w:t>
      </w:r>
      <w:r w:rsidRPr="00B21E75">
        <w:rPr>
          <w:bCs w:val="0"/>
          <w:vertAlign w:val="subscript"/>
        </w:rPr>
        <w:t>i</w:t>
      </w:r>
      <w:r w:rsidRPr="00B21E75">
        <w:rPr>
          <w:bCs w:val="0"/>
        </w:rPr>
        <w:t xml:space="preserve"> для каждого дома с учетом максимального коэффициента застройки, соответствующего этажности, определяется по формуле:</w:t>
      </w:r>
    </w:p>
    <w:p w14:paraId="3AC6A6B4" w14:textId="77777777" w:rsidR="00F7671F" w:rsidRPr="00B21E75" w:rsidRDefault="00F7671F" w:rsidP="00F7671F">
      <w:pPr>
        <w:pStyle w:val="01"/>
        <w:rPr>
          <w:bCs w:val="0"/>
        </w:rPr>
      </w:pPr>
      <w:r w:rsidRPr="00B21E75">
        <w:rPr>
          <w:bCs w:val="0"/>
        </w:rPr>
        <w:t>Sтр</w:t>
      </w:r>
      <w:r w:rsidRPr="00B21E75">
        <w:rPr>
          <w:bCs w:val="0"/>
          <w:vertAlign w:val="superscript"/>
        </w:rPr>
        <w:t>min</w:t>
      </w:r>
      <w:r w:rsidRPr="00B21E75">
        <w:rPr>
          <w:bCs w:val="0"/>
          <w:vertAlign w:val="subscript"/>
        </w:rPr>
        <w:t>i</w:t>
      </w:r>
      <w:r w:rsidRPr="00B21E75">
        <w:rPr>
          <w:bCs w:val="0"/>
        </w:rPr>
        <w:t xml:space="preserve"> = Sз</w:t>
      </w:r>
      <w:r w:rsidRPr="00B21E75">
        <w:rPr>
          <w:bCs w:val="0"/>
          <w:vertAlign w:val="subscript"/>
        </w:rPr>
        <w:t>i</w:t>
      </w:r>
      <w:r w:rsidRPr="00B21E75">
        <w:rPr>
          <w:bCs w:val="0"/>
        </w:rPr>
        <w:t xml:space="preserve"> / (Кз кв</w:t>
      </w:r>
      <w:r w:rsidRPr="00B21E75">
        <w:rPr>
          <w:bCs w:val="0"/>
          <w:vertAlign w:val="superscript"/>
        </w:rPr>
        <w:t>max</w:t>
      </w:r>
      <w:r w:rsidRPr="00B21E75">
        <w:rPr>
          <w:bCs w:val="0"/>
        </w:rPr>
        <w:t xml:space="preserve"> (Nэт</w:t>
      </w:r>
      <w:r w:rsidRPr="00B21E75">
        <w:rPr>
          <w:bCs w:val="0"/>
          <w:vertAlign w:val="subscript"/>
        </w:rPr>
        <w:t>i</w:t>
      </w:r>
      <w:r w:rsidRPr="00B21E75">
        <w:rPr>
          <w:bCs w:val="0"/>
        </w:rPr>
        <w:t>) / 100%);</w:t>
      </w:r>
    </w:p>
    <w:p w14:paraId="08887B94" w14:textId="77777777" w:rsidR="00F7671F" w:rsidRPr="00B21E75" w:rsidRDefault="00F7671F" w:rsidP="00F7671F">
      <w:pPr>
        <w:pStyle w:val="01"/>
        <w:rPr>
          <w:bCs w:val="0"/>
        </w:rPr>
      </w:pPr>
      <w:r w:rsidRPr="00B21E75">
        <w:rPr>
          <w:bCs w:val="0"/>
        </w:rPr>
        <w:t>Sтр</w:t>
      </w:r>
      <w:r w:rsidRPr="00B21E75">
        <w:rPr>
          <w:bCs w:val="0"/>
          <w:vertAlign w:val="superscript"/>
        </w:rPr>
        <w:t>min</w:t>
      </w:r>
      <w:r w:rsidRPr="00B21E75">
        <w:rPr>
          <w:bCs w:val="0"/>
          <w:vertAlign w:val="subscript"/>
        </w:rPr>
        <w:t>1</w:t>
      </w:r>
      <w:r w:rsidRPr="00B21E75">
        <w:rPr>
          <w:bCs w:val="0"/>
        </w:rPr>
        <w:t xml:space="preserve"> = 900 / (36,3 / 100) = 2479 м</w:t>
      </w:r>
      <w:r w:rsidRPr="00B21E75">
        <w:rPr>
          <w:bCs w:val="0"/>
          <w:vertAlign w:val="superscript"/>
        </w:rPr>
        <w:t>2</w:t>
      </w:r>
      <w:r w:rsidRPr="00B21E75">
        <w:rPr>
          <w:bCs w:val="0"/>
        </w:rPr>
        <w:t>;</w:t>
      </w:r>
    </w:p>
    <w:p w14:paraId="5E16F817" w14:textId="77777777" w:rsidR="00F7671F" w:rsidRPr="00B21E75" w:rsidRDefault="00F7671F" w:rsidP="00F7671F">
      <w:pPr>
        <w:pStyle w:val="01"/>
        <w:rPr>
          <w:bCs w:val="0"/>
        </w:rPr>
      </w:pPr>
      <w:r w:rsidRPr="00B21E75">
        <w:rPr>
          <w:bCs w:val="0"/>
        </w:rPr>
        <w:t>Sтр</w:t>
      </w:r>
      <w:r w:rsidRPr="00B21E75">
        <w:rPr>
          <w:bCs w:val="0"/>
          <w:vertAlign w:val="superscript"/>
        </w:rPr>
        <w:t>min</w:t>
      </w:r>
      <w:r w:rsidRPr="00B21E75">
        <w:rPr>
          <w:bCs w:val="0"/>
          <w:vertAlign w:val="subscript"/>
        </w:rPr>
        <w:t>2</w:t>
      </w:r>
      <w:r w:rsidRPr="00B21E75">
        <w:rPr>
          <w:bCs w:val="0"/>
        </w:rPr>
        <w:t xml:space="preserve"> = 900 / (30,1 / 100) = 2990 м</w:t>
      </w:r>
      <w:r w:rsidRPr="00B21E75">
        <w:rPr>
          <w:bCs w:val="0"/>
          <w:vertAlign w:val="superscript"/>
        </w:rPr>
        <w:t>2</w:t>
      </w:r>
      <w:r w:rsidRPr="00B21E75">
        <w:rPr>
          <w:bCs w:val="0"/>
        </w:rPr>
        <w:t>;</w:t>
      </w:r>
    </w:p>
    <w:p w14:paraId="3D7069E6" w14:textId="77777777" w:rsidR="00F7671F" w:rsidRPr="00B21E75" w:rsidRDefault="00F7671F" w:rsidP="00F7671F">
      <w:pPr>
        <w:pStyle w:val="01"/>
        <w:rPr>
          <w:bCs w:val="0"/>
        </w:rPr>
      </w:pPr>
      <w:r w:rsidRPr="00B21E75">
        <w:rPr>
          <w:bCs w:val="0"/>
        </w:rPr>
        <w:t>Sтр</w:t>
      </w:r>
      <w:r w:rsidRPr="00B21E75">
        <w:rPr>
          <w:bCs w:val="0"/>
          <w:vertAlign w:val="superscript"/>
        </w:rPr>
        <w:t>min</w:t>
      </w:r>
      <w:r w:rsidRPr="00B21E75">
        <w:rPr>
          <w:bCs w:val="0"/>
          <w:vertAlign w:val="subscript"/>
        </w:rPr>
        <w:t>3</w:t>
      </w:r>
      <w:r w:rsidRPr="00B21E75">
        <w:rPr>
          <w:bCs w:val="0"/>
        </w:rPr>
        <w:t xml:space="preserve"> = 1200 / (25,8 / 100) = 4651 м</w:t>
      </w:r>
      <w:r w:rsidRPr="00B21E75">
        <w:rPr>
          <w:bCs w:val="0"/>
          <w:vertAlign w:val="superscript"/>
        </w:rPr>
        <w:t>2</w:t>
      </w:r>
      <w:r w:rsidRPr="00B21E75">
        <w:rPr>
          <w:bCs w:val="0"/>
        </w:rPr>
        <w:t>;</w:t>
      </w:r>
    </w:p>
    <w:p w14:paraId="12509B6B" w14:textId="77777777" w:rsidR="00F7671F" w:rsidRPr="00B21E75" w:rsidRDefault="00F7671F" w:rsidP="00F7671F">
      <w:pPr>
        <w:pStyle w:val="01"/>
        <w:rPr>
          <w:bCs w:val="0"/>
        </w:rPr>
      </w:pPr>
      <w:r w:rsidRPr="00B21E75">
        <w:rPr>
          <w:bCs w:val="0"/>
        </w:rPr>
        <w:t>Sтр</w:t>
      </w:r>
      <w:r w:rsidRPr="00B21E75">
        <w:rPr>
          <w:bCs w:val="0"/>
          <w:vertAlign w:val="superscript"/>
        </w:rPr>
        <w:t>min</w:t>
      </w:r>
      <w:r w:rsidRPr="00B21E75">
        <w:rPr>
          <w:bCs w:val="0"/>
          <w:vertAlign w:val="subscript"/>
        </w:rPr>
        <w:t>4</w:t>
      </w:r>
      <w:r w:rsidRPr="00B21E75">
        <w:rPr>
          <w:bCs w:val="0"/>
        </w:rPr>
        <w:t xml:space="preserve"> = 1200 / (25,8 / 100) = 4651 м</w:t>
      </w:r>
      <w:r w:rsidRPr="00B21E75">
        <w:rPr>
          <w:bCs w:val="0"/>
          <w:vertAlign w:val="superscript"/>
        </w:rPr>
        <w:t>2</w:t>
      </w:r>
      <w:r w:rsidRPr="00B21E75">
        <w:rPr>
          <w:bCs w:val="0"/>
        </w:rPr>
        <w:t>;</w:t>
      </w:r>
    </w:p>
    <w:p w14:paraId="44168561" w14:textId="77777777" w:rsidR="00F7671F" w:rsidRPr="00B21E75" w:rsidRDefault="00F7671F" w:rsidP="00F7671F">
      <w:pPr>
        <w:pStyle w:val="01"/>
        <w:rPr>
          <w:bCs w:val="0"/>
        </w:rPr>
      </w:pPr>
      <w:r w:rsidRPr="00B21E75">
        <w:rPr>
          <w:bCs w:val="0"/>
        </w:rPr>
        <w:t>Sтр</w:t>
      </w:r>
      <w:r w:rsidRPr="00B21E75">
        <w:rPr>
          <w:bCs w:val="0"/>
          <w:vertAlign w:val="superscript"/>
        </w:rPr>
        <w:t>min</w:t>
      </w:r>
      <w:r w:rsidRPr="00B21E75">
        <w:rPr>
          <w:bCs w:val="0"/>
          <w:vertAlign w:val="subscript"/>
        </w:rPr>
        <w:t>5</w:t>
      </w:r>
      <w:r w:rsidRPr="00B21E75">
        <w:rPr>
          <w:bCs w:val="0"/>
        </w:rPr>
        <w:t xml:space="preserve"> = 600 / (30,1 / 100) = 1993 м</w:t>
      </w:r>
      <w:r w:rsidRPr="00B21E75">
        <w:rPr>
          <w:bCs w:val="0"/>
          <w:vertAlign w:val="superscript"/>
        </w:rPr>
        <w:t>2</w:t>
      </w:r>
      <w:r w:rsidRPr="00B21E75">
        <w:rPr>
          <w:bCs w:val="0"/>
        </w:rPr>
        <w:t>;</w:t>
      </w:r>
    </w:p>
    <w:p w14:paraId="55EA710F" w14:textId="77777777" w:rsidR="00F7671F" w:rsidRPr="00B21E75" w:rsidRDefault="00F7671F" w:rsidP="00F7671F">
      <w:pPr>
        <w:pStyle w:val="01"/>
        <w:rPr>
          <w:bCs w:val="0"/>
        </w:rPr>
      </w:pPr>
      <w:r w:rsidRPr="00B21E75">
        <w:rPr>
          <w:bCs w:val="0"/>
        </w:rPr>
        <w:t>2) суммарная минимальная потребность территории для 5 домов:</w:t>
      </w:r>
    </w:p>
    <w:p w14:paraId="0570C614" w14:textId="77777777" w:rsidR="00F7671F" w:rsidRPr="00B21E75" w:rsidRDefault="00F7671F" w:rsidP="00F7671F">
      <w:pPr>
        <w:pStyle w:val="01"/>
        <w:rPr>
          <w:bCs w:val="0"/>
        </w:rPr>
      </w:pPr>
      <w:r w:rsidRPr="00B21E75">
        <w:rPr>
          <w:bCs w:val="0"/>
        </w:rPr>
        <w:t>Sтр</w:t>
      </w:r>
      <w:r w:rsidRPr="00B21E75">
        <w:rPr>
          <w:bCs w:val="0"/>
          <w:vertAlign w:val="superscript"/>
        </w:rPr>
        <w:t>min</w:t>
      </w:r>
      <w:r w:rsidRPr="00B21E75">
        <w:rPr>
          <w:bCs w:val="0"/>
          <w:vertAlign w:val="subscript"/>
        </w:rPr>
        <w:t>сум</w:t>
      </w:r>
      <w:r w:rsidRPr="00B21E75">
        <w:rPr>
          <w:bCs w:val="0"/>
        </w:rPr>
        <w:t xml:space="preserve"> = 2479 + 2990 + 4651 + 4651 + 1993 = 16765 м</w:t>
      </w:r>
      <w:r w:rsidRPr="00B21E75">
        <w:rPr>
          <w:bCs w:val="0"/>
          <w:vertAlign w:val="superscript"/>
        </w:rPr>
        <w:t>2</w:t>
      </w:r>
      <w:r w:rsidRPr="00B21E75">
        <w:rPr>
          <w:bCs w:val="0"/>
        </w:rPr>
        <w:t>;</w:t>
      </w:r>
    </w:p>
    <w:p w14:paraId="055032B8" w14:textId="77777777" w:rsidR="00F7671F" w:rsidRPr="00B21E75" w:rsidRDefault="00F7671F" w:rsidP="00F7671F">
      <w:pPr>
        <w:pStyle w:val="01"/>
        <w:rPr>
          <w:bCs w:val="0"/>
        </w:rPr>
      </w:pPr>
      <w:r w:rsidRPr="00B21E75">
        <w:rPr>
          <w:bCs w:val="0"/>
        </w:rPr>
        <w:t>Сверхнормативный остаток (резерв) территории Sкв - Sтр</w:t>
      </w:r>
      <w:r w:rsidRPr="00B21E75">
        <w:rPr>
          <w:bCs w:val="0"/>
          <w:vertAlign w:val="superscript"/>
        </w:rPr>
        <w:t>min</w:t>
      </w:r>
      <w:r w:rsidRPr="00B21E75">
        <w:rPr>
          <w:bCs w:val="0"/>
          <w:vertAlign w:val="subscript"/>
        </w:rPr>
        <w:t>сум</w:t>
      </w:r>
      <w:r w:rsidRPr="00B21E75">
        <w:rPr>
          <w:bCs w:val="0"/>
        </w:rPr>
        <w:t xml:space="preserve"> = 17500 - 16765 = 735 м</w:t>
      </w:r>
      <w:r w:rsidRPr="00B21E75">
        <w:rPr>
          <w:bCs w:val="0"/>
          <w:vertAlign w:val="superscript"/>
        </w:rPr>
        <w:t>2</w:t>
      </w:r>
      <w:r w:rsidRPr="00B21E75">
        <w:rPr>
          <w:bCs w:val="0"/>
        </w:rPr>
        <w:t>;</w:t>
      </w:r>
    </w:p>
    <w:p w14:paraId="70B662D4" w14:textId="77777777" w:rsidR="00F7671F" w:rsidRPr="00B21E75" w:rsidRDefault="00F7671F" w:rsidP="00F7671F">
      <w:pPr>
        <w:pStyle w:val="01"/>
        <w:rPr>
          <w:bCs w:val="0"/>
        </w:rPr>
      </w:pPr>
      <w:r w:rsidRPr="00B21E75">
        <w:rPr>
          <w:bCs w:val="0"/>
        </w:rPr>
        <w:lastRenderedPageBreak/>
        <w:t>3) если размещение домов в квартале позволяет из резерва территории сформировать самостоятельный земельный участок (на котором возможно размещение, например, магазина), то за площадь каждого земельного участка Sзу</w:t>
      </w:r>
      <w:r w:rsidRPr="00B21E75">
        <w:rPr>
          <w:bCs w:val="0"/>
          <w:vertAlign w:val="subscript"/>
        </w:rPr>
        <w:t>i</w:t>
      </w:r>
      <w:r w:rsidRPr="00B21E75">
        <w:rPr>
          <w:bCs w:val="0"/>
        </w:rPr>
        <w:t xml:space="preserve"> принимается минимальная потребность территории Sтр</w:t>
      </w:r>
      <w:r w:rsidRPr="00B21E75">
        <w:rPr>
          <w:bCs w:val="0"/>
          <w:vertAlign w:val="superscript"/>
        </w:rPr>
        <w:t>min</w:t>
      </w:r>
      <w:r w:rsidRPr="00B21E75">
        <w:rPr>
          <w:bCs w:val="0"/>
          <w:vertAlign w:val="subscript"/>
        </w:rPr>
        <w:t>i</w:t>
      </w:r>
      <w:r w:rsidRPr="00B21E75">
        <w:rPr>
          <w:bCs w:val="0"/>
        </w:rPr>
        <w:t>, т.е.:</w:t>
      </w:r>
    </w:p>
    <w:p w14:paraId="63AAD316" w14:textId="77777777" w:rsidR="00F7671F" w:rsidRPr="00B21E75" w:rsidRDefault="00F7671F" w:rsidP="00F7671F">
      <w:pPr>
        <w:pStyle w:val="01"/>
        <w:rPr>
          <w:bCs w:val="0"/>
        </w:rPr>
      </w:pPr>
      <w:r w:rsidRPr="00B21E75">
        <w:rPr>
          <w:bCs w:val="0"/>
        </w:rPr>
        <w:t>Sзу</w:t>
      </w:r>
      <w:r w:rsidRPr="00B21E75">
        <w:rPr>
          <w:bCs w:val="0"/>
          <w:vertAlign w:val="subscript"/>
        </w:rPr>
        <w:t>i</w:t>
      </w:r>
      <w:r w:rsidRPr="00B21E75">
        <w:rPr>
          <w:bCs w:val="0"/>
        </w:rPr>
        <w:t xml:space="preserve"> = Sтр</w:t>
      </w:r>
      <w:r w:rsidRPr="00B21E75">
        <w:rPr>
          <w:bCs w:val="0"/>
          <w:vertAlign w:val="superscript"/>
        </w:rPr>
        <w:t>min</w:t>
      </w:r>
      <w:r w:rsidRPr="00B21E75">
        <w:rPr>
          <w:bCs w:val="0"/>
          <w:vertAlign w:val="subscript"/>
        </w:rPr>
        <w:t>i</w:t>
      </w:r>
      <w:r w:rsidRPr="00B21E75">
        <w:rPr>
          <w:bCs w:val="0"/>
        </w:rPr>
        <w:t>.</w:t>
      </w:r>
    </w:p>
    <w:p w14:paraId="232C6502" w14:textId="77777777" w:rsidR="00F7671F" w:rsidRPr="00B21E75" w:rsidRDefault="00F7671F" w:rsidP="00F7671F">
      <w:pPr>
        <w:pStyle w:val="01"/>
        <w:rPr>
          <w:bCs w:val="0"/>
        </w:rPr>
      </w:pPr>
      <w:r w:rsidRPr="00B21E75">
        <w:rPr>
          <w:bCs w:val="0"/>
        </w:rPr>
        <w:t>Если сформировать такой земельный участок не представляется возможным, то площадь квартала Sкв делится между земельными участками на части пропорционально минимальной потребности территории Sтр</w:t>
      </w:r>
      <w:r w:rsidRPr="00B21E75">
        <w:rPr>
          <w:bCs w:val="0"/>
          <w:vertAlign w:val="superscript"/>
        </w:rPr>
        <w:t>min</w:t>
      </w:r>
      <w:r w:rsidRPr="00B21E75">
        <w:rPr>
          <w:bCs w:val="0"/>
          <w:vertAlign w:val="subscript"/>
        </w:rPr>
        <w:t>i</w:t>
      </w:r>
      <w:r w:rsidRPr="00B21E75">
        <w:rPr>
          <w:bCs w:val="0"/>
        </w:rPr>
        <w:t xml:space="preserve"> по формуле:</w:t>
      </w:r>
    </w:p>
    <w:p w14:paraId="1E2B3331" w14:textId="77777777" w:rsidR="00F7671F" w:rsidRPr="00B21E75" w:rsidRDefault="00F7671F" w:rsidP="00F7671F">
      <w:pPr>
        <w:pStyle w:val="01"/>
        <w:rPr>
          <w:bCs w:val="0"/>
        </w:rPr>
      </w:pPr>
      <w:r w:rsidRPr="00B21E75">
        <w:rPr>
          <w:bCs w:val="0"/>
        </w:rPr>
        <w:t>Sзу</w:t>
      </w:r>
      <w:r w:rsidRPr="00B21E75">
        <w:rPr>
          <w:bCs w:val="0"/>
          <w:vertAlign w:val="subscript"/>
        </w:rPr>
        <w:t>i</w:t>
      </w:r>
      <w:r w:rsidRPr="00B21E75">
        <w:rPr>
          <w:bCs w:val="0"/>
        </w:rPr>
        <w:t xml:space="preserve"> = (Sтр</w:t>
      </w:r>
      <w:r w:rsidRPr="00B21E75">
        <w:rPr>
          <w:bCs w:val="0"/>
          <w:vertAlign w:val="superscript"/>
        </w:rPr>
        <w:t>min</w:t>
      </w:r>
      <w:r w:rsidRPr="00B21E75">
        <w:rPr>
          <w:bCs w:val="0"/>
          <w:vertAlign w:val="subscript"/>
        </w:rPr>
        <w:t>i</w:t>
      </w:r>
      <w:r w:rsidRPr="00B21E75">
        <w:rPr>
          <w:bCs w:val="0"/>
        </w:rPr>
        <w:t xml:space="preserve"> / Sтр</w:t>
      </w:r>
      <w:r w:rsidRPr="00B21E75">
        <w:rPr>
          <w:bCs w:val="0"/>
          <w:vertAlign w:val="superscript"/>
        </w:rPr>
        <w:t>min</w:t>
      </w:r>
      <w:r w:rsidRPr="00B21E75">
        <w:rPr>
          <w:bCs w:val="0"/>
          <w:vertAlign w:val="subscript"/>
        </w:rPr>
        <w:t>сум</w:t>
      </w:r>
      <w:r w:rsidRPr="00B21E75">
        <w:rPr>
          <w:bCs w:val="0"/>
        </w:rPr>
        <w:t>) х Sкв;</w:t>
      </w:r>
    </w:p>
    <w:p w14:paraId="0EE96492" w14:textId="3FCEE82B" w:rsidR="00F7671F" w:rsidRPr="00B21E75" w:rsidRDefault="00F7671F" w:rsidP="00F7671F">
      <w:pPr>
        <w:pStyle w:val="01"/>
        <w:rPr>
          <w:bCs w:val="0"/>
        </w:rPr>
      </w:pPr>
      <w:r w:rsidRPr="00B21E75">
        <w:rPr>
          <w:bCs w:val="0"/>
        </w:rPr>
        <w:t>Sзу</w:t>
      </w:r>
      <w:r w:rsidRPr="00B21E75">
        <w:rPr>
          <w:bCs w:val="0"/>
          <w:vertAlign w:val="subscript"/>
        </w:rPr>
        <w:t>1</w:t>
      </w:r>
      <w:r w:rsidRPr="00B21E75">
        <w:rPr>
          <w:bCs w:val="0"/>
        </w:rPr>
        <w:t xml:space="preserve"> = (2479 / 16765) </w:t>
      </w:r>
      <w:r w:rsidR="00677E07" w:rsidRPr="00B21E75">
        <w:t>×</w:t>
      </w:r>
      <w:r w:rsidRPr="00B21E75">
        <w:rPr>
          <w:bCs w:val="0"/>
        </w:rPr>
        <w:t xml:space="preserve"> 17500 = 2588;</w:t>
      </w:r>
    </w:p>
    <w:p w14:paraId="36B678E8" w14:textId="3F2D3C7D" w:rsidR="00F7671F" w:rsidRPr="00B21E75" w:rsidRDefault="00F7671F" w:rsidP="00F7671F">
      <w:pPr>
        <w:pStyle w:val="01"/>
        <w:rPr>
          <w:bCs w:val="0"/>
        </w:rPr>
      </w:pPr>
      <w:r w:rsidRPr="00B21E75">
        <w:rPr>
          <w:bCs w:val="0"/>
        </w:rPr>
        <w:t>Sзу</w:t>
      </w:r>
      <w:r w:rsidRPr="00B21E75">
        <w:rPr>
          <w:bCs w:val="0"/>
          <w:vertAlign w:val="subscript"/>
        </w:rPr>
        <w:t>2</w:t>
      </w:r>
      <w:r w:rsidRPr="00B21E75">
        <w:rPr>
          <w:bCs w:val="0"/>
        </w:rPr>
        <w:t xml:space="preserve"> = (2990 / 16765) </w:t>
      </w:r>
      <w:r w:rsidR="00677E07" w:rsidRPr="00B21E75">
        <w:t>×</w:t>
      </w:r>
      <w:r w:rsidRPr="00B21E75">
        <w:rPr>
          <w:bCs w:val="0"/>
        </w:rPr>
        <w:t xml:space="preserve"> 17500 = 3121;</w:t>
      </w:r>
    </w:p>
    <w:p w14:paraId="3CCB81AE" w14:textId="6BBC8C0E" w:rsidR="00F7671F" w:rsidRPr="00B21E75" w:rsidRDefault="00F7671F" w:rsidP="00F7671F">
      <w:pPr>
        <w:pStyle w:val="01"/>
        <w:rPr>
          <w:bCs w:val="0"/>
        </w:rPr>
      </w:pPr>
      <w:r w:rsidRPr="00B21E75">
        <w:rPr>
          <w:bCs w:val="0"/>
        </w:rPr>
        <w:t>Sзу</w:t>
      </w:r>
      <w:r w:rsidRPr="00B21E75">
        <w:rPr>
          <w:bCs w:val="0"/>
          <w:vertAlign w:val="subscript"/>
        </w:rPr>
        <w:t>3</w:t>
      </w:r>
      <w:r w:rsidRPr="00B21E75">
        <w:rPr>
          <w:bCs w:val="0"/>
        </w:rPr>
        <w:t xml:space="preserve"> = (4651 / 16765) </w:t>
      </w:r>
      <w:r w:rsidR="00677E07" w:rsidRPr="00B21E75">
        <w:t>×</w:t>
      </w:r>
      <w:r w:rsidRPr="00B21E75">
        <w:rPr>
          <w:bCs w:val="0"/>
        </w:rPr>
        <w:t xml:space="preserve"> 17500 = 4855;</w:t>
      </w:r>
    </w:p>
    <w:p w14:paraId="794C1C0C" w14:textId="68D5CA7A" w:rsidR="00F7671F" w:rsidRPr="00B21E75" w:rsidRDefault="00F7671F" w:rsidP="00F7671F">
      <w:pPr>
        <w:pStyle w:val="01"/>
        <w:rPr>
          <w:bCs w:val="0"/>
        </w:rPr>
      </w:pPr>
      <w:r w:rsidRPr="00B21E75">
        <w:rPr>
          <w:bCs w:val="0"/>
        </w:rPr>
        <w:t>Sзу</w:t>
      </w:r>
      <w:r w:rsidRPr="00B21E75">
        <w:rPr>
          <w:bCs w:val="0"/>
          <w:vertAlign w:val="subscript"/>
        </w:rPr>
        <w:t>4</w:t>
      </w:r>
      <w:r w:rsidRPr="00B21E75">
        <w:rPr>
          <w:bCs w:val="0"/>
        </w:rPr>
        <w:t xml:space="preserve"> = (4651 / 16765) </w:t>
      </w:r>
      <w:r w:rsidR="00677E07" w:rsidRPr="00B21E75">
        <w:t>×</w:t>
      </w:r>
      <w:r w:rsidRPr="00B21E75">
        <w:rPr>
          <w:bCs w:val="0"/>
        </w:rPr>
        <w:t xml:space="preserve"> 17500 = 4855;</w:t>
      </w:r>
    </w:p>
    <w:p w14:paraId="6FBD6626" w14:textId="7309AC6E" w:rsidR="00F7671F" w:rsidRPr="00B21E75" w:rsidRDefault="00F7671F" w:rsidP="00F7671F">
      <w:pPr>
        <w:pStyle w:val="01"/>
        <w:rPr>
          <w:bCs w:val="0"/>
        </w:rPr>
      </w:pPr>
      <w:r w:rsidRPr="00B21E75">
        <w:rPr>
          <w:bCs w:val="0"/>
        </w:rPr>
        <w:t>Sзу</w:t>
      </w:r>
      <w:r w:rsidRPr="00B21E75">
        <w:rPr>
          <w:bCs w:val="0"/>
          <w:vertAlign w:val="subscript"/>
        </w:rPr>
        <w:t>5</w:t>
      </w:r>
      <w:r w:rsidRPr="00B21E75">
        <w:rPr>
          <w:bCs w:val="0"/>
        </w:rPr>
        <w:t xml:space="preserve"> = (1993 / 16765) </w:t>
      </w:r>
      <w:r w:rsidR="00677E07" w:rsidRPr="00B21E75">
        <w:t>×</w:t>
      </w:r>
      <w:r w:rsidRPr="00B21E75">
        <w:rPr>
          <w:bCs w:val="0"/>
        </w:rPr>
        <w:t xml:space="preserve"> 17500 = 2081.</w:t>
      </w:r>
    </w:p>
    <w:p w14:paraId="5E3EC164" w14:textId="77777777" w:rsidR="00F7671F" w:rsidRPr="00B21E75" w:rsidRDefault="00F7671F" w:rsidP="00F7671F">
      <w:pPr>
        <w:pStyle w:val="01"/>
        <w:rPr>
          <w:bCs w:val="0"/>
        </w:rPr>
      </w:pPr>
      <w:r w:rsidRPr="00B21E75">
        <w:rPr>
          <w:bCs w:val="0"/>
        </w:rPr>
        <w:t>В случае если Sтр</w:t>
      </w:r>
      <w:r w:rsidRPr="00B21E75">
        <w:rPr>
          <w:bCs w:val="0"/>
          <w:vertAlign w:val="superscript"/>
        </w:rPr>
        <w:t>min</w:t>
      </w:r>
      <w:r w:rsidRPr="00B21E75">
        <w:rPr>
          <w:bCs w:val="0"/>
          <w:vertAlign w:val="subscript"/>
        </w:rPr>
        <w:t>сум</w:t>
      </w:r>
      <w:r w:rsidRPr="00B21E75">
        <w:rPr>
          <w:bCs w:val="0"/>
        </w:rPr>
        <w:t xml:space="preserve"> &gt; Sкв, приведенная формула деления площади квартала остается верной, но площади земельных участков будут меньше минимальной потребности территории Sтр</w:t>
      </w:r>
      <w:r w:rsidRPr="00B21E75">
        <w:rPr>
          <w:bCs w:val="0"/>
          <w:vertAlign w:val="superscript"/>
        </w:rPr>
        <w:t>min</w:t>
      </w:r>
      <w:r w:rsidRPr="00B21E75">
        <w:rPr>
          <w:bCs w:val="0"/>
          <w:vertAlign w:val="subscript"/>
        </w:rPr>
        <w:t>i</w:t>
      </w:r>
      <w:r w:rsidRPr="00B21E75">
        <w:rPr>
          <w:bCs w:val="0"/>
        </w:rPr>
        <w:t>, что допускается для существующих жилых домов.</w:t>
      </w:r>
    </w:p>
    <w:p w14:paraId="4E11486A" w14:textId="7A89E4D9" w:rsidR="000F13FD" w:rsidRPr="00B21E75" w:rsidRDefault="000F13FD" w:rsidP="00222A3E">
      <w:pPr>
        <w:spacing w:line="240" w:lineRule="auto"/>
        <w:ind w:firstLine="567"/>
        <w:rPr>
          <w:szCs w:val="24"/>
        </w:rPr>
      </w:pPr>
    </w:p>
    <w:p w14:paraId="15677734" w14:textId="77777777" w:rsidR="00F7671F" w:rsidRPr="00B21E75" w:rsidRDefault="00F7671F" w:rsidP="00F7671F">
      <w:pPr>
        <w:spacing w:line="240" w:lineRule="auto"/>
        <w:ind w:right="-51" w:firstLine="567"/>
        <w:rPr>
          <w:b/>
          <w:bCs/>
          <w:szCs w:val="24"/>
        </w:rPr>
      </w:pPr>
      <w:r w:rsidRPr="00B21E75">
        <w:rPr>
          <w:b/>
          <w:bCs/>
          <w:szCs w:val="24"/>
        </w:rPr>
        <w:t>Пример 4</w:t>
      </w:r>
    </w:p>
    <w:p w14:paraId="3D54C954" w14:textId="77777777" w:rsidR="00F7671F" w:rsidRPr="00222A3E" w:rsidRDefault="00F7671F" w:rsidP="00F7671F">
      <w:pPr>
        <w:spacing w:line="240" w:lineRule="auto"/>
        <w:ind w:firstLine="567"/>
        <w:rPr>
          <w:bCs/>
          <w:szCs w:val="24"/>
        </w:rPr>
      </w:pPr>
      <w:r w:rsidRPr="00B21E75">
        <w:rPr>
          <w:szCs w:val="24"/>
        </w:rPr>
        <w:t xml:space="preserve">Пример расчета минимально необходимой площади земельного участка для многоквартирного жилого дома (домов), домов блокированной застройки (для целей межевания) приведен в </w:t>
      </w:r>
      <w:r w:rsidRPr="00B21E75">
        <w:rPr>
          <w:bCs/>
          <w:sz w:val="22"/>
          <w:szCs w:val="22"/>
        </w:rPr>
        <w:t xml:space="preserve">НГП МО (см. </w:t>
      </w:r>
      <w:hyperlink w:anchor="Par9131" w:tooltip="Пример 4." w:history="1">
        <w:r w:rsidRPr="00B21E75">
          <w:rPr>
            <w:szCs w:val="24"/>
          </w:rPr>
          <w:t>пример 4</w:t>
        </w:r>
      </w:hyperlink>
      <w:r w:rsidRPr="00B21E75">
        <w:rPr>
          <w:szCs w:val="24"/>
        </w:rPr>
        <w:t xml:space="preserve"> приложения № 7).</w:t>
      </w:r>
    </w:p>
    <w:p w14:paraId="171D6028" w14:textId="77777777" w:rsidR="00F7671F" w:rsidRPr="00F7671F" w:rsidRDefault="00F7671F" w:rsidP="00222A3E">
      <w:pPr>
        <w:spacing w:line="240" w:lineRule="auto"/>
        <w:ind w:firstLine="567"/>
        <w:rPr>
          <w:szCs w:val="24"/>
        </w:rPr>
      </w:pPr>
    </w:p>
    <w:sectPr w:rsidR="00F7671F" w:rsidRPr="00F7671F" w:rsidSect="00485AD7">
      <w:pgSz w:w="11906" w:h="16838"/>
      <w:pgMar w:top="851" w:right="56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5386" w14:textId="77777777" w:rsidR="00AC7530" w:rsidRDefault="00AC7530">
      <w:r>
        <w:separator/>
      </w:r>
    </w:p>
  </w:endnote>
  <w:endnote w:type="continuationSeparator" w:id="0">
    <w:p w14:paraId="022EA45B" w14:textId="77777777" w:rsidR="00AC7530" w:rsidRDefault="00AC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4163" w14:textId="77777777" w:rsidR="00AC0DBD" w:rsidRDefault="00AC0DBD" w:rsidP="007768C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8395918" w14:textId="77777777" w:rsidR="00AC0DBD" w:rsidRDefault="00AC0DBD" w:rsidP="009F73BC">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C6AF" w14:textId="77777777" w:rsidR="00AC0DBD" w:rsidRDefault="00AC0DBD" w:rsidP="007768C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B6FBB">
      <w:rPr>
        <w:rStyle w:val="aa"/>
        <w:noProof/>
      </w:rPr>
      <w:t>10</w:t>
    </w:r>
    <w:r>
      <w:rPr>
        <w:rStyle w:val="aa"/>
      </w:rPr>
      <w:fldChar w:fldCharType="end"/>
    </w:r>
  </w:p>
  <w:p w14:paraId="15FA0CE1" w14:textId="77777777" w:rsidR="00AC0DBD" w:rsidRPr="0064382D" w:rsidRDefault="00AC0DBD" w:rsidP="003B53DC">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345F" w14:textId="77777777" w:rsidR="00AC0DBD" w:rsidRDefault="00AC0DBD" w:rsidP="007768C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02401B2" w14:textId="77777777" w:rsidR="00AC0DBD" w:rsidRDefault="00AC0DBD" w:rsidP="009F73BC">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18D2" w14:textId="77777777" w:rsidR="00AC0DBD" w:rsidRDefault="00AC0DBD" w:rsidP="007768C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8538C">
      <w:rPr>
        <w:rStyle w:val="aa"/>
        <w:noProof/>
      </w:rPr>
      <w:t>77</w:t>
    </w:r>
    <w:r>
      <w:rPr>
        <w:rStyle w:val="aa"/>
      </w:rPr>
      <w:fldChar w:fldCharType="end"/>
    </w:r>
  </w:p>
  <w:p w14:paraId="35DC234E" w14:textId="77777777" w:rsidR="00AC0DBD" w:rsidRPr="0064382D" w:rsidRDefault="00AC0DBD" w:rsidP="003B53D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3371A" w14:textId="77777777" w:rsidR="00AC7530" w:rsidRDefault="00AC7530">
      <w:r>
        <w:separator/>
      </w:r>
    </w:p>
  </w:footnote>
  <w:footnote w:type="continuationSeparator" w:id="0">
    <w:p w14:paraId="687E350A" w14:textId="77777777" w:rsidR="00AC7530" w:rsidRDefault="00AC7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116"/>
    <w:multiLevelType w:val="hybridMultilevel"/>
    <w:tmpl w:val="70DC23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E35FA4"/>
    <w:multiLevelType w:val="hybridMultilevel"/>
    <w:tmpl w:val="8F16CB96"/>
    <w:lvl w:ilvl="0" w:tplc="9B0EDFAA">
      <w:start w:val="1"/>
      <w:numFmt w:val="bullet"/>
      <w:pStyle w:val="1"/>
      <w:lvlText w:val=""/>
      <w:lvlJc w:val="left"/>
      <w:pPr>
        <w:ind w:left="1690" w:hanging="556"/>
      </w:pPr>
      <w:rPr>
        <w:rFonts w:ascii="Symbol" w:hAnsi="Symbol" w:hint="default"/>
        <w:color w:val="000000"/>
      </w:rPr>
    </w:lvl>
    <w:lvl w:ilvl="1" w:tplc="04190019">
      <w:start w:val="1"/>
      <w:numFmt w:val="bullet"/>
      <w:lvlText w:val="o"/>
      <w:lvlJc w:val="left"/>
      <w:pPr>
        <w:ind w:left="1854" w:hanging="360"/>
      </w:pPr>
      <w:rPr>
        <w:rFonts w:ascii="Courier New" w:hAnsi="Courier New" w:hint="default"/>
      </w:rPr>
    </w:lvl>
    <w:lvl w:ilvl="2" w:tplc="0419001B" w:tentative="1">
      <w:start w:val="1"/>
      <w:numFmt w:val="bullet"/>
      <w:lvlText w:val=""/>
      <w:lvlJc w:val="left"/>
      <w:pPr>
        <w:ind w:left="2574" w:hanging="360"/>
      </w:pPr>
      <w:rPr>
        <w:rFonts w:ascii="Wingdings" w:hAnsi="Wingdings" w:hint="default"/>
      </w:rPr>
    </w:lvl>
    <w:lvl w:ilvl="3" w:tplc="0419000F" w:tentative="1">
      <w:start w:val="1"/>
      <w:numFmt w:val="bullet"/>
      <w:lvlText w:val=""/>
      <w:lvlJc w:val="left"/>
      <w:pPr>
        <w:ind w:left="3294" w:hanging="360"/>
      </w:pPr>
      <w:rPr>
        <w:rFonts w:ascii="Symbol" w:hAnsi="Symbol" w:hint="default"/>
      </w:rPr>
    </w:lvl>
    <w:lvl w:ilvl="4" w:tplc="04190019" w:tentative="1">
      <w:start w:val="1"/>
      <w:numFmt w:val="bullet"/>
      <w:lvlText w:val="o"/>
      <w:lvlJc w:val="left"/>
      <w:pPr>
        <w:ind w:left="4014" w:hanging="360"/>
      </w:pPr>
      <w:rPr>
        <w:rFonts w:ascii="Courier New" w:hAnsi="Courier New" w:hint="default"/>
      </w:rPr>
    </w:lvl>
    <w:lvl w:ilvl="5" w:tplc="0419001B" w:tentative="1">
      <w:start w:val="1"/>
      <w:numFmt w:val="bullet"/>
      <w:lvlText w:val=""/>
      <w:lvlJc w:val="left"/>
      <w:pPr>
        <w:ind w:left="4734" w:hanging="360"/>
      </w:pPr>
      <w:rPr>
        <w:rFonts w:ascii="Wingdings" w:hAnsi="Wingdings" w:hint="default"/>
      </w:rPr>
    </w:lvl>
    <w:lvl w:ilvl="6" w:tplc="0419000F" w:tentative="1">
      <w:start w:val="1"/>
      <w:numFmt w:val="bullet"/>
      <w:lvlText w:val=""/>
      <w:lvlJc w:val="left"/>
      <w:pPr>
        <w:ind w:left="5454" w:hanging="360"/>
      </w:pPr>
      <w:rPr>
        <w:rFonts w:ascii="Symbol" w:hAnsi="Symbol" w:hint="default"/>
      </w:rPr>
    </w:lvl>
    <w:lvl w:ilvl="7" w:tplc="04190019" w:tentative="1">
      <w:start w:val="1"/>
      <w:numFmt w:val="bullet"/>
      <w:lvlText w:val="o"/>
      <w:lvlJc w:val="left"/>
      <w:pPr>
        <w:ind w:left="6174" w:hanging="360"/>
      </w:pPr>
      <w:rPr>
        <w:rFonts w:ascii="Courier New" w:hAnsi="Courier New" w:hint="default"/>
      </w:rPr>
    </w:lvl>
    <w:lvl w:ilvl="8" w:tplc="0419001B" w:tentative="1">
      <w:start w:val="1"/>
      <w:numFmt w:val="bullet"/>
      <w:lvlText w:val=""/>
      <w:lvlJc w:val="left"/>
      <w:pPr>
        <w:ind w:left="6894" w:hanging="360"/>
      </w:pPr>
      <w:rPr>
        <w:rFonts w:ascii="Wingdings" w:hAnsi="Wingdings" w:hint="default"/>
      </w:rPr>
    </w:lvl>
  </w:abstractNum>
  <w:abstractNum w:abstractNumId="4" w15:restartNumberingAfterBreak="0">
    <w:nsid w:val="266114AA"/>
    <w:multiLevelType w:val="hybridMultilevel"/>
    <w:tmpl w:val="D520C6B8"/>
    <w:lvl w:ilvl="0" w:tplc="0419000F">
      <w:start w:val="1"/>
      <w:numFmt w:val="decimal"/>
      <w:lvlText w:val="%1."/>
      <w:lvlJc w:val="left"/>
      <w:pPr>
        <w:ind w:left="360"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15:restartNumberingAfterBreak="0">
    <w:nsid w:val="2E5413C0"/>
    <w:multiLevelType w:val="hybridMultilevel"/>
    <w:tmpl w:val="C1CADBAA"/>
    <w:lvl w:ilvl="0" w:tplc="E97601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366606"/>
    <w:multiLevelType w:val="hybridMultilevel"/>
    <w:tmpl w:val="A0E281A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F9353D0"/>
    <w:multiLevelType w:val="hybridMultilevel"/>
    <w:tmpl w:val="4C8880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1177435"/>
    <w:multiLevelType w:val="hybridMultilevel"/>
    <w:tmpl w:val="70DC23A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306716"/>
    <w:multiLevelType w:val="hybridMultilevel"/>
    <w:tmpl w:val="30908ACE"/>
    <w:lvl w:ilvl="0" w:tplc="DC148558">
      <w:start w:val="1"/>
      <w:numFmt w:val="decimal"/>
      <w:pStyle w:val="123"/>
      <w:lvlText w:val="%1)"/>
      <w:lvlJc w:val="right"/>
      <w:pPr>
        <w:tabs>
          <w:tab w:val="num" w:pos="1003"/>
        </w:tabs>
        <w:ind w:left="1003" w:hanging="283"/>
      </w:pPr>
      <w:rPr>
        <w:rFonts w:cs="Times New Roman" w:hint="default"/>
      </w:rPr>
    </w:lvl>
    <w:lvl w:ilvl="1" w:tplc="04190003" w:tentative="1">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10" w15:restartNumberingAfterBreak="0">
    <w:nsid w:val="365D5F38"/>
    <w:multiLevelType w:val="hybridMultilevel"/>
    <w:tmpl w:val="6990225C"/>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9390524"/>
    <w:multiLevelType w:val="hybridMultilevel"/>
    <w:tmpl w:val="D520C6B8"/>
    <w:lvl w:ilvl="0" w:tplc="0419000F">
      <w:start w:val="1"/>
      <w:numFmt w:val="decimal"/>
      <w:lvlText w:val="%1."/>
      <w:lvlJc w:val="left"/>
      <w:pPr>
        <w:ind w:left="360"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2" w15:restartNumberingAfterBreak="0">
    <w:nsid w:val="3A2F4D11"/>
    <w:multiLevelType w:val="multilevel"/>
    <w:tmpl w:val="8F1EED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EB51AC"/>
    <w:multiLevelType w:val="multilevel"/>
    <w:tmpl w:val="E9228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6A5C78"/>
    <w:multiLevelType w:val="hybridMultilevel"/>
    <w:tmpl w:val="5F2A4C1C"/>
    <w:lvl w:ilvl="0" w:tplc="FFFFFFFF">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4D771447"/>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7" w15:restartNumberingAfterBreak="0">
    <w:nsid w:val="51A85AAF"/>
    <w:multiLevelType w:val="hybridMultilevel"/>
    <w:tmpl w:val="EE5A8B2C"/>
    <w:lvl w:ilvl="0" w:tplc="C5D66024">
      <w:start w:val="1"/>
      <w:numFmt w:val="bullet"/>
      <w:lvlText w:val=""/>
      <w:lvlJc w:val="left"/>
      <w:pPr>
        <w:ind w:left="928" w:hanging="360"/>
      </w:pPr>
      <w:rPr>
        <w:rFonts w:ascii="Symbol" w:hAnsi="Symbol" w:hint="default"/>
      </w:rPr>
    </w:lvl>
    <w:lvl w:ilvl="1" w:tplc="AF78267A" w:tentative="1">
      <w:start w:val="1"/>
      <w:numFmt w:val="bullet"/>
      <w:lvlText w:val="o"/>
      <w:lvlJc w:val="left"/>
      <w:pPr>
        <w:ind w:left="2149" w:hanging="360"/>
      </w:pPr>
      <w:rPr>
        <w:rFonts w:ascii="Courier New" w:hAnsi="Courier New" w:cs="Courier New" w:hint="default"/>
      </w:rPr>
    </w:lvl>
    <w:lvl w:ilvl="2" w:tplc="9F0071C2" w:tentative="1">
      <w:start w:val="1"/>
      <w:numFmt w:val="bullet"/>
      <w:lvlText w:val=""/>
      <w:lvlJc w:val="left"/>
      <w:pPr>
        <w:ind w:left="2869" w:hanging="360"/>
      </w:pPr>
      <w:rPr>
        <w:rFonts w:ascii="Wingdings" w:hAnsi="Wingdings" w:hint="default"/>
      </w:rPr>
    </w:lvl>
    <w:lvl w:ilvl="3" w:tplc="85C203A0" w:tentative="1">
      <w:start w:val="1"/>
      <w:numFmt w:val="bullet"/>
      <w:lvlText w:val=""/>
      <w:lvlJc w:val="left"/>
      <w:pPr>
        <w:ind w:left="3589" w:hanging="360"/>
      </w:pPr>
      <w:rPr>
        <w:rFonts w:ascii="Symbol" w:hAnsi="Symbol" w:hint="default"/>
      </w:rPr>
    </w:lvl>
    <w:lvl w:ilvl="4" w:tplc="5B7E4360" w:tentative="1">
      <w:start w:val="1"/>
      <w:numFmt w:val="bullet"/>
      <w:lvlText w:val="o"/>
      <w:lvlJc w:val="left"/>
      <w:pPr>
        <w:ind w:left="4309" w:hanging="360"/>
      </w:pPr>
      <w:rPr>
        <w:rFonts w:ascii="Courier New" w:hAnsi="Courier New" w:cs="Courier New" w:hint="default"/>
      </w:rPr>
    </w:lvl>
    <w:lvl w:ilvl="5" w:tplc="28BC19F6" w:tentative="1">
      <w:start w:val="1"/>
      <w:numFmt w:val="bullet"/>
      <w:lvlText w:val=""/>
      <w:lvlJc w:val="left"/>
      <w:pPr>
        <w:ind w:left="5029" w:hanging="360"/>
      </w:pPr>
      <w:rPr>
        <w:rFonts w:ascii="Wingdings" w:hAnsi="Wingdings" w:hint="default"/>
      </w:rPr>
    </w:lvl>
    <w:lvl w:ilvl="6" w:tplc="5392A09E" w:tentative="1">
      <w:start w:val="1"/>
      <w:numFmt w:val="bullet"/>
      <w:lvlText w:val=""/>
      <w:lvlJc w:val="left"/>
      <w:pPr>
        <w:ind w:left="5749" w:hanging="360"/>
      </w:pPr>
      <w:rPr>
        <w:rFonts w:ascii="Symbol" w:hAnsi="Symbol" w:hint="default"/>
      </w:rPr>
    </w:lvl>
    <w:lvl w:ilvl="7" w:tplc="600C1142" w:tentative="1">
      <w:start w:val="1"/>
      <w:numFmt w:val="bullet"/>
      <w:lvlText w:val="o"/>
      <w:lvlJc w:val="left"/>
      <w:pPr>
        <w:ind w:left="6469" w:hanging="360"/>
      </w:pPr>
      <w:rPr>
        <w:rFonts w:ascii="Courier New" w:hAnsi="Courier New" w:cs="Courier New" w:hint="default"/>
      </w:rPr>
    </w:lvl>
    <w:lvl w:ilvl="8" w:tplc="5DAE306C" w:tentative="1">
      <w:start w:val="1"/>
      <w:numFmt w:val="bullet"/>
      <w:lvlText w:val=""/>
      <w:lvlJc w:val="left"/>
      <w:pPr>
        <w:ind w:left="7189" w:hanging="360"/>
      </w:pPr>
      <w:rPr>
        <w:rFonts w:ascii="Wingdings" w:hAnsi="Wingdings" w:hint="default"/>
      </w:rPr>
    </w:lvl>
  </w:abstractNum>
  <w:abstractNum w:abstractNumId="18" w15:restartNumberingAfterBreak="0">
    <w:nsid w:val="56F23A95"/>
    <w:multiLevelType w:val="hybridMultilevel"/>
    <w:tmpl w:val="34089A6A"/>
    <w:lvl w:ilvl="0" w:tplc="B35E93A2">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617A5788"/>
    <w:multiLevelType w:val="multilevel"/>
    <w:tmpl w:val="6D469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A71895"/>
    <w:multiLevelType w:val="hybridMultilevel"/>
    <w:tmpl w:val="9732C382"/>
    <w:lvl w:ilvl="0" w:tplc="0A3262B4">
      <w:start w:val="1"/>
      <w:numFmt w:val="bullet"/>
      <w:lvlText w:val=""/>
      <w:lvlJc w:val="left"/>
      <w:pPr>
        <w:tabs>
          <w:tab w:val="num" w:pos="3049"/>
        </w:tabs>
        <w:ind w:left="3049" w:hanging="360"/>
      </w:pPr>
      <w:rPr>
        <w:rFonts w:ascii="Symbol" w:hAnsi="Symbol" w:hint="default"/>
        <w:b/>
        <w:color w:val="auto"/>
      </w:rPr>
    </w:lvl>
    <w:lvl w:ilvl="1" w:tplc="E976D576">
      <w:start w:val="1"/>
      <w:numFmt w:val="bullet"/>
      <w:lvlText w:val=""/>
      <w:lvlJc w:val="left"/>
      <w:pPr>
        <w:tabs>
          <w:tab w:val="num" w:pos="2160"/>
        </w:tabs>
        <w:ind w:left="2160" w:hanging="360"/>
      </w:pPr>
      <w:rPr>
        <w:rFonts w:ascii="Symbol" w:hAnsi="Symbol" w:hint="default"/>
        <w:b/>
        <w:color w:val="auto"/>
      </w:rPr>
    </w:lvl>
    <w:lvl w:ilvl="2" w:tplc="9D8ED182">
      <w:start w:val="1"/>
      <w:numFmt w:val="decimal"/>
      <w:lvlText w:val="%3."/>
      <w:lvlJc w:val="left"/>
      <w:pPr>
        <w:tabs>
          <w:tab w:val="num" w:pos="2160"/>
        </w:tabs>
        <w:ind w:left="2160" w:hanging="360"/>
      </w:pPr>
    </w:lvl>
    <w:lvl w:ilvl="3" w:tplc="01C423B2">
      <w:start w:val="1"/>
      <w:numFmt w:val="decimal"/>
      <w:lvlText w:val="%4."/>
      <w:lvlJc w:val="left"/>
      <w:pPr>
        <w:tabs>
          <w:tab w:val="num" w:pos="2880"/>
        </w:tabs>
        <w:ind w:left="2880" w:hanging="360"/>
      </w:pPr>
    </w:lvl>
    <w:lvl w:ilvl="4" w:tplc="AF8057FE">
      <w:start w:val="1"/>
      <w:numFmt w:val="decimal"/>
      <w:lvlText w:val="%5."/>
      <w:lvlJc w:val="left"/>
      <w:pPr>
        <w:tabs>
          <w:tab w:val="num" w:pos="3600"/>
        </w:tabs>
        <w:ind w:left="3600" w:hanging="360"/>
      </w:pPr>
    </w:lvl>
    <w:lvl w:ilvl="5" w:tplc="1C7AEEBA">
      <w:start w:val="1"/>
      <w:numFmt w:val="decimal"/>
      <w:lvlText w:val="%6."/>
      <w:lvlJc w:val="left"/>
      <w:pPr>
        <w:tabs>
          <w:tab w:val="num" w:pos="4320"/>
        </w:tabs>
        <w:ind w:left="4320" w:hanging="360"/>
      </w:pPr>
    </w:lvl>
    <w:lvl w:ilvl="6" w:tplc="EF24E11A">
      <w:start w:val="1"/>
      <w:numFmt w:val="decimal"/>
      <w:lvlText w:val="%7."/>
      <w:lvlJc w:val="left"/>
      <w:pPr>
        <w:tabs>
          <w:tab w:val="num" w:pos="5040"/>
        </w:tabs>
        <w:ind w:left="5040" w:hanging="360"/>
      </w:pPr>
    </w:lvl>
    <w:lvl w:ilvl="7" w:tplc="6128C9C4">
      <w:start w:val="1"/>
      <w:numFmt w:val="decimal"/>
      <w:lvlText w:val="%8."/>
      <w:lvlJc w:val="left"/>
      <w:pPr>
        <w:tabs>
          <w:tab w:val="num" w:pos="5760"/>
        </w:tabs>
        <w:ind w:left="5760" w:hanging="360"/>
      </w:pPr>
    </w:lvl>
    <w:lvl w:ilvl="8" w:tplc="03E6DA76">
      <w:start w:val="1"/>
      <w:numFmt w:val="decimal"/>
      <w:lvlText w:val="%9."/>
      <w:lvlJc w:val="left"/>
      <w:pPr>
        <w:tabs>
          <w:tab w:val="num" w:pos="6480"/>
        </w:tabs>
        <w:ind w:left="6480" w:hanging="360"/>
      </w:pPr>
    </w:lvl>
  </w:abstractNum>
  <w:abstractNum w:abstractNumId="21" w15:restartNumberingAfterBreak="0">
    <w:nsid w:val="69A829E5"/>
    <w:multiLevelType w:val="hybridMultilevel"/>
    <w:tmpl w:val="D520C6B8"/>
    <w:lvl w:ilvl="0" w:tplc="0419000F">
      <w:start w:val="1"/>
      <w:numFmt w:val="decimal"/>
      <w:lvlText w:val="%1."/>
      <w:lvlJc w:val="left"/>
      <w:pPr>
        <w:ind w:left="360"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2" w15:restartNumberingAfterBreak="0">
    <w:nsid w:val="6A2F4A49"/>
    <w:multiLevelType w:val="hybridMultilevel"/>
    <w:tmpl w:val="50206086"/>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E02E2E"/>
    <w:multiLevelType w:val="hybridMultilevel"/>
    <w:tmpl w:val="3A088E5C"/>
    <w:lvl w:ilvl="0" w:tplc="EB2A2A6E">
      <w:start w:val="1"/>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24" w15:restartNumberingAfterBreak="0">
    <w:nsid w:val="6D1754DB"/>
    <w:multiLevelType w:val="multilevel"/>
    <w:tmpl w:val="52367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757296"/>
    <w:multiLevelType w:val="hybridMultilevel"/>
    <w:tmpl w:val="6DE41AFA"/>
    <w:lvl w:ilvl="0" w:tplc="0F84A45E">
      <w:start w:val="1"/>
      <w:numFmt w:val="bullet"/>
      <w:lvlText w:val=""/>
      <w:lvlJc w:val="left"/>
      <w:pPr>
        <w:ind w:left="1353" w:hanging="360"/>
      </w:pPr>
      <w:rPr>
        <w:rFonts w:ascii="Symbol" w:hAnsi="Symbol" w:hint="default"/>
      </w:rPr>
    </w:lvl>
    <w:lvl w:ilvl="1" w:tplc="2CAE6FFC">
      <w:start w:val="1"/>
      <w:numFmt w:val="bullet"/>
      <w:lvlText w:val="o"/>
      <w:lvlJc w:val="left"/>
      <w:pPr>
        <w:ind w:left="2007" w:hanging="360"/>
      </w:pPr>
      <w:rPr>
        <w:rFonts w:ascii="Courier New" w:hAnsi="Courier New" w:hint="default"/>
      </w:rPr>
    </w:lvl>
    <w:lvl w:ilvl="2" w:tplc="8F0EB3EA" w:tentative="1">
      <w:start w:val="1"/>
      <w:numFmt w:val="bullet"/>
      <w:lvlText w:val=""/>
      <w:lvlJc w:val="left"/>
      <w:pPr>
        <w:ind w:left="2727" w:hanging="360"/>
      </w:pPr>
      <w:rPr>
        <w:rFonts w:ascii="Wingdings" w:hAnsi="Wingdings" w:hint="default"/>
      </w:rPr>
    </w:lvl>
    <w:lvl w:ilvl="3" w:tplc="BED21552" w:tentative="1">
      <w:start w:val="1"/>
      <w:numFmt w:val="bullet"/>
      <w:lvlText w:val=""/>
      <w:lvlJc w:val="left"/>
      <w:pPr>
        <w:ind w:left="3447" w:hanging="360"/>
      </w:pPr>
      <w:rPr>
        <w:rFonts w:ascii="Symbol" w:hAnsi="Symbol" w:hint="default"/>
      </w:rPr>
    </w:lvl>
    <w:lvl w:ilvl="4" w:tplc="50AE753A" w:tentative="1">
      <w:start w:val="1"/>
      <w:numFmt w:val="bullet"/>
      <w:lvlText w:val="o"/>
      <w:lvlJc w:val="left"/>
      <w:pPr>
        <w:ind w:left="4167" w:hanging="360"/>
      </w:pPr>
      <w:rPr>
        <w:rFonts w:ascii="Courier New" w:hAnsi="Courier New" w:hint="default"/>
      </w:rPr>
    </w:lvl>
    <w:lvl w:ilvl="5" w:tplc="B0C86B54" w:tentative="1">
      <w:start w:val="1"/>
      <w:numFmt w:val="bullet"/>
      <w:lvlText w:val=""/>
      <w:lvlJc w:val="left"/>
      <w:pPr>
        <w:ind w:left="4887" w:hanging="360"/>
      </w:pPr>
      <w:rPr>
        <w:rFonts w:ascii="Wingdings" w:hAnsi="Wingdings" w:hint="default"/>
      </w:rPr>
    </w:lvl>
    <w:lvl w:ilvl="6" w:tplc="012441BC" w:tentative="1">
      <w:start w:val="1"/>
      <w:numFmt w:val="bullet"/>
      <w:lvlText w:val=""/>
      <w:lvlJc w:val="left"/>
      <w:pPr>
        <w:ind w:left="5607" w:hanging="360"/>
      </w:pPr>
      <w:rPr>
        <w:rFonts w:ascii="Symbol" w:hAnsi="Symbol" w:hint="default"/>
      </w:rPr>
    </w:lvl>
    <w:lvl w:ilvl="7" w:tplc="41908474" w:tentative="1">
      <w:start w:val="1"/>
      <w:numFmt w:val="bullet"/>
      <w:lvlText w:val="o"/>
      <w:lvlJc w:val="left"/>
      <w:pPr>
        <w:ind w:left="6327" w:hanging="360"/>
      </w:pPr>
      <w:rPr>
        <w:rFonts w:ascii="Courier New" w:hAnsi="Courier New" w:hint="default"/>
      </w:rPr>
    </w:lvl>
    <w:lvl w:ilvl="8" w:tplc="C0089AFA" w:tentative="1">
      <w:start w:val="1"/>
      <w:numFmt w:val="bullet"/>
      <w:lvlText w:val=""/>
      <w:lvlJc w:val="left"/>
      <w:pPr>
        <w:ind w:left="7047" w:hanging="360"/>
      </w:pPr>
      <w:rPr>
        <w:rFonts w:ascii="Wingdings" w:hAnsi="Wingdings" w:hint="default"/>
      </w:rPr>
    </w:lvl>
  </w:abstractNum>
  <w:abstractNum w:abstractNumId="26" w15:restartNumberingAfterBreak="0">
    <w:nsid w:val="792311B9"/>
    <w:multiLevelType w:val="hybridMultilevel"/>
    <w:tmpl w:val="2ED64B6E"/>
    <w:lvl w:ilvl="0" w:tplc="0122F55A">
      <w:start w:val="1"/>
      <w:numFmt w:val="decimal"/>
      <w:pStyle w:val="21"/>
      <w:lvlText w:val="%1."/>
      <w:lvlJc w:val="left"/>
      <w:pPr>
        <w:tabs>
          <w:tab w:val="num" w:pos="720"/>
        </w:tabs>
        <w:ind w:left="720" w:hanging="360"/>
      </w:pPr>
      <w:rPr>
        <w:rFonts w:cs="Times New Roman" w:hint="default"/>
      </w:rPr>
    </w:lvl>
    <w:lvl w:ilvl="1" w:tplc="2458BE72" w:tentative="1">
      <w:start w:val="1"/>
      <w:numFmt w:val="lowerLetter"/>
      <w:lvlText w:val="%2."/>
      <w:lvlJc w:val="left"/>
      <w:pPr>
        <w:tabs>
          <w:tab w:val="num" w:pos="1440"/>
        </w:tabs>
        <w:ind w:left="1440" w:hanging="360"/>
      </w:pPr>
      <w:rPr>
        <w:rFonts w:cs="Times New Roman"/>
      </w:rPr>
    </w:lvl>
    <w:lvl w:ilvl="2" w:tplc="A28A2808" w:tentative="1">
      <w:start w:val="1"/>
      <w:numFmt w:val="lowerRoman"/>
      <w:lvlText w:val="%3."/>
      <w:lvlJc w:val="right"/>
      <w:pPr>
        <w:tabs>
          <w:tab w:val="num" w:pos="2160"/>
        </w:tabs>
        <w:ind w:left="2160" w:hanging="180"/>
      </w:pPr>
      <w:rPr>
        <w:rFonts w:cs="Times New Roman"/>
      </w:rPr>
    </w:lvl>
    <w:lvl w:ilvl="3" w:tplc="425C27E0" w:tentative="1">
      <w:start w:val="1"/>
      <w:numFmt w:val="decimal"/>
      <w:lvlText w:val="%4."/>
      <w:lvlJc w:val="left"/>
      <w:pPr>
        <w:tabs>
          <w:tab w:val="num" w:pos="2880"/>
        </w:tabs>
        <w:ind w:left="2880" w:hanging="360"/>
      </w:pPr>
      <w:rPr>
        <w:rFonts w:cs="Times New Roman"/>
      </w:rPr>
    </w:lvl>
    <w:lvl w:ilvl="4" w:tplc="24CCE7C2" w:tentative="1">
      <w:start w:val="1"/>
      <w:numFmt w:val="lowerLetter"/>
      <w:lvlText w:val="%5."/>
      <w:lvlJc w:val="left"/>
      <w:pPr>
        <w:tabs>
          <w:tab w:val="num" w:pos="3600"/>
        </w:tabs>
        <w:ind w:left="3600" w:hanging="360"/>
      </w:pPr>
      <w:rPr>
        <w:rFonts w:cs="Times New Roman"/>
      </w:rPr>
    </w:lvl>
    <w:lvl w:ilvl="5" w:tplc="C0E6C6D8" w:tentative="1">
      <w:start w:val="1"/>
      <w:numFmt w:val="lowerRoman"/>
      <w:lvlText w:val="%6."/>
      <w:lvlJc w:val="right"/>
      <w:pPr>
        <w:tabs>
          <w:tab w:val="num" w:pos="4320"/>
        </w:tabs>
        <w:ind w:left="4320" w:hanging="180"/>
      </w:pPr>
      <w:rPr>
        <w:rFonts w:cs="Times New Roman"/>
      </w:rPr>
    </w:lvl>
    <w:lvl w:ilvl="6" w:tplc="F1F86B56" w:tentative="1">
      <w:start w:val="1"/>
      <w:numFmt w:val="decimal"/>
      <w:lvlText w:val="%7."/>
      <w:lvlJc w:val="left"/>
      <w:pPr>
        <w:tabs>
          <w:tab w:val="num" w:pos="5040"/>
        </w:tabs>
        <w:ind w:left="5040" w:hanging="360"/>
      </w:pPr>
      <w:rPr>
        <w:rFonts w:cs="Times New Roman"/>
      </w:rPr>
    </w:lvl>
    <w:lvl w:ilvl="7" w:tplc="3FEC9058" w:tentative="1">
      <w:start w:val="1"/>
      <w:numFmt w:val="lowerLetter"/>
      <w:lvlText w:val="%8."/>
      <w:lvlJc w:val="left"/>
      <w:pPr>
        <w:tabs>
          <w:tab w:val="num" w:pos="5760"/>
        </w:tabs>
        <w:ind w:left="5760" w:hanging="360"/>
      </w:pPr>
      <w:rPr>
        <w:rFonts w:cs="Times New Roman"/>
      </w:rPr>
    </w:lvl>
    <w:lvl w:ilvl="8" w:tplc="13A87118" w:tentative="1">
      <w:start w:val="1"/>
      <w:numFmt w:val="lowerRoman"/>
      <w:lvlText w:val="%9."/>
      <w:lvlJc w:val="right"/>
      <w:pPr>
        <w:tabs>
          <w:tab w:val="num" w:pos="6480"/>
        </w:tabs>
        <w:ind w:left="6480" w:hanging="180"/>
      </w:pPr>
      <w:rPr>
        <w:rFonts w:cs="Times New Roman"/>
      </w:rPr>
    </w:lvl>
  </w:abstractNum>
  <w:abstractNum w:abstractNumId="27" w15:restartNumberingAfterBreak="0">
    <w:nsid w:val="7B1945B3"/>
    <w:multiLevelType w:val="hybridMultilevel"/>
    <w:tmpl w:val="9BDA6946"/>
    <w:lvl w:ilvl="0" w:tplc="281ABB3C">
      <w:start w:val="1"/>
      <w:numFmt w:val="decimal"/>
      <w:pStyle w:val="a"/>
      <w:lvlText w:val="Раздел %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num w:numId="1">
    <w:abstractNumId w:val="9"/>
  </w:num>
  <w:num w:numId="2">
    <w:abstractNumId w:val="3"/>
  </w:num>
  <w:num w:numId="3">
    <w:abstractNumId w:val="26"/>
    <w:lvlOverride w:ilvl="0">
      <w:startOverride w:val="1"/>
    </w:lvlOverride>
  </w:num>
  <w:num w:numId="4">
    <w:abstractNumId w:val="16"/>
  </w:num>
  <w:num w:numId="5">
    <w:abstractNumId w:val="2"/>
  </w:num>
  <w:num w:numId="6">
    <w:abstractNumId w:val="0"/>
  </w:num>
  <w:num w:numId="7">
    <w:abstractNumId w:val="14"/>
  </w:num>
  <w:num w:numId="8">
    <w:abstractNumId w:val="21"/>
  </w:num>
  <w:num w:numId="9">
    <w:abstractNumId w:val="22"/>
  </w:num>
  <w:num w:numId="10">
    <w:abstractNumId w:val="7"/>
  </w:num>
  <w:num w:numId="11">
    <w:abstractNumId w:val="10"/>
  </w:num>
  <w:num w:numId="12">
    <w:abstractNumId w:val="8"/>
  </w:num>
  <w:num w:numId="13">
    <w:abstractNumId w:val="6"/>
  </w:num>
  <w:num w:numId="14">
    <w:abstractNumId w:val="15"/>
  </w:num>
  <w:num w:numId="15">
    <w:abstractNumId w:val="11"/>
  </w:num>
  <w:num w:numId="16">
    <w:abstractNumId w:val="4"/>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7"/>
  </w:num>
  <w:num w:numId="20">
    <w:abstractNumId w:val="2"/>
  </w:num>
  <w:num w:numId="21">
    <w:abstractNumId w:val="13"/>
  </w:num>
  <w:num w:numId="22">
    <w:abstractNumId w:val="12"/>
  </w:num>
  <w:num w:numId="23">
    <w:abstractNumId w:val="19"/>
  </w:num>
  <w:num w:numId="24">
    <w:abstractNumId w:val="24"/>
  </w:num>
  <w:num w:numId="25">
    <w:abstractNumId w:val="23"/>
  </w:num>
  <w:num w:numId="26">
    <w:abstractNumId w:val="18"/>
  </w:num>
  <w:num w:numId="27">
    <w:abstractNumId w:val="1"/>
  </w:num>
  <w:num w:numId="28">
    <w:abstractNumId w:val="27"/>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48"/>
    <w:rsid w:val="00002346"/>
    <w:rsid w:val="000026A5"/>
    <w:rsid w:val="000026C2"/>
    <w:rsid w:val="0000290B"/>
    <w:rsid w:val="00003094"/>
    <w:rsid w:val="00003551"/>
    <w:rsid w:val="0000376D"/>
    <w:rsid w:val="00003C87"/>
    <w:rsid w:val="000073F8"/>
    <w:rsid w:val="0000763E"/>
    <w:rsid w:val="00007640"/>
    <w:rsid w:val="00007BDB"/>
    <w:rsid w:val="00007E63"/>
    <w:rsid w:val="00010E5B"/>
    <w:rsid w:val="00012179"/>
    <w:rsid w:val="00012B3E"/>
    <w:rsid w:val="00012C35"/>
    <w:rsid w:val="00013479"/>
    <w:rsid w:val="00014543"/>
    <w:rsid w:val="000145EE"/>
    <w:rsid w:val="00015664"/>
    <w:rsid w:val="00015E68"/>
    <w:rsid w:val="000167E9"/>
    <w:rsid w:val="00016E29"/>
    <w:rsid w:val="00016E3D"/>
    <w:rsid w:val="00016F2C"/>
    <w:rsid w:val="0002005C"/>
    <w:rsid w:val="0002259D"/>
    <w:rsid w:val="00022771"/>
    <w:rsid w:val="000228F5"/>
    <w:rsid w:val="00022B7C"/>
    <w:rsid w:val="00022D7B"/>
    <w:rsid w:val="00022DCD"/>
    <w:rsid w:val="0002385C"/>
    <w:rsid w:val="000241FC"/>
    <w:rsid w:val="000242F4"/>
    <w:rsid w:val="0002506D"/>
    <w:rsid w:val="00025EED"/>
    <w:rsid w:val="000268B0"/>
    <w:rsid w:val="00027305"/>
    <w:rsid w:val="00027CA5"/>
    <w:rsid w:val="00030046"/>
    <w:rsid w:val="0003019A"/>
    <w:rsid w:val="0003114B"/>
    <w:rsid w:val="000320B3"/>
    <w:rsid w:val="000322EC"/>
    <w:rsid w:val="000337F7"/>
    <w:rsid w:val="000338BC"/>
    <w:rsid w:val="000343FC"/>
    <w:rsid w:val="000357AD"/>
    <w:rsid w:val="000368E5"/>
    <w:rsid w:val="00036DC9"/>
    <w:rsid w:val="00037573"/>
    <w:rsid w:val="00040606"/>
    <w:rsid w:val="00040F7F"/>
    <w:rsid w:val="00040FC4"/>
    <w:rsid w:val="00041313"/>
    <w:rsid w:val="00041437"/>
    <w:rsid w:val="0004149A"/>
    <w:rsid w:val="000416EF"/>
    <w:rsid w:val="000418E3"/>
    <w:rsid w:val="00042EC6"/>
    <w:rsid w:val="0004313F"/>
    <w:rsid w:val="000431BD"/>
    <w:rsid w:val="00043DDB"/>
    <w:rsid w:val="000442AD"/>
    <w:rsid w:val="000444B8"/>
    <w:rsid w:val="000452A1"/>
    <w:rsid w:val="00045507"/>
    <w:rsid w:val="0004721A"/>
    <w:rsid w:val="0004734A"/>
    <w:rsid w:val="000474B7"/>
    <w:rsid w:val="00050394"/>
    <w:rsid w:val="00050445"/>
    <w:rsid w:val="00051119"/>
    <w:rsid w:val="000513A9"/>
    <w:rsid w:val="00051E03"/>
    <w:rsid w:val="00052645"/>
    <w:rsid w:val="00052E53"/>
    <w:rsid w:val="00052E5F"/>
    <w:rsid w:val="00053607"/>
    <w:rsid w:val="000536D1"/>
    <w:rsid w:val="00053D59"/>
    <w:rsid w:val="00053FD7"/>
    <w:rsid w:val="000540A7"/>
    <w:rsid w:val="000543BD"/>
    <w:rsid w:val="000544BF"/>
    <w:rsid w:val="00054613"/>
    <w:rsid w:val="00054D6D"/>
    <w:rsid w:val="00054EA2"/>
    <w:rsid w:val="00056E7E"/>
    <w:rsid w:val="00057ADD"/>
    <w:rsid w:val="00057F9A"/>
    <w:rsid w:val="0006044E"/>
    <w:rsid w:val="0006078F"/>
    <w:rsid w:val="00060EA8"/>
    <w:rsid w:val="00061237"/>
    <w:rsid w:val="0006190F"/>
    <w:rsid w:val="00061C4C"/>
    <w:rsid w:val="0006251A"/>
    <w:rsid w:val="00062DCA"/>
    <w:rsid w:val="00063002"/>
    <w:rsid w:val="0006397A"/>
    <w:rsid w:val="00063CB1"/>
    <w:rsid w:val="00064346"/>
    <w:rsid w:val="0006488B"/>
    <w:rsid w:val="00064FC3"/>
    <w:rsid w:val="000652FE"/>
    <w:rsid w:val="00065BA1"/>
    <w:rsid w:val="0006687E"/>
    <w:rsid w:val="00066A2A"/>
    <w:rsid w:val="00067A52"/>
    <w:rsid w:val="000701EF"/>
    <w:rsid w:val="000711AC"/>
    <w:rsid w:val="000711CC"/>
    <w:rsid w:val="000713F2"/>
    <w:rsid w:val="00071C4A"/>
    <w:rsid w:val="00071FB9"/>
    <w:rsid w:val="00071FCB"/>
    <w:rsid w:val="000721D9"/>
    <w:rsid w:val="00073832"/>
    <w:rsid w:val="0007428C"/>
    <w:rsid w:val="00074A1E"/>
    <w:rsid w:val="000758C5"/>
    <w:rsid w:val="00076F06"/>
    <w:rsid w:val="00077547"/>
    <w:rsid w:val="00077BAD"/>
    <w:rsid w:val="00077BE3"/>
    <w:rsid w:val="00080585"/>
    <w:rsid w:val="00080BE4"/>
    <w:rsid w:val="00080C36"/>
    <w:rsid w:val="00082005"/>
    <w:rsid w:val="00082497"/>
    <w:rsid w:val="00083881"/>
    <w:rsid w:val="000838EC"/>
    <w:rsid w:val="000860FD"/>
    <w:rsid w:val="0008642C"/>
    <w:rsid w:val="00086817"/>
    <w:rsid w:val="00086AA5"/>
    <w:rsid w:val="00090485"/>
    <w:rsid w:val="00090EC4"/>
    <w:rsid w:val="000927FF"/>
    <w:rsid w:val="00092A5B"/>
    <w:rsid w:val="0009376D"/>
    <w:rsid w:val="0009430D"/>
    <w:rsid w:val="00094409"/>
    <w:rsid w:val="00096425"/>
    <w:rsid w:val="000966E1"/>
    <w:rsid w:val="00096760"/>
    <w:rsid w:val="000969C2"/>
    <w:rsid w:val="00096D11"/>
    <w:rsid w:val="00096DF1"/>
    <w:rsid w:val="00096E3D"/>
    <w:rsid w:val="00097437"/>
    <w:rsid w:val="000A0476"/>
    <w:rsid w:val="000A163C"/>
    <w:rsid w:val="000A1801"/>
    <w:rsid w:val="000A2CC2"/>
    <w:rsid w:val="000A4CD1"/>
    <w:rsid w:val="000A4DFE"/>
    <w:rsid w:val="000A54F7"/>
    <w:rsid w:val="000A66D0"/>
    <w:rsid w:val="000A6AF6"/>
    <w:rsid w:val="000A7932"/>
    <w:rsid w:val="000B0CAC"/>
    <w:rsid w:val="000B1694"/>
    <w:rsid w:val="000B17D4"/>
    <w:rsid w:val="000B1C39"/>
    <w:rsid w:val="000B2068"/>
    <w:rsid w:val="000B2165"/>
    <w:rsid w:val="000B3034"/>
    <w:rsid w:val="000B3431"/>
    <w:rsid w:val="000B5C16"/>
    <w:rsid w:val="000B5DC1"/>
    <w:rsid w:val="000B6226"/>
    <w:rsid w:val="000B64FF"/>
    <w:rsid w:val="000B734A"/>
    <w:rsid w:val="000B76ED"/>
    <w:rsid w:val="000B7824"/>
    <w:rsid w:val="000B7EDD"/>
    <w:rsid w:val="000C06BF"/>
    <w:rsid w:val="000C09BE"/>
    <w:rsid w:val="000C0AC6"/>
    <w:rsid w:val="000C1579"/>
    <w:rsid w:val="000C17CA"/>
    <w:rsid w:val="000C2985"/>
    <w:rsid w:val="000C2BF5"/>
    <w:rsid w:val="000C2C0D"/>
    <w:rsid w:val="000C2F10"/>
    <w:rsid w:val="000C3529"/>
    <w:rsid w:val="000C367B"/>
    <w:rsid w:val="000C3D11"/>
    <w:rsid w:val="000C3F68"/>
    <w:rsid w:val="000C4D60"/>
    <w:rsid w:val="000C603A"/>
    <w:rsid w:val="000C6D34"/>
    <w:rsid w:val="000C6F4B"/>
    <w:rsid w:val="000C74AF"/>
    <w:rsid w:val="000D0601"/>
    <w:rsid w:val="000D1BF9"/>
    <w:rsid w:val="000D1CD5"/>
    <w:rsid w:val="000D1ECA"/>
    <w:rsid w:val="000D20D9"/>
    <w:rsid w:val="000D2550"/>
    <w:rsid w:val="000D2A5F"/>
    <w:rsid w:val="000D2DB6"/>
    <w:rsid w:val="000D3BDE"/>
    <w:rsid w:val="000D41EE"/>
    <w:rsid w:val="000D4E7E"/>
    <w:rsid w:val="000D787E"/>
    <w:rsid w:val="000E08C6"/>
    <w:rsid w:val="000E1439"/>
    <w:rsid w:val="000E170A"/>
    <w:rsid w:val="000E1F49"/>
    <w:rsid w:val="000E1F80"/>
    <w:rsid w:val="000E2E57"/>
    <w:rsid w:val="000E3836"/>
    <w:rsid w:val="000E46F9"/>
    <w:rsid w:val="000E495D"/>
    <w:rsid w:val="000E4DEB"/>
    <w:rsid w:val="000E5CD3"/>
    <w:rsid w:val="000E6A8C"/>
    <w:rsid w:val="000E710B"/>
    <w:rsid w:val="000E7442"/>
    <w:rsid w:val="000E75EF"/>
    <w:rsid w:val="000E7989"/>
    <w:rsid w:val="000F1225"/>
    <w:rsid w:val="000F13FD"/>
    <w:rsid w:val="000F1A5B"/>
    <w:rsid w:val="000F1B1D"/>
    <w:rsid w:val="000F2099"/>
    <w:rsid w:val="000F20A5"/>
    <w:rsid w:val="000F21CE"/>
    <w:rsid w:val="000F22E7"/>
    <w:rsid w:val="000F23B8"/>
    <w:rsid w:val="000F25BD"/>
    <w:rsid w:val="000F2B74"/>
    <w:rsid w:val="000F3B73"/>
    <w:rsid w:val="000F5785"/>
    <w:rsid w:val="000F59AC"/>
    <w:rsid w:val="000F6D3D"/>
    <w:rsid w:val="000F700C"/>
    <w:rsid w:val="000F70CB"/>
    <w:rsid w:val="000F72DE"/>
    <w:rsid w:val="000F79AB"/>
    <w:rsid w:val="000F7EE3"/>
    <w:rsid w:val="000F7FF3"/>
    <w:rsid w:val="0010027E"/>
    <w:rsid w:val="001008AE"/>
    <w:rsid w:val="00100DB6"/>
    <w:rsid w:val="00101311"/>
    <w:rsid w:val="00101A4A"/>
    <w:rsid w:val="00101A9D"/>
    <w:rsid w:val="00101BB6"/>
    <w:rsid w:val="0010226F"/>
    <w:rsid w:val="00103007"/>
    <w:rsid w:val="0010306E"/>
    <w:rsid w:val="00103D1D"/>
    <w:rsid w:val="00104BBC"/>
    <w:rsid w:val="00105502"/>
    <w:rsid w:val="00105EE3"/>
    <w:rsid w:val="00106A7C"/>
    <w:rsid w:val="00106DA9"/>
    <w:rsid w:val="00107813"/>
    <w:rsid w:val="00107F0C"/>
    <w:rsid w:val="00110025"/>
    <w:rsid w:val="00111116"/>
    <w:rsid w:val="00111BA1"/>
    <w:rsid w:val="0011333B"/>
    <w:rsid w:val="00113A74"/>
    <w:rsid w:val="00113C4F"/>
    <w:rsid w:val="0011511D"/>
    <w:rsid w:val="001159A1"/>
    <w:rsid w:val="00115C78"/>
    <w:rsid w:val="0011621D"/>
    <w:rsid w:val="00116547"/>
    <w:rsid w:val="00116643"/>
    <w:rsid w:val="00116DF9"/>
    <w:rsid w:val="00116EDD"/>
    <w:rsid w:val="001179A1"/>
    <w:rsid w:val="00117E61"/>
    <w:rsid w:val="001200A9"/>
    <w:rsid w:val="0012030D"/>
    <w:rsid w:val="001203D3"/>
    <w:rsid w:val="0012061A"/>
    <w:rsid w:val="0012069C"/>
    <w:rsid w:val="0012096E"/>
    <w:rsid w:val="00121442"/>
    <w:rsid w:val="00121AA4"/>
    <w:rsid w:val="00121ADB"/>
    <w:rsid w:val="00121B9F"/>
    <w:rsid w:val="00121E15"/>
    <w:rsid w:val="001224FC"/>
    <w:rsid w:val="0012291B"/>
    <w:rsid w:val="0012299D"/>
    <w:rsid w:val="0012378D"/>
    <w:rsid w:val="00123A07"/>
    <w:rsid w:val="001241A4"/>
    <w:rsid w:val="00124D2E"/>
    <w:rsid w:val="00125674"/>
    <w:rsid w:val="00125E0A"/>
    <w:rsid w:val="00125F37"/>
    <w:rsid w:val="001272A5"/>
    <w:rsid w:val="00130709"/>
    <w:rsid w:val="00130855"/>
    <w:rsid w:val="00130BA9"/>
    <w:rsid w:val="00130DA9"/>
    <w:rsid w:val="00131482"/>
    <w:rsid w:val="001335CC"/>
    <w:rsid w:val="0013480B"/>
    <w:rsid w:val="00134E16"/>
    <w:rsid w:val="00135A60"/>
    <w:rsid w:val="00135B6E"/>
    <w:rsid w:val="00136415"/>
    <w:rsid w:val="001367B0"/>
    <w:rsid w:val="001374CB"/>
    <w:rsid w:val="001377FC"/>
    <w:rsid w:val="001378DB"/>
    <w:rsid w:val="00137943"/>
    <w:rsid w:val="00137C1A"/>
    <w:rsid w:val="00137E83"/>
    <w:rsid w:val="00140B6D"/>
    <w:rsid w:val="00140DE1"/>
    <w:rsid w:val="0014160A"/>
    <w:rsid w:val="0014161D"/>
    <w:rsid w:val="00141B89"/>
    <w:rsid w:val="00142327"/>
    <w:rsid w:val="00143569"/>
    <w:rsid w:val="00144657"/>
    <w:rsid w:val="00144856"/>
    <w:rsid w:val="001453A9"/>
    <w:rsid w:val="00145454"/>
    <w:rsid w:val="001455E1"/>
    <w:rsid w:val="00145662"/>
    <w:rsid w:val="001463D2"/>
    <w:rsid w:val="001465F3"/>
    <w:rsid w:val="001471DC"/>
    <w:rsid w:val="0014736A"/>
    <w:rsid w:val="0014745C"/>
    <w:rsid w:val="00147501"/>
    <w:rsid w:val="00147E71"/>
    <w:rsid w:val="00147F11"/>
    <w:rsid w:val="001501DB"/>
    <w:rsid w:val="00150A0B"/>
    <w:rsid w:val="00150B4A"/>
    <w:rsid w:val="0015151B"/>
    <w:rsid w:val="00151667"/>
    <w:rsid w:val="001518F6"/>
    <w:rsid w:val="00151EE4"/>
    <w:rsid w:val="001524B0"/>
    <w:rsid w:val="00153DB6"/>
    <w:rsid w:val="00154D39"/>
    <w:rsid w:val="00155097"/>
    <w:rsid w:val="00155104"/>
    <w:rsid w:val="00155540"/>
    <w:rsid w:val="00155A66"/>
    <w:rsid w:val="00155CDE"/>
    <w:rsid w:val="001562EB"/>
    <w:rsid w:val="0015740C"/>
    <w:rsid w:val="0015784B"/>
    <w:rsid w:val="001602FD"/>
    <w:rsid w:val="00160780"/>
    <w:rsid w:val="00160BC7"/>
    <w:rsid w:val="001634AF"/>
    <w:rsid w:val="0016440E"/>
    <w:rsid w:val="001647E6"/>
    <w:rsid w:val="00164C50"/>
    <w:rsid w:val="00164F51"/>
    <w:rsid w:val="001668F2"/>
    <w:rsid w:val="00166BEF"/>
    <w:rsid w:val="001674BC"/>
    <w:rsid w:val="001703A6"/>
    <w:rsid w:val="00170AF2"/>
    <w:rsid w:val="00171108"/>
    <w:rsid w:val="001713F4"/>
    <w:rsid w:val="00171873"/>
    <w:rsid w:val="00172282"/>
    <w:rsid w:val="00172A22"/>
    <w:rsid w:val="00172EC9"/>
    <w:rsid w:val="0017368D"/>
    <w:rsid w:val="00173F2A"/>
    <w:rsid w:val="00174CA8"/>
    <w:rsid w:val="00174CD1"/>
    <w:rsid w:val="00175600"/>
    <w:rsid w:val="00175F56"/>
    <w:rsid w:val="00176115"/>
    <w:rsid w:val="00176420"/>
    <w:rsid w:val="00176996"/>
    <w:rsid w:val="00176DE7"/>
    <w:rsid w:val="00176EB9"/>
    <w:rsid w:val="0017727F"/>
    <w:rsid w:val="00177D12"/>
    <w:rsid w:val="00181906"/>
    <w:rsid w:val="00181EEF"/>
    <w:rsid w:val="00182230"/>
    <w:rsid w:val="00182D83"/>
    <w:rsid w:val="0018324B"/>
    <w:rsid w:val="0018329A"/>
    <w:rsid w:val="001838EF"/>
    <w:rsid w:val="00183FF8"/>
    <w:rsid w:val="00184705"/>
    <w:rsid w:val="00184756"/>
    <w:rsid w:val="001847AE"/>
    <w:rsid w:val="0018534E"/>
    <w:rsid w:val="00185C41"/>
    <w:rsid w:val="00185D05"/>
    <w:rsid w:val="00185F78"/>
    <w:rsid w:val="001864FA"/>
    <w:rsid w:val="00186F8A"/>
    <w:rsid w:val="001871D4"/>
    <w:rsid w:val="0018728C"/>
    <w:rsid w:val="0018764D"/>
    <w:rsid w:val="00187C5D"/>
    <w:rsid w:val="0019096E"/>
    <w:rsid w:val="001909D7"/>
    <w:rsid w:val="00190B58"/>
    <w:rsid w:val="0019128C"/>
    <w:rsid w:val="00191788"/>
    <w:rsid w:val="00191F21"/>
    <w:rsid w:val="0019202F"/>
    <w:rsid w:val="001926C2"/>
    <w:rsid w:val="00193579"/>
    <w:rsid w:val="00193874"/>
    <w:rsid w:val="00194EE2"/>
    <w:rsid w:val="001950CC"/>
    <w:rsid w:val="00195614"/>
    <w:rsid w:val="00196426"/>
    <w:rsid w:val="00196468"/>
    <w:rsid w:val="0019740E"/>
    <w:rsid w:val="0019776D"/>
    <w:rsid w:val="00197C3F"/>
    <w:rsid w:val="00197F3B"/>
    <w:rsid w:val="001A0FDF"/>
    <w:rsid w:val="001A0FE1"/>
    <w:rsid w:val="001A1AA2"/>
    <w:rsid w:val="001A1E35"/>
    <w:rsid w:val="001A231B"/>
    <w:rsid w:val="001A3BF2"/>
    <w:rsid w:val="001A459C"/>
    <w:rsid w:val="001A480B"/>
    <w:rsid w:val="001A4F4D"/>
    <w:rsid w:val="001A616F"/>
    <w:rsid w:val="001A6299"/>
    <w:rsid w:val="001A6953"/>
    <w:rsid w:val="001A78B2"/>
    <w:rsid w:val="001A7B87"/>
    <w:rsid w:val="001A7CEE"/>
    <w:rsid w:val="001B0126"/>
    <w:rsid w:val="001B0477"/>
    <w:rsid w:val="001B05D4"/>
    <w:rsid w:val="001B0BB2"/>
    <w:rsid w:val="001B19CF"/>
    <w:rsid w:val="001B26A5"/>
    <w:rsid w:val="001B273B"/>
    <w:rsid w:val="001B282F"/>
    <w:rsid w:val="001B2899"/>
    <w:rsid w:val="001B2AC1"/>
    <w:rsid w:val="001B2DBE"/>
    <w:rsid w:val="001B33A6"/>
    <w:rsid w:val="001B36E7"/>
    <w:rsid w:val="001B52FF"/>
    <w:rsid w:val="001B5B53"/>
    <w:rsid w:val="001B67BA"/>
    <w:rsid w:val="001B7168"/>
    <w:rsid w:val="001C0040"/>
    <w:rsid w:val="001C18BE"/>
    <w:rsid w:val="001C248D"/>
    <w:rsid w:val="001C27A4"/>
    <w:rsid w:val="001C2A32"/>
    <w:rsid w:val="001C2F71"/>
    <w:rsid w:val="001C313E"/>
    <w:rsid w:val="001C359D"/>
    <w:rsid w:val="001C4126"/>
    <w:rsid w:val="001C4A7C"/>
    <w:rsid w:val="001C4C5D"/>
    <w:rsid w:val="001C53A2"/>
    <w:rsid w:val="001C574D"/>
    <w:rsid w:val="001C59E7"/>
    <w:rsid w:val="001C645F"/>
    <w:rsid w:val="001C6ADA"/>
    <w:rsid w:val="001D0C9F"/>
    <w:rsid w:val="001D13AA"/>
    <w:rsid w:val="001D2EDC"/>
    <w:rsid w:val="001D385A"/>
    <w:rsid w:val="001D3F88"/>
    <w:rsid w:val="001D3FCE"/>
    <w:rsid w:val="001D4151"/>
    <w:rsid w:val="001D42D6"/>
    <w:rsid w:val="001D4A41"/>
    <w:rsid w:val="001D5251"/>
    <w:rsid w:val="001D56FD"/>
    <w:rsid w:val="001D5C21"/>
    <w:rsid w:val="001D709F"/>
    <w:rsid w:val="001D725B"/>
    <w:rsid w:val="001E05DE"/>
    <w:rsid w:val="001E08B9"/>
    <w:rsid w:val="001E0E99"/>
    <w:rsid w:val="001E1507"/>
    <w:rsid w:val="001E1818"/>
    <w:rsid w:val="001E1D03"/>
    <w:rsid w:val="001E2770"/>
    <w:rsid w:val="001E3D53"/>
    <w:rsid w:val="001E4794"/>
    <w:rsid w:val="001E4B72"/>
    <w:rsid w:val="001E687D"/>
    <w:rsid w:val="001E78ED"/>
    <w:rsid w:val="001E7B96"/>
    <w:rsid w:val="001E7E8A"/>
    <w:rsid w:val="001F049B"/>
    <w:rsid w:val="001F0FE3"/>
    <w:rsid w:val="001F1303"/>
    <w:rsid w:val="001F1307"/>
    <w:rsid w:val="001F1B35"/>
    <w:rsid w:val="001F1F45"/>
    <w:rsid w:val="001F2042"/>
    <w:rsid w:val="001F2640"/>
    <w:rsid w:val="001F294E"/>
    <w:rsid w:val="001F2A20"/>
    <w:rsid w:val="001F3A5E"/>
    <w:rsid w:val="001F4347"/>
    <w:rsid w:val="001F51D3"/>
    <w:rsid w:val="001F556A"/>
    <w:rsid w:val="001F59DA"/>
    <w:rsid w:val="001F6120"/>
    <w:rsid w:val="001F7405"/>
    <w:rsid w:val="001F7657"/>
    <w:rsid w:val="001F7ECE"/>
    <w:rsid w:val="001F7F39"/>
    <w:rsid w:val="0020040C"/>
    <w:rsid w:val="00200DF0"/>
    <w:rsid w:val="00200E96"/>
    <w:rsid w:val="00201418"/>
    <w:rsid w:val="00201C53"/>
    <w:rsid w:val="00201CB1"/>
    <w:rsid w:val="0020230E"/>
    <w:rsid w:val="002027C0"/>
    <w:rsid w:val="00202930"/>
    <w:rsid w:val="00202F55"/>
    <w:rsid w:val="00203677"/>
    <w:rsid w:val="00205233"/>
    <w:rsid w:val="0020563E"/>
    <w:rsid w:val="00205E0E"/>
    <w:rsid w:val="00206F2F"/>
    <w:rsid w:val="002071AE"/>
    <w:rsid w:val="0020765B"/>
    <w:rsid w:val="00207FEF"/>
    <w:rsid w:val="002105CF"/>
    <w:rsid w:val="00210A64"/>
    <w:rsid w:val="00212543"/>
    <w:rsid w:val="00212615"/>
    <w:rsid w:val="00213708"/>
    <w:rsid w:val="002142E8"/>
    <w:rsid w:val="00214CB0"/>
    <w:rsid w:val="00214E04"/>
    <w:rsid w:val="00215B90"/>
    <w:rsid w:val="0021629C"/>
    <w:rsid w:val="00216726"/>
    <w:rsid w:val="00216739"/>
    <w:rsid w:val="00216B89"/>
    <w:rsid w:val="00216BE6"/>
    <w:rsid w:val="00216C37"/>
    <w:rsid w:val="002176F1"/>
    <w:rsid w:val="00217773"/>
    <w:rsid w:val="00220B39"/>
    <w:rsid w:val="00220D7D"/>
    <w:rsid w:val="002214A5"/>
    <w:rsid w:val="002216A0"/>
    <w:rsid w:val="00221A04"/>
    <w:rsid w:val="002220AC"/>
    <w:rsid w:val="002222FF"/>
    <w:rsid w:val="0022235A"/>
    <w:rsid w:val="002225E0"/>
    <w:rsid w:val="00222A3E"/>
    <w:rsid w:val="00222B4D"/>
    <w:rsid w:val="00223379"/>
    <w:rsid w:val="00223686"/>
    <w:rsid w:val="00223B53"/>
    <w:rsid w:val="00223E66"/>
    <w:rsid w:val="00224620"/>
    <w:rsid w:val="00225414"/>
    <w:rsid w:val="00225BE4"/>
    <w:rsid w:val="00225C9B"/>
    <w:rsid w:val="002267D9"/>
    <w:rsid w:val="00226E2F"/>
    <w:rsid w:val="00227E2C"/>
    <w:rsid w:val="00230E9D"/>
    <w:rsid w:val="002319C5"/>
    <w:rsid w:val="00231E70"/>
    <w:rsid w:val="00231F05"/>
    <w:rsid w:val="00232434"/>
    <w:rsid w:val="00232B61"/>
    <w:rsid w:val="00233028"/>
    <w:rsid w:val="0023359D"/>
    <w:rsid w:val="00233D4A"/>
    <w:rsid w:val="0023401A"/>
    <w:rsid w:val="00234240"/>
    <w:rsid w:val="00234272"/>
    <w:rsid w:val="00234525"/>
    <w:rsid w:val="002351E2"/>
    <w:rsid w:val="002352CB"/>
    <w:rsid w:val="0023661B"/>
    <w:rsid w:val="00236AD7"/>
    <w:rsid w:val="00236B9E"/>
    <w:rsid w:val="00237203"/>
    <w:rsid w:val="0023728C"/>
    <w:rsid w:val="002377BC"/>
    <w:rsid w:val="00237AE6"/>
    <w:rsid w:val="002400B6"/>
    <w:rsid w:val="002401DE"/>
    <w:rsid w:val="00240369"/>
    <w:rsid w:val="0024063A"/>
    <w:rsid w:val="0024288A"/>
    <w:rsid w:val="002437ED"/>
    <w:rsid w:val="002443AF"/>
    <w:rsid w:val="002446B8"/>
    <w:rsid w:val="00246766"/>
    <w:rsid w:val="00246DD0"/>
    <w:rsid w:val="00247006"/>
    <w:rsid w:val="00247891"/>
    <w:rsid w:val="00247C60"/>
    <w:rsid w:val="00250DB0"/>
    <w:rsid w:val="00251055"/>
    <w:rsid w:val="00251C0B"/>
    <w:rsid w:val="0025340D"/>
    <w:rsid w:val="00253453"/>
    <w:rsid w:val="00253761"/>
    <w:rsid w:val="00253BFA"/>
    <w:rsid w:val="00254272"/>
    <w:rsid w:val="00254923"/>
    <w:rsid w:val="00254972"/>
    <w:rsid w:val="00254EE2"/>
    <w:rsid w:val="0025553B"/>
    <w:rsid w:val="002558B9"/>
    <w:rsid w:val="002559C9"/>
    <w:rsid w:val="00255CB5"/>
    <w:rsid w:val="0025626B"/>
    <w:rsid w:val="0025680B"/>
    <w:rsid w:val="002569DC"/>
    <w:rsid w:val="00256B14"/>
    <w:rsid w:val="00256E46"/>
    <w:rsid w:val="00257143"/>
    <w:rsid w:val="00257BE3"/>
    <w:rsid w:val="002605AD"/>
    <w:rsid w:val="0026071D"/>
    <w:rsid w:val="00260EB1"/>
    <w:rsid w:val="002610A2"/>
    <w:rsid w:val="002610C8"/>
    <w:rsid w:val="00261BE2"/>
    <w:rsid w:val="00261F61"/>
    <w:rsid w:val="00262D4C"/>
    <w:rsid w:val="002645EA"/>
    <w:rsid w:val="00264885"/>
    <w:rsid w:val="00264D52"/>
    <w:rsid w:val="00265753"/>
    <w:rsid w:val="00265BA6"/>
    <w:rsid w:val="00266083"/>
    <w:rsid w:val="0026610C"/>
    <w:rsid w:val="002662ED"/>
    <w:rsid w:val="00266B42"/>
    <w:rsid w:val="00267454"/>
    <w:rsid w:val="0027156B"/>
    <w:rsid w:val="002716C7"/>
    <w:rsid w:val="002721EE"/>
    <w:rsid w:val="0027251C"/>
    <w:rsid w:val="0027388F"/>
    <w:rsid w:val="00273CD9"/>
    <w:rsid w:val="00273DF5"/>
    <w:rsid w:val="00273E45"/>
    <w:rsid w:val="00273E50"/>
    <w:rsid w:val="002752F9"/>
    <w:rsid w:val="002756CB"/>
    <w:rsid w:val="00275BEF"/>
    <w:rsid w:val="00275CF2"/>
    <w:rsid w:val="00276192"/>
    <w:rsid w:val="00276410"/>
    <w:rsid w:val="00277F8E"/>
    <w:rsid w:val="00280273"/>
    <w:rsid w:val="002804FF"/>
    <w:rsid w:val="00280E97"/>
    <w:rsid w:val="002811F6"/>
    <w:rsid w:val="0028160F"/>
    <w:rsid w:val="00282239"/>
    <w:rsid w:val="002824C5"/>
    <w:rsid w:val="00282F43"/>
    <w:rsid w:val="00283356"/>
    <w:rsid w:val="002838A0"/>
    <w:rsid w:val="00283A2C"/>
    <w:rsid w:val="00284177"/>
    <w:rsid w:val="00284204"/>
    <w:rsid w:val="002842ED"/>
    <w:rsid w:val="002843B4"/>
    <w:rsid w:val="00284C9F"/>
    <w:rsid w:val="00284F0A"/>
    <w:rsid w:val="00285FD1"/>
    <w:rsid w:val="00286D3D"/>
    <w:rsid w:val="002879E9"/>
    <w:rsid w:val="00287DEE"/>
    <w:rsid w:val="00290330"/>
    <w:rsid w:val="00290B50"/>
    <w:rsid w:val="00290CD9"/>
    <w:rsid w:val="00291136"/>
    <w:rsid w:val="002918F5"/>
    <w:rsid w:val="00291F85"/>
    <w:rsid w:val="00292290"/>
    <w:rsid w:val="00292A44"/>
    <w:rsid w:val="00292F4B"/>
    <w:rsid w:val="0029319F"/>
    <w:rsid w:val="0029335D"/>
    <w:rsid w:val="00294483"/>
    <w:rsid w:val="00294D8A"/>
    <w:rsid w:val="00294F86"/>
    <w:rsid w:val="002956C7"/>
    <w:rsid w:val="00295AB5"/>
    <w:rsid w:val="002A0578"/>
    <w:rsid w:val="002A083E"/>
    <w:rsid w:val="002A1BE3"/>
    <w:rsid w:val="002A1D52"/>
    <w:rsid w:val="002A3406"/>
    <w:rsid w:val="002A344E"/>
    <w:rsid w:val="002A3A43"/>
    <w:rsid w:val="002A40AF"/>
    <w:rsid w:val="002A4ADD"/>
    <w:rsid w:val="002A4BDB"/>
    <w:rsid w:val="002A4D52"/>
    <w:rsid w:val="002A50A8"/>
    <w:rsid w:val="002A5678"/>
    <w:rsid w:val="002A5A6E"/>
    <w:rsid w:val="002A7B31"/>
    <w:rsid w:val="002A7C44"/>
    <w:rsid w:val="002A7F8F"/>
    <w:rsid w:val="002B036A"/>
    <w:rsid w:val="002B04DD"/>
    <w:rsid w:val="002B095E"/>
    <w:rsid w:val="002B151E"/>
    <w:rsid w:val="002B1F5A"/>
    <w:rsid w:val="002B215B"/>
    <w:rsid w:val="002B24D3"/>
    <w:rsid w:val="002B3C0A"/>
    <w:rsid w:val="002B3CF4"/>
    <w:rsid w:val="002B3DEF"/>
    <w:rsid w:val="002B474D"/>
    <w:rsid w:val="002B4C2A"/>
    <w:rsid w:val="002B4E11"/>
    <w:rsid w:val="002B5BAE"/>
    <w:rsid w:val="002B5E44"/>
    <w:rsid w:val="002B6514"/>
    <w:rsid w:val="002B685D"/>
    <w:rsid w:val="002B6917"/>
    <w:rsid w:val="002B6BA5"/>
    <w:rsid w:val="002C0FE1"/>
    <w:rsid w:val="002C1462"/>
    <w:rsid w:val="002C20B2"/>
    <w:rsid w:val="002C24E9"/>
    <w:rsid w:val="002C2564"/>
    <w:rsid w:val="002C2597"/>
    <w:rsid w:val="002C2765"/>
    <w:rsid w:val="002C28F0"/>
    <w:rsid w:val="002C29DC"/>
    <w:rsid w:val="002C313B"/>
    <w:rsid w:val="002C3C91"/>
    <w:rsid w:val="002C3E6E"/>
    <w:rsid w:val="002C4BC5"/>
    <w:rsid w:val="002C5210"/>
    <w:rsid w:val="002C5EF7"/>
    <w:rsid w:val="002C627D"/>
    <w:rsid w:val="002C7570"/>
    <w:rsid w:val="002C7DEB"/>
    <w:rsid w:val="002D079B"/>
    <w:rsid w:val="002D09A7"/>
    <w:rsid w:val="002D2791"/>
    <w:rsid w:val="002D2F3A"/>
    <w:rsid w:val="002D40E5"/>
    <w:rsid w:val="002D46EC"/>
    <w:rsid w:val="002D4801"/>
    <w:rsid w:val="002D5CE1"/>
    <w:rsid w:val="002D6132"/>
    <w:rsid w:val="002D62F9"/>
    <w:rsid w:val="002D7002"/>
    <w:rsid w:val="002D7378"/>
    <w:rsid w:val="002D7485"/>
    <w:rsid w:val="002D7F8E"/>
    <w:rsid w:val="002E1961"/>
    <w:rsid w:val="002E1AB6"/>
    <w:rsid w:val="002E29DC"/>
    <w:rsid w:val="002E2A17"/>
    <w:rsid w:val="002E3BC0"/>
    <w:rsid w:val="002E3E6B"/>
    <w:rsid w:val="002E4185"/>
    <w:rsid w:val="002E484C"/>
    <w:rsid w:val="002E4A9F"/>
    <w:rsid w:val="002E542B"/>
    <w:rsid w:val="002E57B7"/>
    <w:rsid w:val="002E5C3A"/>
    <w:rsid w:val="002E7419"/>
    <w:rsid w:val="002E7563"/>
    <w:rsid w:val="002E775B"/>
    <w:rsid w:val="002E7D06"/>
    <w:rsid w:val="002E7EDF"/>
    <w:rsid w:val="002F030C"/>
    <w:rsid w:val="002F07A9"/>
    <w:rsid w:val="002F0EF6"/>
    <w:rsid w:val="002F22F9"/>
    <w:rsid w:val="002F2377"/>
    <w:rsid w:val="002F2BEA"/>
    <w:rsid w:val="002F2D41"/>
    <w:rsid w:val="002F2F21"/>
    <w:rsid w:val="002F3914"/>
    <w:rsid w:val="002F410D"/>
    <w:rsid w:val="002F4BD2"/>
    <w:rsid w:val="002F4BE7"/>
    <w:rsid w:val="002F5D90"/>
    <w:rsid w:val="002F5E56"/>
    <w:rsid w:val="002F5EE8"/>
    <w:rsid w:val="002F6266"/>
    <w:rsid w:val="002F63F8"/>
    <w:rsid w:val="002F6561"/>
    <w:rsid w:val="002F6F20"/>
    <w:rsid w:val="002F7256"/>
    <w:rsid w:val="002F7DFB"/>
    <w:rsid w:val="003002C9"/>
    <w:rsid w:val="0030066E"/>
    <w:rsid w:val="00300D72"/>
    <w:rsid w:val="003012D1"/>
    <w:rsid w:val="00301991"/>
    <w:rsid w:val="00301DE4"/>
    <w:rsid w:val="003020BA"/>
    <w:rsid w:val="00303030"/>
    <w:rsid w:val="00303A7C"/>
    <w:rsid w:val="00303EA4"/>
    <w:rsid w:val="00304E69"/>
    <w:rsid w:val="00305CB0"/>
    <w:rsid w:val="00305D65"/>
    <w:rsid w:val="00305F1F"/>
    <w:rsid w:val="00306653"/>
    <w:rsid w:val="00307FBB"/>
    <w:rsid w:val="00310C62"/>
    <w:rsid w:val="00310D58"/>
    <w:rsid w:val="00310FCA"/>
    <w:rsid w:val="003118F1"/>
    <w:rsid w:val="00311C76"/>
    <w:rsid w:val="00313DAF"/>
    <w:rsid w:val="00315369"/>
    <w:rsid w:val="0031556E"/>
    <w:rsid w:val="00315AA4"/>
    <w:rsid w:val="0031609D"/>
    <w:rsid w:val="003161BD"/>
    <w:rsid w:val="00316214"/>
    <w:rsid w:val="00316734"/>
    <w:rsid w:val="0031706E"/>
    <w:rsid w:val="00317A93"/>
    <w:rsid w:val="00317ADB"/>
    <w:rsid w:val="00317D3C"/>
    <w:rsid w:val="00321B24"/>
    <w:rsid w:val="0032279D"/>
    <w:rsid w:val="003236ED"/>
    <w:rsid w:val="003237E6"/>
    <w:rsid w:val="003238EB"/>
    <w:rsid w:val="00323BBB"/>
    <w:rsid w:val="00324879"/>
    <w:rsid w:val="00324D3F"/>
    <w:rsid w:val="00324DC6"/>
    <w:rsid w:val="003253B4"/>
    <w:rsid w:val="003265B7"/>
    <w:rsid w:val="003275BA"/>
    <w:rsid w:val="003277B0"/>
    <w:rsid w:val="00327CE8"/>
    <w:rsid w:val="003303EB"/>
    <w:rsid w:val="00330C36"/>
    <w:rsid w:val="00330DB8"/>
    <w:rsid w:val="0033105E"/>
    <w:rsid w:val="00331821"/>
    <w:rsid w:val="00331C66"/>
    <w:rsid w:val="00331FAA"/>
    <w:rsid w:val="00332476"/>
    <w:rsid w:val="00332AF4"/>
    <w:rsid w:val="00333000"/>
    <w:rsid w:val="003330BC"/>
    <w:rsid w:val="00333A13"/>
    <w:rsid w:val="003340CC"/>
    <w:rsid w:val="003342F1"/>
    <w:rsid w:val="003343F7"/>
    <w:rsid w:val="00334D2E"/>
    <w:rsid w:val="003356A1"/>
    <w:rsid w:val="00335EA4"/>
    <w:rsid w:val="003361B9"/>
    <w:rsid w:val="003371BC"/>
    <w:rsid w:val="00340345"/>
    <w:rsid w:val="003404D3"/>
    <w:rsid w:val="00341C50"/>
    <w:rsid w:val="003422C9"/>
    <w:rsid w:val="00342CB5"/>
    <w:rsid w:val="00342D73"/>
    <w:rsid w:val="003431CB"/>
    <w:rsid w:val="003434C3"/>
    <w:rsid w:val="003437A2"/>
    <w:rsid w:val="00343CFF"/>
    <w:rsid w:val="00343DDE"/>
    <w:rsid w:val="00344085"/>
    <w:rsid w:val="003441CD"/>
    <w:rsid w:val="00344419"/>
    <w:rsid w:val="0034448A"/>
    <w:rsid w:val="003446BB"/>
    <w:rsid w:val="003447CE"/>
    <w:rsid w:val="0034639F"/>
    <w:rsid w:val="003465A0"/>
    <w:rsid w:val="003467EC"/>
    <w:rsid w:val="00346B04"/>
    <w:rsid w:val="0034708B"/>
    <w:rsid w:val="00347219"/>
    <w:rsid w:val="0035117C"/>
    <w:rsid w:val="0035239F"/>
    <w:rsid w:val="0035342D"/>
    <w:rsid w:val="00353773"/>
    <w:rsid w:val="0035403E"/>
    <w:rsid w:val="00355CB3"/>
    <w:rsid w:val="0035641D"/>
    <w:rsid w:val="00356D50"/>
    <w:rsid w:val="003573DE"/>
    <w:rsid w:val="00357685"/>
    <w:rsid w:val="00357D9F"/>
    <w:rsid w:val="0036032D"/>
    <w:rsid w:val="00360562"/>
    <w:rsid w:val="003609BF"/>
    <w:rsid w:val="00361512"/>
    <w:rsid w:val="00361994"/>
    <w:rsid w:val="00361C3F"/>
    <w:rsid w:val="0036292E"/>
    <w:rsid w:val="0036297C"/>
    <w:rsid w:val="00362CE6"/>
    <w:rsid w:val="00362D51"/>
    <w:rsid w:val="0036311F"/>
    <w:rsid w:val="00363308"/>
    <w:rsid w:val="00363C9E"/>
    <w:rsid w:val="00363D4E"/>
    <w:rsid w:val="0036505E"/>
    <w:rsid w:val="003653B4"/>
    <w:rsid w:val="00365CD3"/>
    <w:rsid w:val="0036618F"/>
    <w:rsid w:val="00367EF5"/>
    <w:rsid w:val="0037017D"/>
    <w:rsid w:val="003705EE"/>
    <w:rsid w:val="00370656"/>
    <w:rsid w:val="003707DD"/>
    <w:rsid w:val="0037167A"/>
    <w:rsid w:val="00371AF0"/>
    <w:rsid w:val="00372969"/>
    <w:rsid w:val="00372E3E"/>
    <w:rsid w:val="00373314"/>
    <w:rsid w:val="003740A1"/>
    <w:rsid w:val="00374DAE"/>
    <w:rsid w:val="00374DBE"/>
    <w:rsid w:val="003752CF"/>
    <w:rsid w:val="00375A9B"/>
    <w:rsid w:val="00375DFB"/>
    <w:rsid w:val="003760F2"/>
    <w:rsid w:val="0037636C"/>
    <w:rsid w:val="00376AF7"/>
    <w:rsid w:val="00376C98"/>
    <w:rsid w:val="00376CF5"/>
    <w:rsid w:val="00376EFF"/>
    <w:rsid w:val="00377D62"/>
    <w:rsid w:val="003802B0"/>
    <w:rsid w:val="003804ED"/>
    <w:rsid w:val="00381C87"/>
    <w:rsid w:val="00382163"/>
    <w:rsid w:val="00382581"/>
    <w:rsid w:val="0038393E"/>
    <w:rsid w:val="003840DA"/>
    <w:rsid w:val="00385F03"/>
    <w:rsid w:val="00386B85"/>
    <w:rsid w:val="003874AA"/>
    <w:rsid w:val="00387B89"/>
    <w:rsid w:val="00387DCA"/>
    <w:rsid w:val="00387FAB"/>
    <w:rsid w:val="00390502"/>
    <w:rsid w:val="0039075C"/>
    <w:rsid w:val="003915F4"/>
    <w:rsid w:val="00391979"/>
    <w:rsid w:val="00391C44"/>
    <w:rsid w:val="00391CAE"/>
    <w:rsid w:val="00394D88"/>
    <w:rsid w:val="00395793"/>
    <w:rsid w:val="003959AF"/>
    <w:rsid w:val="00395EA6"/>
    <w:rsid w:val="00397AFA"/>
    <w:rsid w:val="003A076C"/>
    <w:rsid w:val="003A081E"/>
    <w:rsid w:val="003A1109"/>
    <w:rsid w:val="003A133A"/>
    <w:rsid w:val="003A1876"/>
    <w:rsid w:val="003A1BDC"/>
    <w:rsid w:val="003A1EEF"/>
    <w:rsid w:val="003A1FB8"/>
    <w:rsid w:val="003A2272"/>
    <w:rsid w:val="003A24DA"/>
    <w:rsid w:val="003A2B8C"/>
    <w:rsid w:val="003A2C32"/>
    <w:rsid w:val="003A328A"/>
    <w:rsid w:val="003A34F1"/>
    <w:rsid w:val="003A35D0"/>
    <w:rsid w:val="003A3EF7"/>
    <w:rsid w:val="003A4A29"/>
    <w:rsid w:val="003A4DF0"/>
    <w:rsid w:val="003A50BA"/>
    <w:rsid w:val="003A52B3"/>
    <w:rsid w:val="003A56A8"/>
    <w:rsid w:val="003A582D"/>
    <w:rsid w:val="003A59E1"/>
    <w:rsid w:val="003A63C1"/>
    <w:rsid w:val="003A6CFD"/>
    <w:rsid w:val="003A71C7"/>
    <w:rsid w:val="003B0BD0"/>
    <w:rsid w:val="003B0E07"/>
    <w:rsid w:val="003B0E2F"/>
    <w:rsid w:val="003B1F72"/>
    <w:rsid w:val="003B1F96"/>
    <w:rsid w:val="003B301C"/>
    <w:rsid w:val="003B33FA"/>
    <w:rsid w:val="003B3D33"/>
    <w:rsid w:val="003B3E7A"/>
    <w:rsid w:val="003B4FF4"/>
    <w:rsid w:val="003B53DC"/>
    <w:rsid w:val="003B574D"/>
    <w:rsid w:val="003B5DC1"/>
    <w:rsid w:val="003B6030"/>
    <w:rsid w:val="003B6FD8"/>
    <w:rsid w:val="003B76E2"/>
    <w:rsid w:val="003B7D50"/>
    <w:rsid w:val="003C0579"/>
    <w:rsid w:val="003C1399"/>
    <w:rsid w:val="003C14B2"/>
    <w:rsid w:val="003C1960"/>
    <w:rsid w:val="003C2B84"/>
    <w:rsid w:val="003C2ECB"/>
    <w:rsid w:val="003C36CB"/>
    <w:rsid w:val="003C4507"/>
    <w:rsid w:val="003C4FAA"/>
    <w:rsid w:val="003C6293"/>
    <w:rsid w:val="003C63A3"/>
    <w:rsid w:val="003C6897"/>
    <w:rsid w:val="003C68FB"/>
    <w:rsid w:val="003D04A0"/>
    <w:rsid w:val="003D08F3"/>
    <w:rsid w:val="003D0B2E"/>
    <w:rsid w:val="003D0E56"/>
    <w:rsid w:val="003D15B4"/>
    <w:rsid w:val="003D2264"/>
    <w:rsid w:val="003D33BF"/>
    <w:rsid w:val="003D450D"/>
    <w:rsid w:val="003D48EE"/>
    <w:rsid w:val="003D4FEB"/>
    <w:rsid w:val="003D51E2"/>
    <w:rsid w:val="003D5E29"/>
    <w:rsid w:val="003D6894"/>
    <w:rsid w:val="003D6F68"/>
    <w:rsid w:val="003D735E"/>
    <w:rsid w:val="003D7EBC"/>
    <w:rsid w:val="003E0876"/>
    <w:rsid w:val="003E0A49"/>
    <w:rsid w:val="003E14E2"/>
    <w:rsid w:val="003E1DF9"/>
    <w:rsid w:val="003E2384"/>
    <w:rsid w:val="003E2612"/>
    <w:rsid w:val="003E2915"/>
    <w:rsid w:val="003E2CBF"/>
    <w:rsid w:val="003E2CDA"/>
    <w:rsid w:val="003E34E5"/>
    <w:rsid w:val="003E383D"/>
    <w:rsid w:val="003E4E44"/>
    <w:rsid w:val="003E5399"/>
    <w:rsid w:val="003E5FFD"/>
    <w:rsid w:val="003E63A0"/>
    <w:rsid w:val="003E671B"/>
    <w:rsid w:val="003E682F"/>
    <w:rsid w:val="003E6854"/>
    <w:rsid w:val="003E76D4"/>
    <w:rsid w:val="003E7AA9"/>
    <w:rsid w:val="003F15A5"/>
    <w:rsid w:val="003F1C28"/>
    <w:rsid w:val="003F1CD4"/>
    <w:rsid w:val="003F2D2E"/>
    <w:rsid w:val="003F3239"/>
    <w:rsid w:val="003F3507"/>
    <w:rsid w:val="003F3876"/>
    <w:rsid w:val="003F3F77"/>
    <w:rsid w:val="003F4A34"/>
    <w:rsid w:val="003F5352"/>
    <w:rsid w:val="003F55B1"/>
    <w:rsid w:val="003F5A9B"/>
    <w:rsid w:val="003F5C97"/>
    <w:rsid w:val="003F5DBA"/>
    <w:rsid w:val="003F5F66"/>
    <w:rsid w:val="003F6A8E"/>
    <w:rsid w:val="003F6F1C"/>
    <w:rsid w:val="003F72CA"/>
    <w:rsid w:val="0040011E"/>
    <w:rsid w:val="00400F34"/>
    <w:rsid w:val="00401172"/>
    <w:rsid w:val="004019E5"/>
    <w:rsid w:val="00402401"/>
    <w:rsid w:val="00402497"/>
    <w:rsid w:val="00402AB5"/>
    <w:rsid w:val="004032C6"/>
    <w:rsid w:val="00403F00"/>
    <w:rsid w:val="00404DAE"/>
    <w:rsid w:val="0040586E"/>
    <w:rsid w:val="00406606"/>
    <w:rsid w:val="00406607"/>
    <w:rsid w:val="004066CF"/>
    <w:rsid w:val="004074D3"/>
    <w:rsid w:val="00407705"/>
    <w:rsid w:val="0040783D"/>
    <w:rsid w:val="00407EC1"/>
    <w:rsid w:val="00410B04"/>
    <w:rsid w:val="00410FB1"/>
    <w:rsid w:val="0041138F"/>
    <w:rsid w:val="00411989"/>
    <w:rsid w:val="00411C82"/>
    <w:rsid w:val="00412B3D"/>
    <w:rsid w:val="00414476"/>
    <w:rsid w:val="00414F5B"/>
    <w:rsid w:val="0041691A"/>
    <w:rsid w:val="00416BB9"/>
    <w:rsid w:val="0041705F"/>
    <w:rsid w:val="004171D9"/>
    <w:rsid w:val="004176EA"/>
    <w:rsid w:val="00417BD2"/>
    <w:rsid w:val="00420B0D"/>
    <w:rsid w:val="00420CC8"/>
    <w:rsid w:val="004216CD"/>
    <w:rsid w:val="00422620"/>
    <w:rsid w:val="00422B92"/>
    <w:rsid w:val="0042323F"/>
    <w:rsid w:val="00423A0E"/>
    <w:rsid w:val="00423BBB"/>
    <w:rsid w:val="00424523"/>
    <w:rsid w:val="00424DED"/>
    <w:rsid w:val="004258BB"/>
    <w:rsid w:val="00425E1E"/>
    <w:rsid w:val="00426737"/>
    <w:rsid w:val="00426F64"/>
    <w:rsid w:val="00426F6A"/>
    <w:rsid w:val="00430187"/>
    <w:rsid w:val="00430468"/>
    <w:rsid w:val="004304E5"/>
    <w:rsid w:val="0043082F"/>
    <w:rsid w:val="00431D7B"/>
    <w:rsid w:val="00432F5E"/>
    <w:rsid w:val="004338BC"/>
    <w:rsid w:val="00433934"/>
    <w:rsid w:val="00434063"/>
    <w:rsid w:val="0043468B"/>
    <w:rsid w:val="00435944"/>
    <w:rsid w:val="00435A52"/>
    <w:rsid w:val="004367B1"/>
    <w:rsid w:val="0043685D"/>
    <w:rsid w:val="00436BB1"/>
    <w:rsid w:val="00437CCB"/>
    <w:rsid w:val="00437F3C"/>
    <w:rsid w:val="00440BD0"/>
    <w:rsid w:val="004415C9"/>
    <w:rsid w:val="00441DAB"/>
    <w:rsid w:val="00443A75"/>
    <w:rsid w:val="00443C30"/>
    <w:rsid w:val="004457B8"/>
    <w:rsid w:val="00445924"/>
    <w:rsid w:val="0044643C"/>
    <w:rsid w:val="0044667D"/>
    <w:rsid w:val="00446780"/>
    <w:rsid w:val="00446C87"/>
    <w:rsid w:val="004473AB"/>
    <w:rsid w:val="0044770F"/>
    <w:rsid w:val="004501B4"/>
    <w:rsid w:val="00450788"/>
    <w:rsid w:val="00450F02"/>
    <w:rsid w:val="00451338"/>
    <w:rsid w:val="00451A92"/>
    <w:rsid w:val="004524FC"/>
    <w:rsid w:val="004525AA"/>
    <w:rsid w:val="00453544"/>
    <w:rsid w:val="00454430"/>
    <w:rsid w:val="00454B3D"/>
    <w:rsid w:val="00455DCF"/>
    <w:rsid w:val="00455F2F"/>
    <w:rsid w:val="00456866"/>
    <w:rsid w:val="00456FD3"/>
    <w:rsid w:val="00457DE3"/>
    <w:rsid w:val="00460395"/>
    <w:rsid w:val="00460603"/>
    <w:rsid w:val="00460624"/>
    <w:rsid w:val="0046063A"/>
    <w:rsid w:val="00460F88"/>
    <w:rsid w:val="004610CA"/>
    <w:rsid w:val="004612E0"/>
    <w:rsid w:val="0046153A"/>
    <w:rsid w:val="0046187C"/>
    <w:rsid w:val="00462B28"/>
    <w:rsid w:val="00462D76"/>
    <w:rsid w:val="00464694"/>
    <w:rsid w:val="00464EF9"/>
    <w:rsid w:val="0046506E"/>
    <w:rsid w:val="0046567E"/>
    <w:rsid w:val="0046571E"/>
    <w:rsid w:val="004668FA"/>
    <w:rsid w:val="00467313"/>
    <w:rsid w:val="00467654"/>
    <w:rsid w:val="00471873"/>
    <w:rsid w:val="00472950"/>
    <w:rsid w:val="004729C6"/>
    <w:rsid w:val="00472A11"/>
    <w:rsid w:val="00473E1B"/>
    <w:rsid w:val="00473F80"/>
    <w:rsid w:val="00474AB8"/>
    <w:rsid w:val="004757DA"/>
    <w:rsid w:val="0047591A"/>
    <w:rsid w:val="00475E56"/>
    <w:rsid w:val="0047748F"/>
    <w:rsid w:val="00480058"/>
    <w:rsid w:val="00480128"/>
    <w:rsid w:val="0048019C"/>
    <w:rsid w:val="00480AE5"/>
    <w:rsid w:val="00481076"/>
    <w:rsid w:val="004814A7"/>
    <w:rsid w:val="00481C23"/>
    <w:rsid w:val="00481EF5"/>
    <w:rsid w:val="0048279A"/>
    <w:rsid w:val="00482DC1"/>
    <w:rsid w:val="004830DF"/>
    <w:rsid w:val="00483B80"/>
    <w:rsid w:val="00484691"/>
    <w:rsid w:val="004855D2"/>
    <w:rsid w:val="00485805"/>
    <w:rsid w:val="00485AD7"/>
    <w:rsid w:val="00485D70"/>
    <w:rsid w:val="00487065"/>
    <w:rsid w:val="00487132"/>
    <w:rsid w:val="004871AF"/>
    <w:rsid w:val="00487565"/>
    <w:rsid w:val="00487B93"/>
    <w:rsid w:val="0049066B"/>
    <w:rsid w:val="00490D29"/>
    <w:rsid w:val="00490E5F"/>
    <w:rsid w:val="004912E0"/>
    <w:rsid w:val="00492E00"/>
    <w:rsid w:val="00493902"/>
    <w:rsid w:val="00494325"/>
    <w:rsid w:val="00494E30"/>
    <w:rsid w:val="00495741"/>
    <w:rsid w:val="00495ED8"/>
    <w:rsid w:val="00496CE8"/>
    <w:rsid w:val="00496F6B"/>
    <w:rsid w:val="00496FA0"/>
    <w:rsid w:val="004974DB"/>
    <w:rsid w:val="0049796D"/>
    <w:rsid w:val="00497D02"/>
    <w:rsid w:val="004A0141"/>
    <w:rsid w:val="004A098F"/>
    <w:rsid w:val="004A0AF6"/>
    <w:rsid w:val="004A0E68"/>
    <w:rsid w:val="004A0EE8"/>
    <w:rsid w:val="004A1474"/>
    <w:rsid w:val="004A2091"/>
    <w:rsid w:val="004A26C4"/>
    <w:rsid w:val="004A2738"/>
    <w:rsid w:val="004A28C3"/>
    <w:rsid w:val="004A2B37"/>
    <w:rsid w:val="004A3D13"/>
    <w:rsid w:val="004A44F3"/>
    <w:rsid w:val="004A4E2B"/>
    <w:rsid w:val="004A4FBF"/>
    <w:rsid w:val="004A5B6D"/>
    <w:rsid w:val="004A5D35"/>
    <w:rsid w:val="004A6EC2"/>
    <w:rsid w:val="004B0010"/>
    <w:rsid w:val="004B0A1E"/>
    <w:rsid w:val="004B0D98"/>
    <w:rsid w:val="004B2085"/>
    <w:rsid w:val="004B311C"/>
    <w:rsid w:val="004B3266"/>
    <w:rsid w:val="004B3396"/>
    <w:rsid w:val="004B39C4"/>
    <w:rsid w:val="004B41D6"/>
    <w:rsid w:val="004B4A57"/>
    <w:rsid w:val="004B4BA0"/>
    <w:rsid w:val="004B5061"/>
    <w:rsid w:val="004B516F"/>
    <w:rsid w:val="004B5616"/>
    <w:rsid w:val="004B5944"/>
    <w:rsid w:val="004B5C3C"/>
    <w:rsid w:val="004B5E53"/>
    <w:rsid w:val="004B702C"/>
    <w:rsid w:val="004B7154"/>
    <w:rsid w:val="004B7338"/>
    <w:rsid w:val="004B75AA"/>
    <w:rsid w:val="004B7CAA"/>
    <w:rsid w:val="004B7E01"/>
    <w:rsid w:val="004B7EFD"/>
    <w:rsid w:val="004C10A3"/>
    <w:rsid w:val="004C135B"/>
    <w:rsid w:val="004C2C91"/>
    <w:rsid w:val="004C3BC6"/>
    <w:rsid w:val="004C3D3E"/>
    <w:rsid w:val="004C3EF2"/>
    <w:rsid w:val="004C47CB"/>
    <w:rsid w:val="004C48D9"/>
    <w:rsid w:val="004C59D6"/>
    <w:rsid w:val="004C650C"/>
    <w:rsid w:val="004C6886"/>
    <w:rsid w:val="004D04A5"/>
    <w:rsid w:val="004D054C"/>
    <w:rsid w:val="004D0580"/>
    <w:rsid w:val="004D06A5"/>
    <w:rsid w:val="004D1675"/>
    <w:rsid w:val="004D1934"/>
    <w:rsid w:val="004D1A30"/>
    <w:rsid w:val="004D24F6"/>
    <w:rsid w:val="004D2D42"/>
    <w:rsid w:val="004D38E3"/>
    <w:rsid w:val="004D39EF"/>
    <w:rsid w:val="004D4AD3"/>
    <w:rsid w:val="004D4CCC"/>
    <w:rsid w:val="004D4D8E"/>
    <w:rsid w:val="004D6439"/>
    <w:rsid w:val="004D6864"/>
    <w:rsid w:val="004D78B8"/>
    <w:rsid w:val="004D7A9F"/>
    <w:rsid w:val="004E01E1"/>
    <w:rsid w:val="004E0410"/>
    <w:rsid w:val="004E1364"/>
    <w:rsid w:val="004E1A3E"/>
    <w:rsid w:val="004E3AAF"/>
    <w:rsid w:val="004E4222"/>
    <w:rsid w:val="004E5679"/>
    <w:rsid w:val="004E5719"/>
    <w:rsid w:val="004E5757"/>
    <w:rsid w:val="004E5811"/>
    <w:rsid w:val="004E64F8"/>
    <w:rsid w:val="004E664E"/>
    <w:rsid w:val="004E6ED7"/>
    <w:rsid w:val="004F02A5"/>
    <w:rsid w:val="004F0851"/>
    <w:rsid w:val="004F0B0C"/>
    <w:rsid w:val="004F0B9B"/>
    <w:rsid w:val="004F1413"/>
    <w:rsid w:val="004F1779"/>
    <w:rsid w:val="004F1892"/>
    <w:rsid w:val="004F2072"/>
    <w:rsid w:val="004F2E19"/>
    <w:rsid w:val="004F3C41"/>
    <w:rsid w:val="004F3D3F"/>
    <w:rsid w:val="004F3DBC"/>
    <w:rsid w:val="004F3EE9"/>
    <w:rsid w:val="004F44D1"/>
    <w:rsid w:val="004F4F7D"/>
    <w:rsid w:val="004F5F62"/>
    <w:rsid w:val="004F63FA"/>
    <w:rsid w:val="004F6569"/>
    <w:rsid w:val="004F762D"/>
    <w:rsid w:val="004F77AC"/>
    <w:rsid w:val="00500274"/>
    <w:rsid w:val="005011B0"/>
    <w:rsid w:val="0050230E"/>
    <w:rsid w:val="00503180"/>
    <w:rsid w:val="0050333C"/>
    <w:rsid w:val="00503342"/>
    <w:rsid w:val="0050394E"/>
    <w:rsid w:val="0050401C"/>
    <w:rsid w:val="005048F5"/>
    <w:rsid w:val="00504942"/>
    <w:rsid w:val="00504AE2"/>
    <w:rsid w:val="00504B09"/>
    <w:rsid w:val="00504B45"/>
    <w:rsid w:val="00504EC8"/>
    <w:rsid w:val="00504EF0"/>
    <w:rsid w:val="0050604C"/>
    <w:rsid w:val="005062CF"/>
    <w:rsid w:val="005063B0"/>
    <w:rsid w:val="0050653C"/>
    <w:rsid w:val="00506C90"/>
    <w:rsid w:val="00507232"/>
    <w:rsid w:val="00510776"/>
    <w:rsid w:val="00510AE1"/>
    <w:rsid w:val="0051106D"/>
    <w:rsid w:val="00511CA9"/>
    <w:rsid w:val="005124B2"/>
    <w:rsid w:val="00512803"/>
    <w:rsid w:val="00513178"/>
    <w:rsid w:val="005135F1"/>
    <w:rsid w:val="005147CE"/>
    <w:rsid w:val="00514EFF"/>
    <w:rsid w:val="00514FFD"/>
    <w:rsid w:val="00515974"/>
    <w:rsid w:val="00516716"/>
    <w:rsid w:val="00516BF0"/>
    <w:rsid w:val="00516C9F"/>
    <w:rsid w:val="00516D48"/>
    <w:rsid w:val="00517150"/>
    <w:rsid w:val="00520CBF"/>
    <w:rsid w:val="00520DA9"/>
    <w:rsid w:val="00520ED5"/>
    <w:rsid w:val="00521D3A"/>
    <w:rsid w:val="0052204A"/>
    <w:rsid w:val="005220ED"/>
    <w:rsid w:val="00522974"/>
    <w:rsid w:val="00522E94"/>
    <w:rsid w:val="00523BC4"/>
    <w:rsid w:val="00524569"/>
    <w:rsid w:val="0052488F"/>
    <w:rsid w:val="00524B12"/>
    <w:rsid w:val="00524DE8"/>
    <w:rsid w:val="00525289"/>
    <w:rsid w:val="005258D4"/>
    <w:rsid w:val="0052603A"/>
    <w:rsid w:val="005264D1"/>
    <w:rsid w:val="005268CC"/>
    <w:rsid w:val="0053091E"/>
    <w:rsid w:val="00530F1F"/>
    <w:rsid w:val="005324EA"/>
    <w:rsid w:val="00532557"/>
    <w:rsid w:val="00532B40"/>
    <w:rsid w:val="00533AD2"/>
    <w:rsid w:val="00534280"/>
    <w:rsid w:val="00534A19"/>
    <w:rsid w:val="00534AC0"/>
    <w:rsid w:val="00535467"/>
    <w:rsid w:val="005372CD"/>
    <w:rsid w:val="005374E4"/>
    <w:rsid w:val="005378AB"/>
    <w:rsid w:val="00537B86"/>
    <w:rsid w:val="00537D54"/>
    <w:rsid w:val="005405A2"/>
    <w:rsid w:val="0054129E"/>
    <w:rsid w:val="005412C7"/>
    <w:rsid w:val="005418AE"/>
    <w:rsid w:val="00543130"/>
    <w:rsid w:val="005437D9"/>
    <w:rsid w:val="0054395C"/>
    <w:rsid w:val="00543A3F"/>
    <w:rsid w:val="0054653D"/>
    <w:rsid w:val="00546594"/>
    <w:rsid w:val="005468E3"/>
    <w:rsid w:val="005470B8"/>
    <w:rsid w:val="0055032B"/>
    <w:rsid w:val="005508F9"/>
    <w:rsid w:val="005519F8"/>
    <w:rsid w:val="00552A6B"/>
    <w:rsid w:val="00553509"/>
    <w:rsid w:val="0055366D"/>
    <w:rsid w:val="005539D9"/>
    <w:rsid w:val="005551FF"/>
    <w:rsid w:val="005557D7"/>
    <w:rsid w:val="00555AF3"/>
    <w:rsid w:val="00555BF2"/>
    <w:rsid w:val="00556E44"/>
    <w:rsid w:val="00556EF6"/>
    <w:rsid w:val="005572FC"/>
    <w:rsid w:val="00560192"/>
    <w:rsid w:val="005607C2"/>
    <w:rsid w:val="00560A24"/>
    <w:rsid w:val="00560F8F"/>
    <w:rsid w:val="00562A11"/>
    <w:rsid w:val="00563902"/>
    <w:rsid w:val="005644BA"/>
    <w:rsid w:val="00564578"/>
    <w:rsid w:val="005655FF"/>
    <w:rsid w:val="00566031"/>
    <w:rsid w:val="005660EA"/>
    <w:rsid w:val="0056647A"/>
    <w:rsid w:val="00566DEE"/>
    <w:rsid w:val="00567115"/>
    <w:rsid w:val="00567497"/>
    <w:rsid w:val="005704E7"/>
    <w:rsid w:val="005709C5"/>
    <w:rsid w:val="00570EA5"/>
    <w:rsid w:val="00571508"/>
    <w:rsid w:val="00571AC3"/>
    <w:rsid w:val="005724A0"/>
    <w:rsid w:val="00573787"/>
    <w:rsid w:val="00573E82"/>
    <w:rsid w:val="005748D9"/>
    <w:rsid w:val="0057494A"/>
    <w:rsid w:val="00574D3D"/>
    <w:rsid w:val="00575C9B"/>
    <w:rsid w:val="00575FEC"/>
    <w:rsid w:val="00576B09"/>
    <w:rsid w:val="00577896"/>
    <w:rsid w:val="00577990"/>
    <w:rsid w:val="00580150"/>
    <w:rsid w:val="005807EB"/>
    <w:rsid w:val="00581036"/>
    <w:rsid w:val="00581209"/>
    <w:rsid w:val="005814F5"/>
    <w:rsid w:val="00581B75"/>
    <w:rsid w:val="00582C84"/>
    <w:rsid w:val="00583FF8"/>
    <w:rsid w:val="00584114"/>
    <w:rsid w:val="005844B5"/>
    <w:rsid w:val="005845B6"/>
    <w:rsid w:val="0058505D"/>
    <w:rsid w:val="005851DC"/>
    <w:rsid w:val="00585E2D"/>
    <w:rsid w:val="005868FC"/>
    <w:rsid w:val="00587559"/>
    <w:rsid w:val="005878FD"/>
    <w:rsid w:val="00590222"/>
    <w:rsid w:val="0059027C"/>
    <w:rsid w:val="00590886"/>
    <w:rsid w:val="005918E2"/>
    <w:rsid w:val="005921AD"/>
    <w:rsid w:val="005926C8"/>
    <w:rsid w:val="00592BE9"/>
    <w:rsid w:val="00592BF9"/>
    <w:rsid w:val="00592F12"/>
    <w:rsid w:val="0059326E"/>
    <w:rsid w:val="00593F06"/>
    <w:rsid w:val="005945D2"/>
    <w:rsid w:val="00594C75"/>
    <w:rsid w:val="00594D17"/>
    <w:rsid w:val="005958A7"/>
    <w:rsid w:val="00596938"/>
    <w:rsid w:val="005971EB"/>
    <w:rsid w:val="005974B6"/>
    <w:rsid w:val="00597CF5"/>
    <w:rsid w:val="005A0CE3"/>
    <w:rsid w:val="005A1BDA"/>
    <w:rsid w:val="005A27DB"/>
    <w:rsid w:val="005A3079"/>
    <w:rsid w:val="005A3F75"/>
    <w:rsid w:val="005A5371"/>
    <w:rsid w:val="005A6665"/>
    <w:rsid w:val="005A66A8"/>
    <w:rsid w:val="005A6899"/>
    <w:rsid w:val="005A6C60"/>
    <w:rsid w:val="005A6CE3"/>
    <w:rsid w:val="005A7C7B"/>
    <w:rsid w:val="005A7F11"/>
    <w:rsid w:val="005B0556"/>
    <w:rsid w:val="005B089A"/>
    <w:rsid w:val="005B0D03"/>
    <w:rsid w:val="005B134A"/>
    <w:rsid w:val="005B1BDD"/>
    <w:rsid w:val="005B2155"/>
    <w:rsid w:val="005B2325"/>
    <w:rsid w:val="005B2B69"/>
    <w:rsid w:val="005B4279"/>
    <w:rsid w:val="005B4DD5"/>
    <w:rsid w:val="005B5006"/>
    <w:rsid w:val="005B7FFE"/>
    <w:rsid w:val="005C10CD"/>
    <w:rsid w:val="005C192F"/>
    <w:rsid w:val="005C275C"/>
    <w:rsid w:val="005C2C98"/>
    <w:rsid w:val="005C2FF6"/>
    <w:rsid w:val="005C3D34"/>
    <w:rsid w:val="005C40C4"/>
    <w:rsid w:val="005C4E63"/>
    <w:rsid w:val="005C53DF"/>
    <w:rsid w:val="005C5EC1"/>
    <w:rsid w:val="005C62F3"/>
    <w:rsid w:val="005C67D6"/>
    <w:rsid w:val="005C6924"/>
    <w:rsid w:val="005C75CE"/>
    <w:rsid w:val="005C7EA3"/>
    <w:rsid w:val="005D055E"/>
    <w:rsid w:val="005D0828"/>
    <w:rsid w:val="005D0852"/>
    <w:rsid w:val="005D2B5F"/>
    <w:rsid w:val="005D2F2C"/>
    <w:rsid w:val="005D2FFD"/>
    <w:rsid w:val="005D43D9"/>
    <w:rsid w:val="005D4723"/>
    <w:rsid w:val="005D4CA7"/>
    <w:rsid w:val="005D770B"/>
    <w:rsid w:val="005D7CB4"/>
    <w:rsid w:val="005E093C"/>
    <w:rsid w:val="005E0ABD"/>
    <w:rsid w:val="005E0EB6"/>
    <w:rsid w:val="005E14A5"/>
    <w:rsid w:val="005E1E18"/>
    <w:rsid w:val="005E22C3"/>
    <w:rsid w:val="005E279E"/>
    <w:rsid w:val="005E27C8"/>
    <w:rsid w:val="005E434A"/>
    <w:rsid w:val="005E4635"/>
    <w:rsid w:val="005E47C9"/>
    <w:rsid w:val="005E4C2F"/>
    <w:rsid w:val="005E5AD4"/>
    <w:rsid w:val="005E65AA"/>
    <w:rsid w:val="005E7715"/>
    <w:rsid w:val="005E780D"/>
    <w:rsid w:val="005E7F4E"/>
    <w:rsid w:val="005F0426"/>
    <w:rsid w:val="005F085B"/>
    <w:rsid w:val="005F0A33"/>
    <w:rsid w:val="005F0DBA"/>
    <w:rsid w:val="005F117D"/>
    <w:rsid w:val="005F228B"/>
    <w:rsid w:val="005F2FAA"/>
    <w:rsid w:val="005F32C6"/>
    <w:rsid w:val="005F32F5"/>
    <w:rsid w:val="005F35CC"/>
    <w:rsid w:val="005F426B"/>
    <w:rsid w:val="005F43A9"/>
    <w:rsid w:val="005F447E"/>
    <w:rsid w:val="005F48BE"/>
    <w:rsid w:val="005F70C6"/>
    <w:rsid w:val="005F75FC"/>
    <w:rsid w:val="005F7834"/>
    <w:rsid w:val="005F7BEF"/>
    <w:rsid w:val="005F7EA8"/>
    <w:rsid w:val="00600080"/>
    <w:rsid w:val="006002DB"/>
    <w:rsid w:val="00600AED"/>
    <w:rsid w:val="006015C7"/>
    <w:rsid w:val="00601F58"/>
    <w:rsid w:val="00602E26"/>
    <w:rsid w:val="0060350B"/>
    <w:rsid w:val="00603A90"/>
    <w:rsid w:val="00603B0E"/>
    <w:rsid w:val="00604153"/>
    <w:rsid w:val="006041AE"/>
    <w:rsid w:val="006047A5"/>
    <w:rsid w:val="00605B01"/>
    <w:rsid w:val="00605E19"/>
    <w:rsid w:val="00605FA0"/>
    <w:rsid w:val="006061B4"/>
    <w:rsid w:val="00606541"/>
    <w:rsid w:val="006068A7"/>
    <w:rsid w:val="006074CA"/>
    <w:rsid w:val="006074E7"/>
    <w:rsid w:val="006076BC"/>
    <w:rsid w:val="00607B87"/>
    <w:rsid w:val="00607C89"/>
    <w:rsid w:val="0061049A"/>
    <w:rsid w:val="00610A63"/>
    <w:rsid w:val="0061104C"/>
    <w:rsid w:val="00611273"/>
    <w:rsid w:val="00612659"/>
    <w:rsid w:val="00612E8A"/>
    <w:rsid w:val="00612EAF"/>
    <w:rsid w:val="0061344E"/>
    <w:rsid w:val="00613596"/>
    <w:rsid w:val="00613E71"/>
    <w:rsid w:val="006143B3"/>
    <w:rsid w:val="00614D47"/>
    <w:rsid w:val="00615753"/>
    <w:rsid w:val="00615A0F"/>
    <w:rsid w:val="00615BBD"/>
    <w:rsid w:val="0061627F"/>
    <w:rsid w:val="006172E1"/>
    <w:rsid w:val="00617A80"/>
    <w:rsid w:val="006200CD"/>
    <w:rsid w:val="006211CA"/>
    <w:rsid w:val="00621CF3"/>
    <w:rsid w:val="00622055"/>
    <w:rsid w:val="0062218F"/>
    <w:rsid w:val="00622600"/>
    <w:rsid w:val="00624B13"/>
    <w:rsid w:val="0062514C"/>
    <w:rsid w:val="00625A87"/>
    <w:rsid w:val="006263D5"/>
    <w:rsid w:val="00626C89"/>
    <w:rsid w:val="00626CDC"/>
    <w:rsid w:val="00627052"/>
    <w:rsid w:val="00627D50"/>
    <w:rsid w:val="006301E7"/>
    <w:rsid w:val="006306EF"/>
    <w:rsid w:val="0063074D"/>
    <w:rsid w:val="0063104D"/>
    <w:rsid w:val="00632025"/>
    <w:rsid w:val="006320AF"/>
    <w:rsid w:val="006326DD"/>
    <w:rsid w:val="0063273E"/>
    <w:rsid w:val="00632941"/>
    <w:rsid w:val="00632AA5"/>
    <w:rsid w:val="00633C5B"/>
    <w:rsid w:val="006357FD"/>
    <w:rsid w:val="00636498"/>
    <w:rsid w:val="00637034"/>
    <w:rsid w:val="00637081"/>
    <w:rsid w:val="0064017B"/>
    <w:rsid w:val="0064044D"/>
    <w:rsid w:val="00641CCF"/>
    <w:rsid w:val="00642784"/>
    <w:rsid w:val="006429CB"/>
    <w:rsid w:val="006430E0"/>
    <w:rsid w:val="0064377F"/>
    <w:rsid w:val="0064382D"/>
    <w:rsid w:val="00643E2B"/>
    <w:rsid w:val="00644122"/>
    <w:rsid w:val="0064525D"/>
    <w:rsid w:val="00645DB9"/>
    <w:rsid w:val="0064692C"/>
    <w:rsid w:val="0064711F"/>
    <w:rsid w:val="006477A5"/>
    <w:rsid w:val="00647E31"/>
    <w:rsid w:val="0065010E"/>
    <w:rsid w:val="00650871"/>
    <w:rsid w:val="00650B94"/>
    <w:rsid w:val="00650FB1"/>
    <w:rsid w:val="0065146B"/>
    <w:rsid w:val="006517E3"/>
    <w:rsid w:val="00652125"/>
    <w:rsid w:val="006521E8"/>
    <w:rsid w:val="00652B82"/>
    <w:rsid w:val="00652E8A"/>
    <w:rsid w:val="00653D5C"/>
    <w:rsid w:val="00653FDE"/>
    <w:rsid w:val="006543B5"/>
    <w:rsid w:val="0065679A"/>
    <w:rsid w:val="00656A18"/>
    <w:rsid w:val="00656CA8"/>
    <w:rsid w:val="00657149"/>
    <w:rsid w:val="006572A5"/>
    <w:rsid w:val="00657ED1"/>
    <w:rsid w:val="00660F58"/>
    <w:rsid w:val="00661200"/>
    <w:rsid w:val="00661CD7"/>
    <w:rsid w:val="00661E99"/>
    <w:rsid w:val="00662265"/>
    <w:rsid w:val="00662BF8"/>
    <w:rsid w:val="006633A2"/>
    <w:rsid w:val="00663C93"/>
    <w:rsid w:val="0066478A"/>
    <w:rsid w:val="00666B98"/>
    <w:rsid w:val="00666D44"/>
    <w:rsid w:val="00666D4E"/>
    <w:rsid w:val="0066760A"/>
    <w:rsid w:val="006714E3"/>
    <w:rsid w:val="0067190B"/>
    <w:rsid w:val="00671955"/>
    <w:rsid w:val="00671ED7"/>
    <w:rsid w:val="00671F8E"/>
    <w:rsid w:val="00673A9D"/>
    <w:rsid w:val="00674F8C"/>
    <w:rsid w:val="0067515C"/>
    <w:rsid w:val="00676C35"/>
    <w:rsid w:val="00676FB6"/>
    <w:rsid w:val="006774F4"/>
    <w:rsid w:val="00677E07"/>
    <w:rsid w:val="00677F7A"/>
    <w:rsid w:val="00680E7C"/>
    <w:rsid w:val="00681B2B"/>
    <w:rsid w:val="0068256A"/>
    <w:rsid w:val="006831B5"/>
    <w:rsid w:val="00683D0D"/>
    <w:rsid w:val="00684B5B"/>
    <w:rsid w:val="0068516C"/>
    <w:rsid w:val="0068516D"/>
    <w:rsid w:val="006852B6"/>
    <w:rsid w:val="00685EDC"/>
    <w:rsid w:val="0068627E"/>
    <w:rsid w:val="00687063"/>
    <w:rsid w:val="0068757A"/>
    <w:rsid w:val="00687B36"/>
    <w:rsid w:val="00687EF3"/>
    <w:rsid w:val="00687FF0"/>
    <w:rsid w:val="006901A9"/>
    <w:rsid w:val="006904BA"/>
    <w:rsid w:val="00690598"/>
    <w:rsid w:val="00691144"/>
    <w:rsid w:val="00691483"/>
    <w:rsid w:val="00691544"/>
    <w:rsid w:val="006917B8"/>
    <w:rsid w:val="00691A44"/>
    <w:rsid w:val="00691F14"/>
    <w:rsid w:val="0069210F"/>
    <w:rsid w:val="006922C9"/>
    <w:rsid w:val="006924AF"/>
    <w:rsid w:val="006927E0"/>
    <w:rsid w:val="00692EA4"/>
    <w:rsid w:val="006930CD"/>
    <w:rsid w:val="006932C0"/>
    <w:rsid w:val="00693684"/>
    <w:rsid w:val="00693A9D"/>
    <w:rsid w:val="006944B6"/>
    <w:rsid w:val="00694ED7"/>
    <w:rsid w:val="00695664"/>
    <w:rsid w:val="00695A48"/>
    <w:rsid w:val="006969CF"/>
    <w:rsid w:val="00696AA7"/>
    <w:rsid w:val="00696DB0"/>
    <w:rsid w:val="00696EF8"/>
    <w:rsid w:val="00697021"/>
    <w:rsid w:val="006973CA"/>
    <w:rsid w:val="0069770C"/>
    <w:rsid w:val="006A0BFE"/>
    <w:rsid w:val="006A11FF"/>
    <w:rsid w:val="006A1232"/>
    <w:rsid w:val="006A1892"/>
    <w:rsid w:val="006A1FC6"/>
    <w:rsid w:val="006A1FE3"/>
    <w:rsid w:val="006A27D5"/>
    <w:rsid w:val="006A4BEF"/>
    <w:rsid w:val="006A61B9"/>
    <w:rsid w:val="006A6348"/>
    <w:rsid w:val="006A6504"/>
    <w:rsid w:val="006A6E29"/>
    <w:rsid w:val="006A7028"/>
    <w:rsid w:val="006A76DA"/>
    <w:rsid w:val="006A7707"/>
    <w:rsid w:val="006B0C87"/>
    <w:rsid w:val="006B0D53"/>
    <w:rsid w:val="006B100C"/>
    <w:rsid w:val="006B1897"/>
    <w:rsid w:val="006B2386"/>
    <w:rsid w:val="006B23D2"/>
    <w:rsid w:val="006B2E08"/>
    <w:rsid w:val="006B34A7"/>
    <w:rsid w:val="006B4254"/>
    <w:rsid w:val="006B48F1"/>
    <w:rsid w:val="006B5C76"/>
    <w:rsid w:val="006B6181"/>
    <w:rsid w:val="006B6385"/>
    <w:rsid w:val="006B649F"/>
    <w:rsid w:val="006B651F"/>
    <w:rsid w:val="006B6C8A"/>
    <w:rsid w:val="006B7141"/>
    <w:rsid w:val="006B74F1"/>
    <w:rsid w:val="006B77D2"/>
    <w:rsid w:val="006C06EF"/>
    <w:rsid w:val="006C09D4"/>
    <w:rsid w:val="006C1235"/>
    <w:rsid w:val="006C2CE2"/>
    <w:rsid w:val="006C2FB1"/>
    <w:rsid w:val="006C37B0"/>
    <w:rsid w:val="006C3E76"/>
    <w:rsid w:val="006C4033"/>
    <w:rsid w:val="006C40AC"/>
    <w:rsid w:val="006C481B"/>
    <w:rsid w:val="006C507A"/>
    <w:rsid w:val="006C5C86"/>
    <w:rsid w:val="006C5F0B"/>
    <w:rsid w:val="006C7019"/>
    <w:rsid w:val="006C7550"/>
    <w:rsid w:val="006C771B"/>
    <w:rsid w:val="006C7C7A"/>
    <w:rsid w:val="006C7EB2"/>
    <w:rsid w:val="006D0098"/>
    <w:rsid w:val="006D0158"/>
    <w:rsid w:val="006D0984"/>
    <w:rsid w:val="006D098B"/>
    <w:rsid w:val="006D09EE"/>
    <w:rsid w:val="006D179D"/>
    <w:rsid w:val="006D1FB8"/>
    <w:rsid w:val="006D233C"/>
    <w:rsid w:val="006D256B"/>
    <w:rsid w:val="006D328C"/>
    <w:rsid w:val="006D4008"/>
    <w:rsid w:val="006D4144"/>
    <w:rsid w:val="006D4660"/>
    <w:rsid w:val="006D4F42"/>
    <w:rsid w:val="006D5302"/>
    <w:rsid w:val="006D6B99"/>
    <w:rsid w:val="006D6D90"/>
    <w:rsid w:val="006D7B90"/>
    <w:rsid w:val="006D7FF9"/>
    <w:rsid w:val="006E013B"/>
    <w:rsid w:val="006E01D4"/>
    <w:rsid w:val="006E03B6"/>
    <w:rsid w:val="006E1799"/>
    <w:rsid w:val="006E1854"/>
    <w:rsid w:val="006E1EC3"/>
    <w:rsid w:val="006E2830"/>
    <w:rsid w:val="006E2B98"/>
    <w:rsid w:val="006E2D1B"/>
    <w:rsid w:val="006E3663"/>
    <w:rsid w:val="006E4281"/>
    <w:rsid w:val="006E4770"/>
    <w:rsid w:val="006E4849"/>
    <w:rsid w:val="006E496E"/>
    <w:rsid w:val="006E4BD9"/>
    <w:rsid w:val="006E65F9"/>
    <w:rsid w:val="006E6A5E"/>
    <w:rsid w:val="006E7891"/>
    <w:rsid w:val="006E7CAF"/>
    <w:rsid w:val="006E7EA4"/>
    <w:rsid w:val="006F0B2B"/>
    <w:rsid w:val="006F0C87"/>
    <w:rsid w:val="006F109D"/>
    <w:rsid w:val="006F1140"/>
    <w:rsid w:val="006F1ACC"/>
    <w:rsid w:val="006F1F46"/>
    <w:rsid w:val="006F323C"/>
    <w:rsid w:val="006F3D08"/>
    <w:rsid w:val="006F48AE"/>
    <w:rsid w:val="006F4E7B"/>
    <w:rsid w:val="006F5FAE"/>
    <w:rsid w:val="006F60A4"/>
    <w:rsid w:val="006F60D9"/>
    <w:rsid w:val="006F61AA"/>
    <w:rsid w:val="006F6579"/>
    <w:rsid w:val="006F6667"/>
    <w:rsid w:val="006F66A1"/>
    <w:rsid w:val="006F7151"/>
    <w:rsid w:val="006F79C1"/>
    <w:rsid w:val="00700253"/>
    <w:rsid w:val="00700F21"/>
    <w:rsid w:val="007021BE"/>
    <w:rsid w:val="00702B8A"/>
    <w:rsid w:val="00704B87"/>
    <w:rsid w:val="007052C4"/>
    <w:rsid w:val="0070568C"/>
    <w:rsid w:val="007068C9"/>
    <w:rsid w:val="00706AD5"/>
    <w:rsid w:val="007072E9"/>
    <w:rsid w:val="00707556"/>
    <w:rsid w:val="00707574"/>
    <w:rsid w:val="007106BE"/>
    <w:rsid w:val="00711119"/>
    <w:rsid w:val="007118E2"/>
    <w:rsid w:val="007118ED"/>
    <w:rsid w:val="00711A76"/>
    <w:rsid w:val="0071229A"/>
    <w:rsid w:val="00713317"/>
    <w:rsid w:val="0071332B"/>
    <w:rsid w:val="00713373"/>
    <w:rsid w:val="00713425"/>
    <w:rsid w:val="007136F8"/>
    <w:rsid w:val="0071383A"/>
    <w:rsid w:val="007139DF"/>
    <w:rsid w:val="007144C4"/>
    <w:rsid w:val="0071517D"/>
    <w:rsid w:val="00715C34"/>
    <w:rsid w:val="007162B4"/>
    <w:rsid w:val="0071641F"/>
    <w:rsid w:val="007165D5"/>
    <w:rsid w:val="00716971"/>
    <w:rsid w:val="00717D44"/>
    <w:rsid w:val="00721267"/>
    <w:rsid w:val="00721A65"/>
    <w:rsid w:val="00722422"/>
    <w:rsid w:val="00722E46"/>
    <w:rsid w:val="0072366C"/>
    <w:rsid w:val="00723DCB"/>
    <w:rsid w:val="00724237"/>
    <w:rsid w:val="0072469E"/>
    <w:rsid w:val="007246CA"/>
    <w:rsid w:val="00724835"/>
    <w:rsid w:val="0072521F"/>
    <w:rsid w:val="00725362"/>
    <w:rsid w:val="00725F49"/>
    <w:rsid w:val="007266FD"/>
    <w:rsid w:val="00731C2E"/>
    <w:rsid w:val="00731C9E"/>
    <w:rsid w:val="00731D8A"/>
    <w:rsid w:val="00731FE9"/>
    <w:rsid w:val="00733158"/>
    <w:rsid w:val="00734031"/>
    <w:rsid w:val="007342B3"/>
    <w:rsid w:val="00734877"/>
    <w:rsid w:val="00736BB9"/>
    <w:rsid w:val="00736F09"/>
    <w:rsid w:val="00736F66"/>
    <w:rsid w:val="00737FD6"/>
    <w:rsid w:val="00740286"/>
    <w:rsid w:val="00740D4E"/>
    <w:rsid w:val="007411B4"/>
    <w:rsid w:val="00742BEC"/>
    <w:rsid w:val="00743683"/>
    <w:rsid w:val="00743E01"/>
    <w:rsid w:val="007443BE"/>
    <w:rsid w:val="007448FE"/>
    <w:rsid w:val="00745926"/>
    <w:rsid w:val="00747859"/>
    <w:rsid w:val="007500C8"/>
    <w:rsid w:val="00750307"/>
    <w:rsid w:val="0075042D"/>
    <w:rsid w:val="007507D3"/>
    <w:rsid w:val="00750C74"/>
    <w:rsid w:val="00751311"/>
    <w:rsid w:val="007516D9"/>
    <w:rsid w:val="00751E82"/>
    <w:rsid w:val="00752536"/>
    <w:rsid w:val="0075266F"/>
    <w:rsid w:val="00752889"/>
    <w:rsid w:val="00753AAB"/>
    <w:rsid w:val="0075402E"/>
    <w:rsid w:val="00754A01"/>
    <w:rsid w:val="00755990"/>
    <w:rsid w:val="00755A5A"/>
    <w:rsid w:val="0075605E"/>
    <w:rsid w:val="007564CC"/>
    <w:rsid w:val="00756612"/>
    <w:rsid w:val="00756AE6"/>
    <w:rsid w:val="00757116"/>
    <w:rsid w:val="00757FF6"/>
    <w:rsid w:val="0076020C"/>
    <w:rsid w:val="00760884"/>
    <w:rsid w:val="00760CDC"/>
    <w:rsid w:val="00760E8C"/>
    <w:rsid w:val="007610BB"/>
    <w:rsid w:val="007613BC"/>
    <w:rsid w:val="00761889"/>
    <w:rsid w:val="00761BCD"/>
    <w:rsid w:val="00762087"/>
    <w:rsid w:val="00762F21"/>
    <w:rsid w:val="007636A2"/>
    <w:rsid w:val="007649BD"/>
    <w:rsid w:val="00765431"/>
    <w:rsid w:val="00765F98"/>
    <w:rsid w:val="00765FFF"/>
    <w:rsid w:val="0076654C"/>
    <w:rsid w:val="007669D9"/>
    <w:rsid w:val="0076700C"/>
    <w:rsid w:val="00770E52"/>
    <w:rsid w:val="007719A7"/>
    <w:rsid w:val="00771D7E"/>
    <w:rsid w:val="007720AA"/>
    <w:rsid w:val="0077299B"/>
    <w:rsid w:val="0077376C"/>
    <w:rsid w:val="007741CA"/>
    <w:rsid w:val="00774A64"/>
    <w:rsid w:val="00774B50"/>
    <w:rsid w:val="00774E6B"/>
    <w:rsid w:val="0077510D"/>
    <w:rsid w:val="00775915"/>
    <w:rsid w:val="00775E5A"/>
    <w:rsid w:val="007764F7"/>
    <w:rsid w:val="007768C7"/>
    <w:rsid w:val="00777ADA"/>
    <w:rsid w:val="00777CC7"/>
    <w:rsid w:val="00780080"/>
    <w:rsid w:val="007805B7"/>
    <w:rsid w:val="0078128E"/>
    <w:rsid w:val="00781A56"/>
    <w:rsid w:val="00781F75"/>
    <w:rsid w:val="00782479"/>
    <w:rsid w:val="00784186"/>
    <w:rsid w:val="00784434"/>
    <w:rsid w:val="00784A7A"/>
    <w:rsid w:val="00784D5A"/>
    <w:rsid w:val="007856AC"/>
    <w:rsid w:val="007859FE"/>
    <w:rsid w:val="00785BAE"/>
    <w:rsid w:val="007860ED"/>
    <w:rsid w:val="00786C9D"/>
    <w:rsid w:val="00786FF9"/>
    <w:rsid w:val="00787C57"/>
    <w:rsid w:val="0079098E"/>
    <w:rsid w:val="00790DAA"/>
    <w:rsid w:val="00791754"/>
    <w:rsid w:val="007919BF"/>
    <w:rsid w:val="00791E84"/>
    <w:rsid w:val="007935FD"/>
    <w:rsid w:val="0079366C"/>
    <w:rsid w:val="0079399B"/>
    <w:rsid w:val="00793A9B"/>
    <w:rsid w:val="0079480B"/>
    <w:rsid w:val="00794898"/>
    <w:rsid w:val="007966E6"/>
    <w:rsid w:val="00796897"/>
    <w:rsid w:val="00797598"/>
    <w:rsid w:val="007A021B"/>
    <w:rsid w:val="007A0EF4"/>
    <w:rsid w:val="007A0FCB"/>
    <w:rsid w:val="007A10C9"/>
    <w:rsid w:val="007A14E2"/>
    <w:rsid w:val="007A22EB"/>
    <w:rsid w:val="007A24DE"/>
    <w:rsid w:val="007A2505"/>
    <w:rsid w:val="007A2D1E"/>
    <w:rsid w:val="007A2EC8"/>
    <w:rsid w:val="007A2FD2"/>
    <w:rsid w:val="007A370F"/>
    <w:rsid w:val="007A4909"/>
    <w:rsid w:val="007A4B2A"/>
    <w:rsid w:val="007A5086"/>
    <w:rsid w:val="007A5E7D"/>
    <w:rsid w:val="007A7962"/>
    <w:rsid w:val="007A7C86"/>
    <w:rsid w:val="007A7CA9"/>
    <w:rsid w:val="007B0995"/>
    <w:rsid w:val="007B0AE3"/>
    <w:rsid w:val="007B1734"/>
    <w:rsid w:val="007B1C5B"/>
    <w:rsid w:val="007B29DB"/>
    <w:rsid w:val="007B2E3B"/>
    <w:rsid w:val="007B305C"/>
    <w:rsid w:val="007B31B4"/>
    <w:rsid w:val="007B39B7"/>
    <w:rsid w:val="007B4251"/>
    <w:rsid w:val="007B4511"/>
    <w:rsid w:val="007B474D"/>
    <w:rsid w:val="007B5006"/>
    <w:rsid w:val="007B62D4"/>
    <w:rsid w:val="007B7799"/>
    <w:rsid w:val="007B7B1E"/>
    <w:rsid w:val="007C0B76"/>
    <w:rsid w:val="007C0E3D"/>
    <w:rsid w:val="007C0F1C"/>
    <w:rsid w:val="007C1167"/>
    <w:rsid w:val="007C1A35"/>
    <w:rsid w:val="007C1BF5"/>
    <w:rsid w:val="007C2454"/>
    <w:rsid w:val="007C2480"/>
    <w:rsid w:val="007C2A78"/>
    <w:rsid w:val="007C30A9"/>
    <w:rsid w:val="007C3668"/>
    <w:rsid w:val="007C3F6E"/>
    <w:rsid w:val="007C4498"/>
    <w:rsid w:val="007C47FA"/>
    <w:rsid w:val="007C4BA8"/>
    <w:rsid w:val="007C4C2F"/>
    <w:rsid w:val="007C52B4"/>
    <w:rsid w:val="007C5A07"/>
    <w:rsid w:val="007C5EBB"/>
    <w:rsid w:val="007C613D"/>
    <w:rsid w:val="007C6F8D"/>
    <w:rsid w:val="007C76F7"/>
    <w:rsid w:val="007C79C3"/>
    <w:rsid w:val="007C7DB2"/>
    <w:rsid w:val="007D0F77"/>
    <w:rsid w:val="007D0FF3"/>
    <w:rsid w:val="007D12BD"/>
    <w:rsid w:val="007D1587"/>
    <w:rsid w:val="007D2633"/>
    <w:rsid w:val="007D293E"/>
    <w:rsid w:val="007D337F"/>
    <w:rsid w:val="007D350B"/>
    <w:rsid w:val="007D3930"/>
    <w:rsid w:val="007D3EFA"/>
    <w:rsid w:val="007D3F11"/>
    <w:rsid w:val="007D40E3"/>
    <w:rsid w:val="007D4CB4"/>
    <w:rsid w:val="007D4DBA"/>
    <w:rsid w:val="007D5AD7"/>
    <w:rsid w:val="007D5B66"/>
    <w:rsid w:val="007D6421"/>
    <w:rsid w:val="007D699D"/>
    <w:rsid w:val="007D69CB"/>
    <w:rsid w:val="007D742B"/>
    <w:rsid w:val="007E0174"/>
    <w:rsid w:val="007E0711"/>
    <w:rsid w:val="007E09E1"/>
    <w:rsid w:val="007E14DD"/>
    <w:rsid w:val="007E16B5"/>
    <w:rsid w:val="007E1A57"/>
    <w:rsid w:val="007E2169"/>
    <w:rsid w:val="007E3338"/>
    <w:rsid w:val="007E3AD3"/>
    <w:rsid w:val="007E49EE"/>
    <w:rsid w:val="007E4BF1"/>
    <w:rsid w:val="007E5415"/>
    <w:rsid w:val="007E616C"/>
    <w:rsid w:val="007E69B3"/>
    <w:rsid w:val="007E6C4A"/>
    <w:rsid w:val="007E7E58"/>
    <w:rsid w:val="007F08C0"/>
    <w:rsid w:val="007F1D7D"/>
    <w:rsid w:val="007F1EDA"/>
    <w:rsid w:val="007F2BC9"/>
    <w:rsid w:val="007F3BD8"/>
    <w:rsid w:val="007F4067"/>
    <w:rsid w:val="007F42D7"/>
    <w:rsid w:val="007F4376"/>
    <w:rsid w:val="007F4A9B"/>
    <w:rsid w:val="007F5696"/>
    <w:rsid w:val="007F770C"/>
    <w:rsid w:val="007F7DA4"/>
    <w:rsid w:val="00801D6D"/>
    <w:rsid w:val="00802CB8"/>
    <w:rsid w:val="00802D2B"/>
    <w:rsid w:val="00803A7E"/>
    <w:rsid w:val="00805068"/>
    <w:rsid w:val="00806201"/>
    <w:rsid w:val="00806E34"/>
    <w:rsid w:val="008076B4"/>
    <w:rsid w:val="00807C20"/>
    <w:rsid w:val="00807DDB"/>
    <w:rsid w:val="00810029"/>
    <w:rsid w:val="008104D8"/>
    <w:rsid w:val="00810B93"/>
    <w:rsid w:val="008110B5"/>
    <w:rsid w:val="0081161B"/>
    <w:rsid w:val="00813094"/>
    <w:rsid w:val="0081312D"/>
    <w:rsid w:val="00814C1F"/>
    <w:rsid w:val="008152C0"/>
    <w:rsid w:val="008152D7"/>
    <w:rsid w:val="00815BB0"/>
    <w:rsid w:val="00816DBA"/>
    <w:rsid w:val="00816FFE"/>
    <w:rsid w:val="00817253"/>
    <w:rsid w:val="0081738B"/>
    <w:rsid w:val="0081744B"/>
    <w:rsid w:val="0081788C"/>
    <w:rsid w:val="008178BC"/>
    <w:rsid w:val="00817A01"/>
    <w:rsid w:val="00817A1E"/>
    <w:rsid w:val="00817D64"/>
    <w:rsid w:val="008202C3"/>
    <w:rsid w:val="00821337"/>
    <w:rsid w:val="008214F6"/>
    <w:rsid w:val="00822488"/>
    <w:rsid w:val="00822AE8"/>
    <w:rsid w:val="00822B28"/>
    <w:rsid w:val="00822E04"/>
    <w:rsid w:val="00823103"/>
    <w:rsid w:val="00824846"/>
    <w:rsid w:val="00824C04"/>
    <w:rsid w:val="00824DEC"/>
    <w:rsid w:val="00825971"/>
    <w:rsid w:val="00825E3F"/>
    <w:rsid w:val="00826EF5"/>
    <w:rsid w:val="0082740A"/>
    <w:rsid w:val="00827FAE"/>
    <w:rsid w:val="00827FC1"/>
    <w:rsid w:val="0083053F"/>
    <w:rsid w:val="00830AB0"/>
    <w:rsid w:val="00830FFD"/>
    <w:rsid w:val="00831EC0"/>
    <w:rsid w:val="00832895"/>
    <w:rsid w:val="0083296F"/>
    <w:rsid w:val="00832EC1"/>
    <w:rsid w:val="00833090"/>
    <w:rsid w:val="0083317E"/>
    <w:rsid w:val="0083322B"/>
    <w:rsid w:val="00833783"/>
    <w:rsid w:val="00833BEE"/>
    <w:rsid w:val="00833E6A"/>
    <w:rsid w:val="00834408"/>
    <w:rsid w:val="00836CA8"/>
    <w:rsid w:val="00836CE5"/>
    <w:rsid w:val="008376EF"/>
    <w:rsid w:val="00837AFE"/>
    <w:rsid w:val="00837B6E"/>
    <w:rsid w:val="00842265"/>
    <w:rsid w:val="00842458"/>
    <w:rsid w:val="00842FE3"/>
    <w:rsid w:val="00843279"/>
    <w:rsid w:val="00843920"/>
    <w:rsid w:val="00843F1F"/>
    <w:rsid w:val="00844352"/>
    <w:rsid w:val="0084466C"/>
    <w:rsid w:val="00845644"/>
    <w:rsid w:val="008461BB"/>
    <w:rsid w:val="00846410"/>
    <w:rsid w:val="00846D05"/>
    <w:rsid w:val="00846E9C"/>
    <w:rsid w:val="0084702A"/>
    <w:rsid w:val="008476A7"/>
    <w:rsid w:val="00850739"/>
    <w:rsid w:val="0085119B"/>
    <w:rsid w:val="008519FA"/>
    <w:rsid w:val="00851B12"/>
    <w:rsid w:val="008523D1"/>
    <w:rsid w:val="00852A96"/>
    <w:rsid w:val="008539FA"/>
    <w:rsid w:val="008540AD"/>
    <w:rsid w:val="00854916"/>
    <w:rsid w:val="00854B9A"/>
    <w:rsid w:val="0085513E"/>
    <w:rsid w:val="008554FC"/>
    <w:rsid w:val="00855FA6"/>
    <w:rsid w:val="008560E0"/>
    <w:rsid w:val="00856527"/>
    <w:rsid w:val="00856BB3"/>
    <w:rsid w:val="00860263"/>
    <w:rsid w:val="0086051A"/>
    <w:rsid w:val="00860BCA"/>
    <w:rsid w:val="0086134C"/>
    <w:rsid w:val="00861C96"/>
    <w:rsid w:val="00861DA0"/>
    <w:rsid w:val="00862468"/>
    <w:rsid w:val="00862D46"/>
    <w:rsid w:val="00862E54"/>
    <w:rsid w:val="00863C5D"/>
    <w:rsid w:val="00863CC4"/>
    <w:rsid w:val="00864EFF"/>
    <w:rsid w:val="008652CF"/>
    <w:rsid w:val="008657EC"/>
    <w:rsid w:val="008659FC"/>
    <w:rsid w:val="0086743E"/>
    <w:rsid w:val="00867C97"/>
    <w:rsid w:val="00867F1C"/>
    <w:rsid w:val="00870345"/>
    <w:rsid w:val="00871587"/>
    <w:rsid w:val="008715B4"/>
    <w:rsid w:val="0087166D"/>
    <w:rsid w:val="008737B9"/>
    <w:rsid w:val="00873945"/>
    <w:rsid w:val="008739E8"/>
    <w:rsid w:val="0087480E"/>
    <w:rsid w:val="00874AFD"/>
    <w:rsid w:val="00874C03"/>
    <w:rsid w:val="008752CC"/>
    <w:rsid w:val="00875ED9"/>
    <w:rsid w:val="00876BB9"/>
    <w:rsid w:val="00877AAC"/>
    <w:rsid w:val="00880884"/>
    <w:rsid w:val="00880A06"/>
    <w:rsid w:val="0088123B"/>
    <w:rsid w:val="00881744"/>
    <w:rsid w:val="0088197D"/>
    <w:rsid w:val="00881CDE"/>
    <w:rsid w:val="008828AF"/>
    <w:rsid w:val="00882AB3"/>
    <w:rsid w:val="00883134"/>
    <w:rsid w:val="00883DC7"/>
    <w:rsid w:val="00883F9F"/>
    <w:rsid w:val="0088437E"/>
    <w:rsid w:val="00884E61"/>
    <w:rsid w:val="00885136"/>
    <w:rsid w:val="0088530F"/>
    <w:rsid w:val="00885389"/>
    <w:rsid w:val="0088550D"/>
    <w:rsid w:val="00885549"/>
    <w:rsid w:val="00885EBE"/>
    <w:rsid w:val="00886EEC"/>
    <w:rsid w:val="008870D9"/>
    <w:rsid w:val="008872E6"/>
    <w:rsid w:val="00887D57"/>
    <w:rsid w:val="00887FBD"/>
    <w:rsid w:val="00890888"/>
    <w:rsid w:val="008913B4"/>
    <w:rsid w:val="00891E06"/>
    <w:rsid w:val="00892013"/>
    <w:rsid w:val="008927C7"/>
    <w:rsid w:val="008929CC"/>
    <w:rsid w:val="00893385"/>
    <w:rsid w:val="00893635"/>
    <w:rsid w:val="00893C03"/>
    <w:rsid w:val="00893E51"/>
    <w:rsid w:val="008944FE"/>
    <w:rsid w:val="00894AAC"/>
    <w:rsid w:val="00894D5A"/>
    <w:rsid w:val="0089518A"/>
    <w:rsid w:val="00895C7B"/>
    <w:rsid w:val="00896163"/>
    <w:rsid w:val="008963EA"/>
    <w:rsid w:val="00896E85"/>
    <w:rsid w:val="008970C1"/>
    <w:rsid w:val="00897329"/>
    <w:rsid w:val="008978BD"/>
    <w:rsid w:val="00897F43"/>
    <w:rsid w:val="008A092C"/>
    <w:rsid w:val="008A09F8"/>
    <w:rsid w:val="008A0FB3"/>
    <w:rsid w:val="008A14E4"/>
    <w:rsid w:val="008A15D2"/>
    <w:rsid w:val="008A2167"/>
    <w:rsid w:val="008A3972"/>
    <w:rsid w:val="008A430D"/>
    <w:rsid w:val="008A4847"/>
    <w:rsid w:val="008A4867"/>
    <w:rsid w:val="008A50D2"/>
    <w:rsid w:val="008A5DD6"/>
    <w:rsid w:val="008A6028"/>
    <w:rsid w:val="008A65E1"/>
    <w:rsid w:val="008A66A0"/>
    <w:rsid w:val="008A67C2"/>
    <w:rsid w:val="008A6C6A"/>
    <w:rsid w:val="008A6DA0"/>
    <w:rsid w:val="008A7335"/>
    <w:rsid w:val="008A7574"/>
    <w:rsid w:val="008B0407"/>
    <w:rsid w:val="008B1112"/>
    <w:rsid w:val="008B2145"/>
    <w:rsid w:val="008B2A52"/>
    <w:rsid w:val="008B2D2D"/>
    <w:rsid w:val="008B3886"/>
    <w:rsid w:val="008B428C"/>
    <w:rsid w:val="008B4AF8"/>
    <w:rsid w:val="008B5D72"/>
    <w:rsid w:val="008B6583"/>
    <w:rsid w:val="008B6933"/>
    <w:rsid w:val="008B6D1D"/>
    <w:rsid w:val="008B6EE4"/>
    <w:rsid w:val="008B6F30"/>
    <w:rsid w:val="008B73AB"/>
    <w:rsid w:val="008B7516"/>
    <w:rsid w:val="008B7AC0"/>
    <w:rsid w:val="008C09B5"/>
    <w:rsid w:val="008C0C20"/>
    <w:rsid w:val="008C12A4"/>
    <w:rsid w:val="008C16B3"/>
    <w:rsid w:val="008C1934"/>
    <w:rsid w:val="008C1D70"/>
    <w:rsid w:val="008C1E58"/>
    <w:rsid w:val="008C200E"/>
    <w:rsid w:val="008C35AF"/>
    <w:rsid w:val="008C35EA"/>
    <w:rsid w:val="008C39EB"/>
    <w:rsid w:val="008C4FDC"/>
    <w:rsid w:val="008C5301"/>
    <w:rsid w:val="008C5ACE"/>
    <w:rsid w:val="008C6036"/>
    <w:rsid w:val="008C6796"/>
    <w:rsid w:val="008C70DD"/>
    <w:rsid w:val="008C74CA"/>
    <w:rsid w:val="008C76C9"/>
    <w:rsid w:val="008C7C8F"/>
    <w:rsid w:val="008D01D9"/>
    <w:rsid w:val="008D0873"/>
    <w:rsid w:val="008D0968"/>
    <w:rsid w:val="008D098C"/>
    <w:rsid w:val="008D1059"/>
    <w:rsid w:val="008D13F3"/>
    <w:rsid w:val="008D17D9"/>
    <w:rsid w:val="008D1A90"/>
    <w:rsid w:val="008D38B7"/>
    <w:rsid w:val="008D4071"/>
    <w:rsid w:val="008D498C"/>
    <w:rsid w:val="008D515D"/>
    <w:rsid w:val="008D5980"/>
    <w:rsid w:val="008D6FBE"/>
    <w:rsid w:val="008E011C"/>
    <w:rsid w:val="008E103F"/>
    <w:rsid w:val="008E110E"/>
    <w:rsid w:val="008E1E25"/>
    <w:rsid w:val="008E214D"/>
    <w:rsid w:val="008E2F3A"/>
    <w:rsid w:val="008E3056"/>
    <w:rsid w:val="008E34F0"/>
    <w:rsid w:val="008E4518"/>
    <w:rsid w:val="008E4E3E"/>
    <w:rsid w:val="008E635F"/>
    <w:rsid w:val="008E662D"/>
    <w:rsid w:val="008E66F4"/>
    <w:rsid w:val="008F0996"/>
    <w:rsid w:val="008F0D7B"/>
    <w:rsid w:val="008F10C2"/>
    <w:rsid w:val="008F12EB"/>
    <w:rsid w:val="008F1938"/>
    <w:rsid w:val="008F1E9B"/>
    <w:rsid w:val="008F28AC"/>
    <w:rsid w:val="008F4646"/>
    <w:rsid w:val="008F6638"/>
    <w:rsid w:val="00900148"/>
    <w:rsid w:val="009004CC"/>
    <w:rsid w:val="00900A48"/>
    <w:rsid w:val="00901D04"/>
    <w:rsid w:val="00901D1D"/>
    <w:rsid w:val="009027C7"/>
    <w:rsid w:val="009033EA"/>
    <w:rsid w:val="009037A5"/>
    <w:rsid w:val="00905F13"/>
    <w:rsid w:val="00905FFE"/>
    <w:rsid w:val="00906D16"/>
    <w:rsid w:val="00906D51"/>
    <w:rsid w:val="00906FF2"/>
    <w:rsid w:val="00907140"/>
    <w:rsid w:val="00907C74"/>
    <w:rsid w:val="00907CAB"/>
    <w:rsid w:val="0091044D"/>
    <w:rsid w:val="00910878"/>
    <w:rsid w:val="00912238"/>
    <w:rsid w:val="0091230B"/>
    <w:rsid w:val="00913356"/>
    <w:rsid w:val="00914816"/>
    <w:rsid w:val="00914EB6"/>
    <w:rsid w:val="009156A4"/>
    <w:rsid w:val="00915AD5"/>
    <w:rsid w:val="00915D2F"/>
    <w:rsid w:val="00915ED5"/>
    <w:rsid w:val="0091626D"/>
    <w:rsid w:val="00916F3C"/>
    <w:rsid w:val="0091781B"/>
    <w:rsid w:val="00917D1D"/>
    <w:rsid w:val="00917FE4"/>
    <w:rsid w:val="0092045A"/>
    <w:rsid w:val="009213BB"/>
    <w:rsid w:val="00921C69"/>
    <w:rsid w:val="00922C79"/>
    <w:rsid w:val="0092300C"/>
    <w:rsid w:val="0092373C"/>
    <w:rsid w:val="00924198"/>
    <w:rsid w:val="00925315"/>
    <w:rsid w:val="009253CF"/>
    <w:rsid w:val="009256FA"/>
    <w:rsid w:val="00925E33"/>
    <w:rsid w:val="00927124"/>
    <w:rsid w:val="00927B39"/>
    <w:rsid w:val="009302C7"/>
    <w:rsid w:val="0093099F"/>
    <w:rsid w:val="00930ADF"/>
    <w:rsid w:val="00932336"/>
    <w:rsid w:val="009324E3"/>
    <w:rsid w:val="00932C73"/>
    <w:rsid w:val="00933779"/>
    <w:rsid w:val="00934D39"/>
    <w:rsid w:val="00934EC7"/>
    <w:rsid w:val="00935633"/>
    <w:rsid w:val="00935AD3"/>
    <w:rsid w:val="009360B9"/>
    <w:rsid w:val="0093634F"/>
    <w:rsid w:val="00937E89"/>
    <w:rsid w:val="00937FAE"/>
    <w:rsid w:val="009405F9"/>
    <w:rsid w:val="00940E18"/>
    <w:rsid w:val="009412AF"/>
    <w:rsid w:val="009412B0"/>
    <w:rsid w:val="0094177A"/>
    <w:rsid w:val="009419CE"/>
    <w:rsid w:val="00941A44"/>
    <w:rsid w:val="00942113"/>
    <w:rsid w:val="0094270A"/>
    <w:rsid w:val="00942817"/>
    <w:rsid w:val="009428A6"/>
    <w:rsid w:val="00943205"/>
    <w:rsid w:val="00943361"/>
    <w:rsid w:val="0094398C"/>
    <w:rsid w:val="00944310"/>
    <w:rsid w:val="009449F7"/>
    <w:rsid w:val="009462A8"/>
    <w:rsid w:val="00947A08"/>
    <w:rsid w:val="00947E03"/>
    <w:rsid w:val="00950095"/>
    <w:rsid w:val="00950971"/>
    <w:rsid w:val="00950A77"/>
    <w:rsid w:val="00950D3C"/>
    <w:rsid w:val="00951EF0"/>
    <w:rsid w:val="00952249"/>
    <w:rsid w:val="00952544"/>
    <w:rsid w:val="00952968"/>
    <w:rsid w:val="00952DB4"/>
    <w:rsid w:val="0095333E"/>
    <w:rsid w:val="00953C2D"/>
    <w:rsid w:val="00954151"/>
    <w:rsid w:val="00955270"/>
    <w:rsid w:val="00955CCE"/>
    <w:rsid w:val="00956892"/>
    <w:rsid w:val="00956C33"/>
    <w:rsid w:val="00956E73"/>
    <w:rsid w:val="00957BE8"/>
    <w:rsid w:val="00960696"/>
    <w:rsid w:val="00960BF1"/>
    <w:rsid w:val="00960C73"/>
    <w:rsid w:val="00960EA3"/>
    <w:rsid w:val="009612E9"/>
    <w:rsid w:val="0096159C"/>
    <w:rsid w:val="00961EBC"/>
    <w:rsid w:val="00961F9A"/>
    <w:rsid w:val="00962755"/>
    <w:rsid w:val="0096279A"/>
    <w:rsid w:val="00963F4B"/>
    <w:rsid w:val="0096473B"/>
    <w:rsid w:val="00964746"/>
    <w:rsid w:val="009648BA"/>
    <w:rsid w:val="00965B93"/>
    <w:rsid w:val="00965F17"/>
    <w:rsid w:val="0096639B"/>
    <w:rsid w:val="00967470"/>
    <w:rsid w:val="009677F7"/>
    <w:rsid w:val="0097208B"/>
    <w:rsid w:val="00972223"/>
    <w:rsid w:val="00972987"/>
    <w:rsid w:val="00973BDD"/>
    <w:rsid w:val="00973F1E"/>
    <w:rsid w:val="00974648"/>
    <w:rsid w:val="00974BF4"/>
    <w:rsid w:val="0097508B"/>
    <w:rsid w:val="00975689"/>
    <w:rsid w:val="00976651"/>
    <w:rsid w:val="00976A60"/>
    <w:rsid w:val="00976AAB"/>
    <w:rsid w:val="00977633"/>
    <w:rsid w:val="009778C6"/>
    <w:rsid w:val="00977A9D"/>
    <w:rsid w:val="009800CA"/>
    <w:rsid w:val="00980447"/>
    <w:rsid w:val="00980BD1"/>
    <w:rsid w:val="009812D0"/>
    <w:rsid w:val="009816B9"/>
    <w:rsid w:val="009816F0"/>
    <w:rsid w:val="00981FBF"/>
    <w:rsid w:val="00982446"/>
    <w:rsid w:val="00982C7B"/>
    <w:rsid w:val="0098316C"/>
    <w:rsid w:val="00983790"/>
    <w:rsid w:val="00983D19"/>
    <w:rsid w:val="00984620"/>
    <w:rsid w:val="00984926"/>
    <w:rsid w:val="00984A37"/>
    <w:rsid w:val="00985CA7"/>
    <w:rsid w:val="00986C48"/>
    <w:rsid w:val="00986DD4"/>
    <w:rsid w:val="00990F83"/>
    <w:rsid w:val="00991750"/>
    <w:rsid w:val="00991A6E"/>
    <w:rsid w:val="00991A8F"/>
    <w:rsid w:val="00991E0C"/>
    <w:rsid w:val="00992642"/>
    <w:rsid w:val="009938B2"/>
    <w:rsid w:val="009941A7"/>
    <w:rsid w:val="00994646"/>
    <w:rsid w:val="00995710"/>
    <w:rsid w:val="009957E0"/>
    <w:rsid w:val="009965DA"/>
    <w:rsid w:val="00996DF1"/>
    <w:rsid w:val="00996F09"/>
    <w:rsid w:val="009970A5"/>
    <w:rsid w:val="00997A33"/>
    <w:rsid w:val="00997F37"/>
    <w:rsid w:val="009A0B4E"/>
    <w:rsid w:val="009A162F"/>
    <w:rsid w:val="009A1AD1"/>
    <w:rsid w:val="009A1CEA"/>
    <w:rsid w:val="009A24D3"/>
    <w:rsid w:val="009A3868"/>
    <w:rsid w:val="009A3CCC"/>
    <w:rsid w:val="009A3D9A"/>
    <w:rsid w:val="009A3DD0"/>
    <w:rsid w:val="009A4B51"/>
    <w:rsid w:val="009A4CC0"/>
    <w:rsid w:val="009A5348"/>
    <w:rsid w:val="009A7757"/>
    <w:rsid w:val="009A7E03"/>
    <w:rsid w:val="009B08A3"/>
    <w:rsid w:val="009B0F59"/>
    <w:rsid w:val="009B1774"/>
    <w:rsid w:val="009B1EA8"/>
    <w:rsid w:val="009B2CD5"/>
    <w:rsid w:val="009B464D"/>
    <w:rsid w:val="009B4CBA"/>
    <w:rsid w:val="009B4FD4"/>
    <w:rsid w:val="009B537F"/>
    <w:rsid w:val="009B5BF6"/>
    <w:rsid w:val="009B6680"/>
    <w:rsid w:val="009B6C5C"/>
    <w:rsid w:val="009B6C7B"/>
    <w:rsid w:val="009B765C"/>
    <w:rsid w:val="009B7C0F"/>
    <w:rsid w:val="009B7D2F"/>
    <w:rsid w:val="009C014C"/>
    <w:rsid w:val="009C063B"/>
    <w:rsid w:val="009C08FC"/>
    <w:rsid w:val="009C0F34"/>
    <w:rsid w:val="009C221F"/>
    <w:rsid w:val="009C269C"/>
    <w:rsid w:val="009C2718"/>
    <w:rsid w:val="009C27AC"/>
    <w:rsid w:val="009C2E59"/>
    <w:rsid w:val="009C32F2"/>
    <w:rsid w:val="009C46D8"/>
    <w:rsid w:val="009C4A76"/>
    <w:rsid w:val="009C5399"/>
    <w:rsid w:val="009C579F"/>
    <w:rsid w:val="009C57AF"/>
    <w:rsid w:val="009C5EF9"/>
    <w:rsid w:val="009C6751"/>
    <w:rsid w:val="009C6B4C"/>
    <w:rsid w:val="009C70B7"/>
    <w:rsid w:val="009C7407"/>
    <w:rsid w:val="009C7BAB"/>
    <w:rsid w:val="009D013C"/>
    <w:rsid w:val="009D0195"/>
    <w:rsid w:val="009D153D"/>
    <w:rsid w:val="009D1CA4"/>
    <w:rsid w:val="009D1D88"/>
    <w:rsid w:val="009D1E13"/>
    <w:rsid w:val="009D1E2C"/>
    <w:rsid w:val="009D39F0"/>
    <w:rsid w:val="009D4A13"/>
    <w:rsid w:val="009D56ED"/>
    <w:rsid w:val="009D629E"/>
    <w:rsid w:val="009D6AA2"/>
    <w:rsid w:val="009D6C56"/>
    <w:rsid w:val="009D783E"/>
    <w:rsid w:val="009E0FE0"/>
    <w:rsid w:val="009E139A"/>
    <w:rsid w:val="009E153B"/>
    <w:rsid w:val="009E1CB5"/>
    <w:rsid w:val="009E28F8"/>
    <w:rsid w:val="009E2E41"/>
    <w:rsid w:val="009E376E"/>
    <w:rsid w:val="009E3DC8"/>
    <w:rsid w:val="009E43F5"/>
    <w:rsid w:val="009E459E"/>
    <w:rsid w:val="009E473B"/>
    <w:rsid w:val="009E55AD"/>
    <w:rsid w:val="009E7EDD"/>
    <w:rsid w:val="009F0776"/>
    <w:rsid w:val="009F0FB6"/>
    <w:rsid w:val="009F1097"/>
    <w:rsid w:val="009F11E0"/>
    <w:rsid w:val="009F166B"/>
    <w:rsid w:val="009F19A0"/>
    <w:rsid w:val="009F1BC4"/>
    <w:rsid w:val="009F1DC6"/>
    <w:rsid w:val="009F308B"/>
    <w:rsid w:val="009F34E9"/>
    <w:rsid w:val="009F34FA"/>
    <w:rsid w:val="009F39A4"/>
    <w:rsid w:val="009F39CB"/>
    <w:rsid w:val="009F3BB9"/>
    <w:rsid w:val="009F3EE4"/>
    <w:rsid w:val="009F43EB"/>
    <w:rsid w:val="009F4BA4"/>
    <w:rsid w:val="009F5321"/>
    <w:rsid w:val="009F5744"/>
    <w:rsid w:val="009F5956"/>
    <w:rsid w:val="009F5AC7"/>
    <w:rsid w:val="009F5B23"/>
    <w:rsid w:val="009F5FEC"/>
    <w:rsid w:val="009F601D"/>
    <w:rsid w:val="009F60A0"/>
    <w:rsid w:val="009F60E8"/>
    <w:rsid w:val="009F69C2"/>
    <w:rsid w:val="009F6A37"/>
    <w:rsid w:val="009F6EB9"/>
    <w:rsid w:val="009F70DD"/>
    <w:rsid w:val="009F73BC"/>
    <w:rsid w:val="00A000CA"/>
    <w:rsid w:val="00A00122"/>
    <w:rsid w:val="00A019E7"/>
    <w:rsid w:val="00A01A32"/>
    <w:rsid w:val="00A01D8D"/>
    <w:rsid w:val="00A02058"/>
    <w:rsid w:val="00A020A8"/>
    <w:rsid w:val="00A021E7"/>
    <w:rsid w:val="00A02452"/>
    <w:rsid w:val="00A025E7"/>
    <w:rsid w:val="00A02A42"/>
    <w:rsid w:val="00A02BC8"/>
    <w:rsid w:val="00A03211"/>
    <w:rsid w:val="00A03629"/>
    <w:rsid w:val="00A03809"/>
    <w:rsid w:val="00A03987"/>
    <w:rsid w:val="00A04CAB"/>
    <w:rsid w:val="00A0696A"/>
    <w:rsid w:val="00A06DAF"/>
    <w:rsid w:val="00A06F87"/>
    <w:rsid w:val="00A07DBF"/>
    <w:rsid w:val="00A10247"/>
    <w:rsid w:val="00A10983"/>
    <w:rsid w:val="00A114AC"/>
    <w:rsid w:val="00A1171D"/>
    <w:rsid w:val="00A12C3E"/>
    <w:rsid w:val="00A13341"/>
    <w:rsid w:val="00A1339D"/>
    <w:rsid w:val="00A13942"/>
    <w:rsid w:val="00A149B0"/>
    <w:rsid w:val="00A14AD3"/>
    <w:rsid w:val="00A15487"/>
    <w:rsid w:val="00A21705"/>
    <w:rsid w:val="00A21E94"/>
    <w:rsid w:val="00A22211"/>
    <w:rsid w:val="00A224E0"/>
    <w:rsid w:val="00A23232"/>
    <w:rsid w:val="00A25DA6"/>
    <w:rsid w:val="00A269A0"/>
    <w:rsid w:val="00A27448"/>
    <w:rsid w:val="00A301D0"/>
    <w:rsid w:val="00A30431"/>
    <w:rsid w:val="00A3054F"/>
    <w:rsid w:val="00A30D72"/>
    <w:rsid w:val="00A31F4C"/>
    <w:rsid w:val="00A32478"/>
    <w:rsid w:val="00A332A7"/>
    <w:rsid w:val="00A333B5"/>
    <w:rsid w:val="00A3354D"/>
    <w:rsid w:val="00A33D23"/>
    <w:rsid w:val="00A34105"/>
    <w:rsid w:val="00A341A0"/>
    <w:rsid w:val="00A341ED"/>
    <w:rsid w:val="00A34672"/>
    <w:rsid w:val="00A3496F"/>
    <w:rsid w:val="00A34ECE"/>
    <w:rsid w:val="00A354D2"/>
    <w:rsid w:val="00A355AF"/>
    <w:rsid w:val="00A3621B"/>
    <w:rsid w:val="00A36413"/>
    <w:rsid w:val="00A36A4E"/>
    <w:rsid w:val="00A36B00"/>
    <w:rsid w:val="00A36F55"/>
    <w:rsid w:val="00A4092D"/>
    <w:rsid w:val="00A411A8"/>
    <w:rsid w:val="00A430CA"/>
    <w:rsid w:val="00A43135"/>
    <w:rsid w:val="00A4376A"/>
    <w:rsid w:val="00A43947"/>
    <w:rsid w:val="00A44224"/>
    <w:rsid w:val="00A444A5"/>
    <w:rsid w:val="00A44A73"/>
    <w:rsid w:val="00A44D42"/>
    <w:rsid w:val="00A4516C"/>
    <w:rsid w:val="00A454FF"/>
    <w:rsid w:val="00A45B82"/>
    <w:rsid w:val="00A46423"/>
    <w:rsid w:val="00A476BD"/>
    <w:rsid w:val="00A47829"/>
    <w:rsid w:val="00A478F3"/>
    <w:rsid w:val="00A47C28"/>
    <w:rsid w:val="00A50079"/>
    <w:rsid w:val="00A50D12"/>
    <w:rsid w:val="00A50FC9"/>
    <w:rsid w:val="00A52008"/>
    <w:rsid w:val="00A5430A"/>
    <w:rsid w:val="00A55076"/>
    <w:rsid w:val="00A550FA"/>
    <w:rsid w:val="00A55F5A"/>
    <w:rsid w:val="00A5602F"/>
    <w:rsid w:val="00A563AC"/>
    <w:rsid w:val="00A56D93"/>
    <w:rsid w:val="00A603BA"/>
    <w:rsid w:val="00A60EDF"/>
    <w:rsid w:val="00A611DF"/>
    <w:rsid w:val="00A6146D"/>
    <w:rsid w:val="00A62616"/>
    <w:rsid w:val="00A62F56"/>
    <w:rsid w:val="00A634CD"/>
    <w:rsid w:val="00A6377A"/>
    <w:rsid w:val="00A63AB6"/>
    <w:rsid w:val="00A63FBD"/>
    <w:rsid w:val="00A645E3"/>
    <w:rsid w:val="00A649B5"/>
    <w:rsid w:val="00A64B9E"/>
    <w:rsid w:val="00A65304"/>
    <w:rsid w:val="00A65879"/>
    <w:rsid w:val="00A65D54"/>
    <w:rsid w:val="00A6660F"/>
    <w:rsid w:val="00A66CF6"/>
    <w:rsid w:val="00A679EC"/>
    <w:rsid w:val="00A70786"/>
    <w:rsid w:val="00A70BD3"/>
    <w:rsid w:val="00A70D08"/>
    <w:rsid w:val="00A70D49"/>
    <w:rsid w:val="00A7129A"/>
    <w:rsid w:val="00A7140A"/>
    <w:rsid w:val="00A71B76"/>
    <w:rsid w:val="00A71E38"/>
    <w:rsid w:val="00A71FEE"/>
    <w:rsid w:val="00A720F9"/>
    <w:rsid w:val="00A723CB"/>
    <w:rsid w:val="00A7250D"/>
    <w:rsid w:val="00A7348A"/>
    <w:rsid w:val="00A74757"/>
    <w:rsid w:val="00A74839"/>
    <w:rsid w:val="00A748C5"/>
    <w:rsid w:val="00A74E18"/>
    <w:rsid w:val="00A75332"/>
    <w:rsid w:val="00A75DDB"/>
    <w:rsid w:val="00A75EE9"/>
    <w:rsid w:val="00A762F6"/>
    <w:rsid w:val="00A77600"/>
    <w:rsid w:val="00A77BF6"/>
    <w:rsid w:val="00A77EDF"/>
    <w:rsid w:val="00A77FBA"/>
    <w:rsid w:val="00A8108C"/>
    <w:rsid w:val="00A817FB"/>
    <w:rsid w:val="00A82063"/>
    <w:rsid w:val="00A8207B"/>
    <w:rsid w:val="00A821AF"/>
    <w:rsid w:val="00A823CB"/>
    <w:rsid w:val="00A82FEF"/>
    <w:rsid w:val="00A8308C"/>
    <w:rsid w:val="00A83D47"/>
    <w:rsid w:val="00A840C0"/>
    <w:rsid w:val="00A85547"/>
    <w:rsid w:val="00A85B8B"/>
    <w:rsid w:val="00A8605E"/>
    <w:rsid w:val="00A862FD"/>
    <w:rsid w:val="00A86482"/>
    <w:rsid w:val="00A87798"/>
    <w:rsid w:val="00A90621"/>
    <w:rsid w:val="00A91192"/>
    <w:rsid w:val="00A93551"/>
    <w:rsid w:val="00A94898"/>
    <w:rsid w:val="00A94CB2"/>
    <w:rsid w:val="00A94F64"/>
    <w:rsid w:val="00A956E4"/>
    <w:rsid w:val="00A95A89"/>
    <w:rsid w:val="00A95AFE"/>
    <w:rsid w:val="00A95EB9"/>
    <w:rsid w:val="00A96281"/>
    <w:rsid w:val="00A96356"/>
    <w:rsid w:val="00A9671A"/>
    <w:rsid w:val="00A96724"/>
    <w:rsid w:val="00A9680A"/>
    <w:rsid w:val="00A96D71"/>
    <w:rsid w:val="00A9718E"/>
    <w:rsid w:val="00A975E3"/>
    <w:rsid w:val="00A9774F"/>
    <w:rsid w:val="00AA03A3"/>
    <w:rsid w:val="00AA0438"/>
    <w:rsid w:val="00AA074A"/>
    <w:rsid w:val="00AA0934"/>
    <w:rsid w:val="00AA0D65"/>
    <w:rsid w:val="00AA1F09"/>
    <w:rsid w:val="00AA214A"/>
    <w:rsid w:val="00AA2924"/>
    <w:rsid w:val="00AA2F7E"/>
    <w:rsid w:val="00AA3BDF"/>
    <w:rsid w:val="00AA4905"/>
    <w:rsid w:val="00AA547B"/>
    <w:rsid w:val="00AA5541"/>
    <w:rsid w:val="00AA59F4"/>
    <w:rsid w:val="00AA5A8F"/>
    <w:rsid w:val="00AA6644"/>
    <w:rsid w:val="00AB09AC"/>
    <w:rsid w:val="00AB1217"/>
    <w:rsid w:val="00AB127B"/>
    <w:rsid w:val="00AB12C7"/>
    <w:rsid w:val="00AB1CF1"/>
    <w:rsid w:val="00AB1D44"/>
    <w:rsid w:val="00AB26D1"/>
    <w:rsid w:val="00AB2CCC"/>
    <w:rsid w:val="00AB2F16"/>
    <w:rsid w:val="00AB3B1A"/>
    <w:rsid w:val="00AB4BB4"/>
    <w:rsid w:val="00AB5EE8"/>
    <w:rsid w:val="00AB60B3"/>
    <w:rsid w:val="00AB6140"/>
    <w:rsid w:val="00AB67A8"/>
    <w:rsid w:val="00AB71F9"/>
    <w:rsid w:val="00AB7294"/>
    <w:rsid w:val="00AB7340"/>
    <w:rsid w:val="00AB77A4"/>
    <w:rsid w:val="00AB7C23"/>
    <w:rsid w:val="00AB7ED4"/>
    <w:rsid w:val="00AB7F2B"/>
    <w:rsid w:val="00AB7F54"/>
    <w:rsid w:val="00AC06A8"/>
    <w:rsid w:val="00AC06F5"/>
    <w:rsid w:val="00AC0DBD"/>
    <w:rsid w:val="00AC1728"/>
    <w:rsid w:val="00AC17D6"/>
    <w:rsid w:val="00AC2542"/>
    <w:rsid w:val="00AC25E6"/>
    <w:rsid w:val="00AC27AD"/>
    <w:rsid w:val="00AC2ABA"/>
    <w:rsid w:val="00AC2EC5"/>
    <w:rsid w:val="00AC32B1"/>
    <w:rsid w:val="00AC3978"/>
    <w:rsid w:val="00AC39E2"/>
    <w:rsid w:val="00AC39EE"/>
    <w:rsid w:val="00AC49E4"/>
    <w:rsid w:val="00AC4BA9"/>
    <w:rsid w:val="00AC4E21"/>
    <w:rsid w:val="00AC4E2B"/>
    <w:rsid w:val="00AC5302"/>
    <w:rsid w:val="00AC5776"/>
    <w:rsid w:val="00AC5FAB"/>
    <w:rsid w:val="00AC601F"/>
    <w:rsid w:val="00AC647B"/>
    <w:rsid w:val="00AC7269"/>
    <w:rsid w:val="00AC7530"/>
    <w:rsid w:val="00AC7CCC"/>
    <w:rsid w:val="00AD0110"/>
    <w:rsid w:val="00AD128E"/>
    <w:rsid w:val="00AD336B"/>
    <w:rsid w:val="00AD3963"/>
    <w:rsid w:val="00AD416B"/>
    <w:rsid w:val="00AD5314"/>
    <w:rsid w:val="00AD6158"/>
    <w:rsid w:val="00AD67CE"/>
    <w:rsid w:val="00AD70F7"/>
    <w:rsid w:val="00AE10E3"/>
    <w:rsid w:val="00AE1534"/>
    <w:rsid w:val="00AE1A88"/>
    <w:rsid w:val="00AE1B56"/>
    <w:rsid w:val="00AE2795"/>
    <w:rsid w:val="00AE3124"/>
    <w:rsid w:val="00AE31C9"/>
    <w:rsid w:val="00AE34B6"/>
    <w:rsid w:val="00AE3E32"/>
    <w:rsid w:val="00AE41F8"/>
    <w:rsid w:val="00AE4AF3"/>
    <w:rsid w:val="00AE5B9E"/>
    <w:rsid w:val="00AF02D9"/>
    <w:rsid w:val="00AF06E1"/>
    <w:rsid w:val="00AF0D7A"/>
    <w:rsid w:val="00AF0EBC"/>
    <w:rsid w:val="00AF19AE"/>
    <w:rsid w:val="00AF3F8C"/>
    <w:rsid w:val="00AF424D"/>
    <w:rsid w:val="00AF49E0"/>
    <w:rsid w:val="00AF4B87"/>
    <w:rsid w:val="00AF54D4"/>
    <w:rsid w:val="00AF629B"/>
    <w:rsid w:val="00AF6424"/>
    <w:rsid w:val="00AF64F5"/>
    <w:rsid w:val="00AF7368"/>
    <w:rsid w:val="00AF7374"/>
    <w:rsid w:val="00AF7579"/>
    <w:rsid w:val="00AF7708"/>
    <w:rsid w:val="00AF78D6"/>
    <w:rsid w:val="00AF7D56"/>
    <w:rsid w:val="00B00441"/>
    <w:rsid w:val="00B00A0F"/>
    <w:rsid w:val="00B00A21"/>
    <w:rsid w:val="00B00F0F"/>
    <w:rsid w:val="00B01347"/>
    <w:rsid w:val="00B01632"/>
    <w:rsid w:val="00B02145"/>
    <w:rsid w:val="00B022A8"/>
    <w:rsid w:val="00B02D31"/>
    <w:rsid w:val="00B03D58"/>
    <w:rsid w:val="00B04EBA"/>
    <w:rsid w:val="00B04FC2"/>
    <w:rsid w:val="00B0522C"/>
    <w:rsid w:val="00B05343"/>
    <w:rsid w:val="00B05880"/>
    <w:rsid w:val="00B06088"/>
    <w:rsid w:val="00B06568"/>
    <w:rsid w:val="00B06620"/>
    <w:rsid w:val="00B07390"/>
    <w:rsid w:val="00B07890"/>
    <w:rsid w:val="00B07DFE"/>
    <w:rsid w:val="00B07F72"/>
    <w:rsid w:val="00B10197"/>
    <w:rsid w:val="00B10539"/>
    <w:rsid w:val="00B106EF"/>
    <w:rsid w:val="00B10A62"/>
    <w:rsid w:val="00B11E19"/>
    <w:rsid w:val="00B121DD"/>
    <w:rsid w:val="00B125E4"/>
    <w:rsid w:val="00B13386"/>
    <w:rsid w:val="00B133F9"/>
    <w:rsid w:val="00B134DA"/>
    <w:rsid w:val="00B13AE1"/>
    <w:rsid w:val="00B13C90"/>
    <w:rsid w:val="00B144A5"/>
    <w:rsid w:val="00B146AF"/>
    <w:rsid w:val="00B15169"/>
    <w:rsid w:val="00B1679C"/>
    <w:rsid w:val="00B168EA"/>
    <w:rsid w:val="00B16DC7"/>
    <w:rsid w:val="00B16EFB"/>
    <w:rsid w:val="00B17A66"/>
    <w:rsid w:val="00B208C0"/>
    <w:rsid w:val="00B2121F"/>
    <w:rsid w:val="00B21281"/>
    <w:rsid w:val="00B21D82"/>
    <w:rsid w:val="00B21E75"/>
    <w:rsid w:val="00B2222B"/>
    <w:rsid w:val="00B22284"/>
    <w:rsid w:val="00B227B4"/>
    <w:rsid w:val="00B22AB7"/>
    <w:rsid w:val="00B22C54"/>
    <w:rsid w:val="00B22CE3"/>
    <w:rsid w:val="00B231CD"/>
    <w:rsid w:val="00B23AE8"/>
    <w:rsid w:val="00B23BF3"/>
    <w:rsid w:val="00B24A27"/>
    <w:rsid w:val="00B24C1A"/>
    <w:rsid w:val="00B25AAF"/>
    <w:rsid w:val="00B27435"/>
    <w:rsid w:val="00B27498"/>
    <w:rsid w:val="00B27B4B"/>
    <w:rsid w:val="00B31947"/>
    <w:rsid w:val="00B31994"/>
    <w:rsid w:val="00B31FB6"/>
    <w:rsid w:val="00B32218"/>
    <w:rsid w:val="00B3246E"/>
    <w:rsid w:val="00B32722"/>
    <w:rsid w:val="00B33CDE"/>
    <w:rsid w:val="00B33CE3"/>
    <w:rsid w:val="00B33CEB"/>
    <w:rsid w:val="00B3451D"/>
    <w:rsid w:val="00B34663"/>
    <w:rsid w:val="00B346F9"/>
    <w:rsid w:val="00B34724"/>
    <w:rsid w:val="00B34D91"/>
    <w:rsid w:val="00B34FDB"/>
    <w:rsid w:val="00B352CB"/>
    <w:rsid w:val="00B35882"/>
    <w:rsid w:val="00B366E2"/>
    <w:rsid w:val="00B36E87"/>
    <w:rsid w:val="00B36F2B"/>
    <w:rsid w:val="00B3705B"/>
    <w:rsid w:val="00B37131"/>
    <w:rsid w:val="00B37FA8"/>
    <w:rsid w:val="00B40064"/>
    <w:rsid w:val="00B41D9E"/>
    <w:rsid w:val="00B421B0"/>
    <w:rsid w:val="00B42257"/>
    <w:rsid w:val="00B42341"/>
    <w:rsid w:val="00B42415"/>
    <w:rsid w:val="00B4271C"/>
    <w:rsid w:val="00B42AB6"/>
    <w:rsid w:val="00B43774"/>
    <w:rsid w:val="00B43A6C"/>
    <w:rsid w:val="00B43AC4"/>
    <w:rsid w:val="00B43D2C"/>
    <w:rsid w:val="00B44223"/>
    <w:rsid w:val="00B45667"/>
    <w:rsid w:val="00B45C32"/>
    <w:rsid w:val="00B47AC2"/>
    <w:rsid w:val="00B47EB8"/>
    <w:rsid w:val="00B503AE"/>
    <w:rsid w:val="00B5156A"/>
    <w:rsid w:val="00B51840"/>
    <w:rsid w:val="00B51BEF"/>
    <w:rsid w:val="00B51F80"/>
    <w:rsid w:val="00B52244"/>
    <w:rsid w:val="00B52B34"/>
    <w:rsid w:val="00B52D20"/>
    <w:rsid w:val="00B53B37"/>
    <w:rsid w:val="00B53FEF"/>
    <w:rsid w:val="00B549BD"/>
    <w:rsid w:val="00B55E1B"/>
    <w:rsid w:val="00B56310"/>
    <w:rsid w:val="00B565A7"/>
    <w:rsid w:val="00B566A5"/>
    <w:rsid w:val="00B56AF2"/>
    <w:rsid w:val="00B56B10"/>
    <w:rsid w:val="00B57569"/>
    <w:rsid w:val="00B60678"/>
    <w:rsid w:val="00B61152"/>
    <w:rsid w:val="00B61970"/>
    <w:rsid w:val="00B61A18"/>
    <w:rsid w:val="00B61F1A"/>
    <w:rsid w:val="00B621E7"/>
    <w:rsid w:val="00B628A2"/>
    <w:rsid w:val="00B62A16"/>
    <w:rsid w:val="00B62D46"/>
    <w:rsid w:val="00B63F22"/>
    <w:rsid w:val="00B643B5"/>
    <w:rsid w:val="00B65862"/>
    <w:rsid w:val="00B65877"/>
    <w:rsid w:val="00B65906"/>
    <w:rsid w:val="00B65AB2"/>
    <w:rsid w:val="00B65F50"/>
    <w:rsid w:val="00B66051"/>
    <w:rsid w:val="00B6610B"/>
    <w:rsid w:val="00B665A9"/>
    <w:rsid w:val="00B6679A"/>
    <w:rsid w:val="00B66B02"/>
    <w:rsid w:val="00B67BEE"/>
    <w:rsid w:val="00B70058"/>
    <w:rsid w:val="00B70A9E"/>
    <w:rsid w:val="00B70F62"/>
    <w:rsid w:val="00B71429"/>
    <w:rsid w:val="00B72410"/>
    <w:rsid w:val="00B72FCD"/>
    <w:rsid w:val="00B73A7B"/>
    <w:rsid w:val="00B73C88"/>
    <w:rsid w:val="00B73E11"/>
    <w:rsid w:val="00B74B05"/>
    <w:rsid w:val="00B7511B"/>
    <w:rsid w:val="00B75297"/>
    <w:rsid w:val="00B758CC"/>
    <w:rsid w:val="00B766B3"/>
    <w:rsid w:val="00B76842"/>
    <w:rsid w:val="00B77385"/>
    <w:rsid w:val="00B77561"/>
    <w:rsid w:val="00B80276"/>
    <w:rsid w:val="00B80A87"/>
    <w:rsid w:val="00B813BC"/>
    <w:rsid w:val="00B82DA1"/>
    <w:rsid w:val="00B83907"/>
    <w:rsid w:val="00B83A7D"/>
    <w:rsid w:val="00B843E9"/>
    <w:rsid w:val="00B847C8"/>
    <w:rsid w:val="00B85582"/>
    <w:rsid w:val="00B856FB"/>
    <w:rsid w:val="00B85DD3"/>
    <w:rsid w:val="00B860BB"/>
    <w:rsid w:val="00B8628C"/>
    <w:rsid w:val="00B86A1A"/>
    <w:rsid w:val="00B8783F"/>
    <w:rsid w:val="00B879B2"/>
    <w:rsid w:val="00B87BCA"/>
    <w:rsid w:val="00B90091"/>
    <w:rsid w:val="00B903AA"/>
    <w:rsid w:val="00B915F9"/>
    <w:rsid w:val="00B92743"/>
    <w:rsid w:val="00B92F63"/>
    <w:rsid w:val="00B932E3"/>
    <w:rsid w:val="00B94FDF"/>
    <w:rsid w:val="00B95225"/>
    <w:rsid w:val="00B95F3B"/>
    <w:rsid w:val="00B96132"/>
    <w:rsid w:val="00B9633B"/>
    <w:rsid w:val="00B96BA1"/>
    <w:rsid w:val="00B96E13"/>
    <w:rsid w:val="00B97623"/>
    <w:rsid w:val="00BA0254"/>
    <w:rsid w:val="00BA0327"/>
    <w:rsid w:val="00BA1367"/>
    <w:rsid w:val="00BA1916"/>
    <w:rsid w:val="00BA2D46"/>
    <w:rsid w:val="00BA2E33"/>
    <w:rsid w:val="00BA30AD"/>
    <w:rsid w:val="00BA345F"/>
    <w:rsid w:val="00BA4CC1"/>
    <w:rsid w:val="00BA4EE4"/>
    <w:rsid w:val="00BA5E08"/>
    <w:rsid w:val="00BA6268"/>
    <w:rsid w:val="00BA68BE"/>
    <w:rsid w:val="00BA724A"/>
    <w:rsid w:val="00BA7ECF"/>
    <w:rsid w:val="00BB126E"/>
    <w:rsid w:val="00BB13BC"/>
    <w:rsid w:val="00BB1569"/>
    <w:rsid w:val="00BB15C2"/>
    <w:rsid w:val="00BB1F97"/>
    <w:rsid w:val="00BB2146"/>
    <w:rsid w:val="00BB2401"/>
    <w:rsid w:val="00BB2BB8"/>
    <w:rsid w:val="00BB2D90"/>
    <w:rsid w:val="00BB4417"/>
    <w:rsid w:val="00BB4AF9"/>
    <w:rsid w:val="00BB4F6E"/>
    <w:rsid w:val="00BB56AF"/>
    <w:rsid w:val="00BB7219"/>
    <w:rsid w:val="00BB72AF"/>
    <w:rsid w:val="00BC0415"/>
    <w:rsid w:val="00BC0F1E"/>
    <w:rsid w:val="00BC0F8C"/>
    <w:rsid w:val="00BC1B36"/>
    <w:rsid w:val="00BC1DA1"/>
    <w:rsid w:val="00BC2813"/>
    <w:rsid w:val="00BC3497"/>
    <w:rsid w:val="00BC3B9C"/>
    <w:rsid w:val="00BC4070"/>
    <w:rsid w:val="00BC4E48"/>
    <w:rsid w:val="00BC55A8"/>
    <w:rsid w:val="00BC5FC4"/>
    <w:rsid w:val="00BD0C58"/>
    <w:rsid w:val="00BD1326"/>
    <w:rsid w:val="00BD310F"/>
    <w:rsid w:val="00BD32B0"/>
    <w:rsid w:val="00BD41CF"/>
    <w:rsid w:val="00BD47AF"/>
    <w:rsid w:val="00BD4A55"/>
    <w:rsid w:val="00BD4FAB"/>
    <w:rsid w:val="00BD5287"/>
    <w:rsid w:val="00BD5345"/>
    <w:rsid w:val="00BD5922"/>
    <w:rsid w:val="00BD76F0"/>
    <w:rsid w:val="00BD782A"/>
    <w:rsid w:val="00BD7A7D"/>
    <w:rsid w:val="00BD7FD3"/>
    <w:rsid w:val="00BE018C"/>
    <w:rsid w:val="00BE091B"/>
    <w:rsid w:val="00BE15A7"/>
    <w:rsid w:val="00BE1DB4"/>
    <w:rsid w:val="00BE1FA6"/>
    <w:rsid w:val="00BE22FB"/>
    <w:rsid w:val="00BE2A17"/>
    <w:rsid w:val="00BE2AAA"/>
    <w:rsid w:val="00BE2D31"/>
    <w:rsid w:val="00BE2E69"/>
    <w:rsid w:val="00BE3181"/>
    <w:rsid w:val="00BE3813"/>
    <w:rsid w:val="00BE3941"/>
    <w:rsid w:val="00BE492D"/>
    <w:rsid w:val="00BE4952"/>
    <w:rsid w:val="00BE499F"/>
    <w:rsid w:val="00BE52C3"/>
    <w:rsid w:val="00BE5A48"/>
    <w:rsid w:val="00BE5C75"/>
    <w:rsid w:val="00BE5F86"/>
    <w:rsid w:val="00BE60FD"/>
    <w:rsid w:val="00BE63B1"/>
    <w:rsid w:val="00BE6633"/>
    <w:rsid w:val="00BE66F4"/>
    <w:rsid w:val="00BE6775"/>
    <w:rsid w:val="00BE6A7B"/>
    <w:rsid w:val="00BE6AC7"/>
    <w:rsid w:val="00BE758E"/>
    <w:rsid w:val="00BF07C7"/>
    <w:rsid w:val="00BF124F"/>
    <w:rsid w:val="00BF1637"/>
    <w:rsid w:val="00BF1D63"/>
    <w:rsid w:val="00BF23D7"/>
    <w:rsid w:val="00BF2F51"/>
    <w:rsid w:val="00BF30F4"/>
    <w:rsid w:val="00BF3468"/>
    <w:rsid w:val="00BF3926"/>
    <w:rsid w:val="00BF4F7E"/>
    <w:rsid w:val="00BF648F"/>
    <w:rsid w:val="00BF66E2"/>
    <w:rsid w:val="00BF66EF"/>
    <w:rsid w:val="00BF69D2"/>
    <w:rsid w:val="00BF77ED"/>
    <w:rsid w:val="00BF7A9A"/>
    <w:rsid w:val="00BF7FE8"/>
    <w:rsid w:val="00C0005D"/>
    <w:rsid w:val="00C00471"/>
    <w:rsid w:val="00C00879"/>
    <w:rsid w:val="00C00F51"/>
    <w:rsid w:val="00C019DA"/>
    <w:rsid w:val="00C0232E"/>
    <w:rsid w:val="00C02A2C"/>
    <w:rsid w:val="00C031AC"/>
    <w:rsid w:val="00C036A1"/>
    <w:rsid w:val="00C0394C"/>
    <w:rsid w:val="00C03A67"/>
    <w:rsid w:val="00C03C95"/>
    <w:rsid w:val="00C03C9E"/>
    <w:rsid w:val="00C04284"/>
    <w:rsid w:val="00C047C5"/>
    <w:rsid w:val="00C04B84"/>
    <w:rsid w:val="00C05B8F"/>
    <w:rsid w:val="00C05DE5"/>
    <w:rsid w:val="00C062C8"/>
    <w:rsid w:val="00C066AC"/>
    <w:rsid w:val="00C0683A"/>
    <w:rsid w:val="00C06EEA"/>
    <w:rsid w:val="00C06F40"/>
    <w:rsid w:val="00C07577"/>
    <w:rsid w:val="00C075A9"/>
    <w:rsid w:val="00C0764F"/>
    <w:rsid w:val="00C101C0"/>
    <w:rsid w:val="00C103C6"/>
    <w:rsid w:val="00C105D6"/>
    <w:rsid w:val="00C11352"/>
    <w:rsid w:val="00C117B5"/>
    <w:rsid w:val="00C11BA3"/>
    <w:rsid w:val="00C11D06"/>
    <w:rsid w:val="00C11FC3"/>
    <w:rsid w:val="00C11FD7"/>
    <w:rsid w:val="00C121A2"/>
    <w:rsid w:val="00C12CCA"/>
    <w:rsid w:val="00C12E34"/>
    <w:rsid w:val="00C12EC6"/>
    <w:rsid w:val="00C130AF"/>
    <w:rsid w:val="00C13112"/>
    <w:rsid w:val="00C138E9"/>
    <w:rsid w:val="00C14080"/>
    <w:rsid w:val="00C143A6"/>
    <w:rsid w:val="00C1471F"/>
    <w:rsid w:val="00C14FB7"/>
    <w:rsid w:val="00C150D4"/>
    <w:rsid w:val="00C15693"/>
    <w:rsid w:val="00C15AC5"/>
    <w:rsid w:val="00C15DAA"/>
    <w:rsid w:val="00C1666C"/>
    <w:rsid w:val="00C16E95"/>
    <w:rsid w:val="00C17243"/>
    <w:rsid w:val="00C173C6"/>
    <w:rsid w:val="00C205F5"/>
    <w:rsid w:val="00C20787"/>
    <w:rsid w:val="00C21CE9"/>
    <w:rsid w:val="00C222AC"/>
    <w:rsid w:val="00C22F45"/>
    <w:rsid w:val="00C236F2"/>
    <w:rsid w:val="00C23B01"/>
    <w:rsid w:val="00C23B98"/>
    <w:rsid w:val="00C2480E"/>
    <w:rsid w:val="00C248D2"/>
    <w:rsid w:val="00C24CE8"/>
    <w:rsid w:val="00C250F1"/>
    <w:rsid w:val="00C252EA"/>
    <w:rsid w:val="00C25552"/>
    <w:rsid w:val="00C259E6"/>
    <w:rsid w:val="00C25CBF"/>
    <w:rsid w:val="00C265B0"/>
    <w:rsid w:val="00C2694C"/>
    <w:rsid w:val="00C26D41"/>
    <w:rsid w:val="00C26F18"/>
    <w:rsid w:val="00C274E2"/>
    <w:rsid w:val="00C27953"/>
    <w:rsid w:val="00C305D5"/>
    <w:rsid w:val="00C3075C"/>
    <w:rsid w:val="00C30AF3"/>
    <w:rsid w:val="00C30BCC"/>
    <w:rsid w:val="00C30DBD"/>
    <w:rsid w:val="00C31441"/>
    <w:rsid w:val="00C3164A"/>
    <w:rsid w:val="00C32029"/>
    <w:rsid w:val="00C32338"/>
    <w:rsid w:val="00C327F0"/>
    <w:rsid w:val="00C32C51"/>
    <w:rsid w:val="00C32DF7"/>
    <w:rsid w:val="00C32EA7"/>
    <w:rsid w:val="00C3337B"/>
    <w:rsid w:val="00C33664"/>
    <w:rsid w:val="00C33C49"/>
    <w:rsid w:val="00C36DB7"/>
    <w:rsid w:val="00C36E6C"/>
    <w:rsid w:val="00C4061A"/>
    <w:rsid w:val="00C40A4B"/>
    <w:rsid w:val="00C40B56"/>
    <w:rsid w:val="00C4139E"/>
    <w:rsid w:val="00C41A35"/>
    <w:rsid w:val="00C439F7"/>
    <w:rsid w:val="00C448F2"/>
    <w:rsid w:val="00C4578C"/>
    <w:rsid w:val="00C46031"/>
    <w:rsid w:val="00C472B2"/>
    <w:rsid w:val="00C472D3"/>
    <w:rsid w:val="00C47638"/>
    <w:rsid w:val="00C47ED6"/>
    <w:rsid w:val="00C47F4D"/>
    <w:rsid w:val="00C500C8"/>
    <w:rsid w:val="00C50BC5"/>
    <w:rsid w:val="00C51E63"/>
    <w:rsid w:val="00C51F5F"/>
    <w:rsid w:val="00C521F3"/>
    <w:rsid w:val="00C52700"/>
    <w:rsid w:val="00C527B2"/>
    <w:rsid w:val="00C528C8"/>
    <w:rsid w:val="00C52D26"/>
    <w:rsid w:val="00C53B74"/>
    <w:rsid w:val="00C53D95"/>
    <w:rsid w:val="00C54083"/>
    <w:rsid w:val="00C5417C"/>
    <w:rsid w:val="00C5488D"/>
    <w:rsid w:val="00C555ED"/>
    <w:rsid w:val="00C559A1"/>
    <w:rsid w:val="00C560EA"/>
    <w:rsid w:val="00C56323"/>
    <w:rsid w:val="00C573CF"/>
    <w:rsid w:val="00C60F69"/>
    <w:rsid w:val="00C61C1C"/>
    <w:rsid w:val="00C62370"/>
    <w:rsid w:val="00C63A1B"/>
    <w:rsid w:val="00C6594D"/>
    <w:rsid w:val="00C67363"/>
    <w:rsid w:val="00C67A99"/>
    <w:rsid w:val="00C701BC"/>
    <w:rsid w:val="00C70D5A"/>
    <w:rsid w:val="00C70DE9"/>
    <w:rsid w:val="00C70F05"/>
    <w:rsid w:val="00C7193E"/>
    <w:rsid w:val="00C719DF"/>
    <w:rsid w:val="00C71C5C"/>
    <w:rsid w:val="00C71E87"/>
    <w:rsid w:val="00C71F1B"/>
    <w:rsid w:val="00C72070"/>
    <w:rsid w:val="00C7225F"/>
    <w:rsid w:val="00C72260"/>
    <w:rsid w:val="00C72473"/>
    <w:rsid w:val="00C72BA3"/>
    <w:rsid w:val="00C73216"/>
    <w:rsid w:val="00C73E06"/>
    <w:rsid w:val="00C73EB0"/>
    <w:rsid w:val="00C7417B"/>
    <w:rsid w:val="00C74850"/>
    <w:rsid w:val="00C7512D"/>
    <w:rsid w:val="00C751CC"/>
    <w:rsid w:val="00C76AE9"/>
    <w:rsid w:val="00C80074"/>
    <w:rsid w:val="00C80674"/>
    <w:rsid w:val="00C80F41"/>
    <w:rsid w:val="00C80F49"/>
    <w:rsid w:val="00C811D0"/>
    <w:rsid w:val="00C81285"/>
    <w:rsid w:val="00C81544"/>
    <w:rsid w:val="00C8163C"/>
    <w:rsid w:val="00C81878"/>
    <w:rsid w:val="00C81942"/>
    <w:rsid w:val="00C81A56"/>
    <w:rsid w:val="00C82AA3"/>
    <w:rsid w:val="00C8367B"/>
    <w:rsid w:val="00C8413E"/>
    <w:rsid w:val="00C841F7"/>
    <w:rsid w:val="00C84CBC"/>
    <w:rsid w:val="00C851BA"/>
    <w:rsid w:val="00C8538C"/>
    <w:rsid w:val="00C85889"/>
    <w:rsid w:val="00C85D0D"/>
    <w:rsid w:val="00C85D71"/>
    <w:rsid w:val="00C86141"/>
    <w:rsid w:val="00C861D3"/>
    <w:rsid w:val="00C874A5"/>
    <w:rsid w:val="00C902A0"/>
    <w:rsid w:val="00C903C0"/>
    <w:rsid w:val="00C9040F"/>
    <w:rsid w:val="00C90517"/>
    <w:rsid w:val="00C907E7"/>
    <w:rsid w:val="00C9084C"/>
    <w:rsid w:val="00C90CDD"/>
    <w:rsid w:val="00C90DAD"/>
    <w:rsid w:val="00C90E49"/>
    <w:rsid w:val="00C916B8"/>
    <w:rsid w:val="00C92A34"/>
    <w:rsid w:val="00C931DC"/>
    <w:rsid w:val="00C932B1"/>
    <w:rsid w:val="00C94315"/>
    <w:rsid w:val="00C943C4"/>
    <w:rsid w:val="00C955A9"/>
    <w:rsid w:val="00C95D4A"/>
    <w:rsid w:val="00C96A33"/>
    <w:rsid w:val="00CA047E"/>
    <w:rsid w:val="00CA04A4"/>
    <w:rsid w:val="00CA0A8E"/>
    <w:rsid w:val="00CA0C6C"/>
    <w:rsid w:val="00CA1658"/>
    <w:rsid w:val="00CA1A3D"/>
    <w:rsid w:val="00CA3606"/>
    <w:rsid w:val="00CA3AC0"/>
    <w:rsid w:val="00CA41E2"/>
    <w:rsid w:val="00CA45F1"/>
    <w:rsid w:val="00CA4B74"/>
    <w:rsid w:val="00CA50E4"/>
    <w:rsid w:val="00CA5705"/>
    <w:rsid w:val="00CA6399"/>
    <w:rsid w:val="00CA64AF"/>
    <w:rsid w:val="00CA70AB"/>
    <w:rsid w:val="00CA7AFD"/>
    <w:rsid w:val="00CB02A7"/>
    <w:rsid w:val="00CB02B5"/>
    <w:rsid w:val="00CB1027"/>
    <w:rsid w:val="00CB16ED"/>
    <w:rsid w:val="00CB1BDA"/>
    <w:rsid w:val="00CB2078"/>
    <w:rsid w:val="00CB2D75"/>
    <w:rsid w:val="00CB2DC7"/>
    <w:rsid w:val="00CB2FBB"/>
    <w:rsid w:val="00CB3D3E"/>
    <w:rsid w:val="00CB3D82"/>
    <w:rsid w:val="00CB445B"/>
    <w:rsid w:val="00CB4ED4"/>
    <w:rsid w:val="00CB5178"/>
    <w:rsid w:val="00CB51BA"/>
    <w:rsid w:val="00CB5625"/>
    <w:rsid w:val="00CB5CEB"/>
    <w:rsid w:val="00CB64FA"/>
    <w:rsid w:val="00CB6B47"/>
    <w:rsid w:val="00CB6BC7"/>
    <w:rsid w:val="00CB79EB"/>
    <w:rsid w:val="00CB7A68"/>
    <w:rsid w:val="00CC0458"/>
    <w:rsid w:val="00CC0DEF"/>
    <w:rsid w:val="00CC1D05"/>
    <w:rsid w:val="00CC1FE7"/>
    <w:rsid w:val="00CC2420"/>
    <w:rsid w:val="00CC2C9B"/>
    <w:rsid w:val="00CC3182"/>
    <w:rsid w:val="00CC3572"/>
    <w:rsid w:val="00CC49D0"/>
    <w:rsid w:val="00CC4BA5"/>
    <w:rsid w:val="00CC514E"/>
    <w:rsid w:val="00CC57F9"/>
    <w:rsid w:val="00CC620B"/>
    <w:rsid w:val="00CC647F"/>
    <w:rsid w:val="00CC6728"/>
    <w:rsid w:val="00CC6825"/>
    <w:rsid w:val="00CC6B23"/>
    <w:rsid w:val="00CD07D6"/>
    <w:rsid w:val="00CD0862"/>
    <w:rsid w:val="00CD10DC"/>
    <w:rsid w:val="00CD2159"/>
    <w:rsid w:val="00CD227E"/>
    <w:rsid w:val="00CD2BB3"/>
    <w:rsid w:val="00CD319E"/>
    <w:rsid w:val="00CD3461"/>
    <w:rsid w:val="00CD36F0"/>
    <w:rsid w:val="00CD3CC7"/>
    <w:rsid w:val="00CD3D6F"/>
    <w:rsid w:val="00CD3DE2"/>
    <w:rsid w:val="00CD42AF"/>
    <w:rsid w:val="00CD4F8E"/>
    <w:rsid w:val="00CD5218"/>
    <w:rsid w:val="00CD5989"/>
    <w:rsid w:val="00CD5C04"/>
    <w:rsid w:val="00CD5CE8"/>
    <w:rsid w:val="00CD5EBF"/>
    <w:rsid w:val="00CD65B0"/>
    <w:rsid w:val="00CD6CE8"/>
    <w:rsid w:val="00CD71DA"/>
    <w:rsid w:val="00CD72E3"/>
    <w:rsid w:val="00CE0D54"/>
    <w:rsid w:val="00CE0E38"/>
    <w:rsid w:val="00CE1543"/>
    <w:rsid w:val="00CE2595"/>
    <w:rsid w:val="00CE2BA9"/>
    <w:rsid w:val="00CE358F"/>
    <w:rsid w:val="00CE35E4"/>
    <w:rsid w:val="00CE4000"/>
    <w:rsid w:val="00CE4285"/>
    <w:rsid w:val="00CE51D3"/>
    <w:rsid w:val="00CE54DB"/>
    <w:rsid w:val="00CE5D9E"/>
    <w:rsid w:val="00CE5FDA"/>
    <w:rsid w:val="00CE6539"/>
    <w:rsid w:val="00CE66BE"/>
    <w:rsid w:val="00CE6B51"/>
    <w:rsid w:val="00CE6FA6"/>
    <w:rsid w:val="00CE741D"/>
    <w:rsid w:val="00CE7B07"/>
    <w:rsid w:val="00CF0010"/>
    <w:rsid w:val="00CF1A6F"/>
    <w:rsid w:val="00CF1C8C"/>
    <w:rsid w:val="00CF22BD"/>
    <w:rsid w:val="00CF2B03"/>
    <w:rsid w:val="00CF2C6A"/>
    <w:rsid w:val="00CF30B9"/>
    <w:rsid w:val="00CF372C"/>
    <w:rsid w:val="00CF4B08"/>
    <w:rsid w:val="00CF4C8F"/>
    <w:rsid w:val="00CF538F"/>
    <w:rsid w:val="00CF545D"/>
    <w:rsid w:val="00CF57F1"/>
    <w:rsid w:val="00CF5A90"/>
    <w:rsid w:val="00CF5F65"/>
    <w:rsid w:val="00CF63A3"/>
    <w:rsid w:val="00CF6ED8"/>
    <w:rsid w:val="00CF7B85"/>
    <w:rsid w:val="00CF7DD8"/>
    <w:rsid w:val="00D0036B"/>
    <w:rsid w:val="00D00D06"/>
    <w:rsid w:val="00D00E51"/>
    <w:rsid w:val="00D0184B"/>
    <w:rsid w:val="00D01A3F"/>
    <w:rsid w:val="00D022B2"/>
    <w:rsid w:val="00D024B2"/>
    <w:rsid w:val="00D028E9"/>
    <w:rsid w:val="00D03CE5"/>
    <w:rsid w:val="00D03F5E"/>
    <w:rsid w:val="00D04CE7"/>
    <w:rsid w:val="00D05400"/>
    <w:rsid w:val="00D061D5"/>
    <w:rsid w:val="00D06298"/>
    <w:rsid w:val="00D0659C"/>
    <w:rsid w:val="00D07D6F"/>
    <w:rsid w:val="00D113D1"/>
    <w:rsid w:val="00D11B2A"/>
    <w:rsid w:val="00D11E8E"/>
    <w:rsid w:val="00D1202C"/>
    <w:rsid w:val="00D12B5E"/>
    <w:rsid w:val="00D12D97"/>
    <w:rsid w:val="00D143DB"/>
    <w:rsid w:val="00D147E7"/>
    <w:rsid w:val="00D157F0"/>
    <w:rsid w:val="00D161EC"/>
    <w:rsid w:val="00D164A0"/>
    <w:rsid w:val="00D16509"/>
    <w:rsid w:val="00D16667"/>
    <w:rsid w:val="00D168F1"/>
    <w:rsid w:val="00D16FD3"/>
    <w:rsid w:val="00D179C2"/>
    <w:rsid w:val="00D2104A"/>
    <w:rsid w:val="00D2216F"/>
    <w:rsid w:val="00D2382F"/>
    <w:rsid w:val="00D25F41"/>
    <w:rsid w:val="00D26237"/>
    <w:rsid w:val="00D26F16"/>
    <w:rsid w:val="00D27D3E"/>
    <w:rsid w:val="00D30310"/>
    <w:rsid w:val="00D30364"/>
    <w:rsid w:val="00D3190F"/>
    <w:rsid w:val="00D32245"/>
    <w:rsid w:val="00D32789"/>
    <w:rsid w:val="00D33333"/>
    <w:rsid w:val="00D3333C"/>
    <w:rsid w:val="00D33B29"/>
    <w:rsid w:val="00D34167"/>
    <w:rsid w:val="00D343FB"/>
    <w:rsid w:val="00D345D5"/>
    <w:rsid w:val="00D34D98"/>
    <w:rsid w:val="00D34E2D"/>
    <w:rsid w:val="00D35F76"/>
    <w:rsid w:val="00D36084"/>
    <w:rsid w:val="00D369CE"/>
    <w:rsid w:val="00D36A9F"/>
    <w:rsid w:val="00D404DB"/>
    <w:rsid w:val="00D42280"/>
    <w:rsid w:val="00D426C0"/>
    <w:rsid w:val="00D4318C"/>
    <w:rsid w:val="00D431FB"/>
    <w:rsid w:val="00D43C75"/>
    <w:rsid w:val="00D449B9"/>
    <w:rsid w:val="00D44BCE"/>
    <w:rsid w:val="00D45038"/>
    <w:rsid w:val="00D45472"/>
    <w:rsid w:val="00D46148"/>
    <w:rsid w:val="00D50E23"/>
    <w:rsid w:val="00D51BE0"/>
    <w:rsid w:val="00D51C34"/>
    <w:rsid w:val="00D51DA0"/>
    <w:rsid w:val="00D52C18"/>
    <w:rsid w:val="00D541F4"/>
    <w:rsid w:val="00D54C1E"/>
    <w:rsid w:val="00D54D8F"/>
    <w:rsid w:val="00D54E9C"/>
    <w:rsid w:val="00D551AE"/>
    <w:rsid w:val="00D5532D"/>
    <w:rsid w:val="00D55BCE"/>
    <w:rsid w:val="00D56536"/>
    <w:rsid w:val="00D56AF7"/>
    <w:rsid w:val="00D60114"/>
    <w:rsid w:val="00D60836"/>
    <w:rsid w:val="00D610F2"/>
    <w:rsid w:val="00D61979"/>
    <w:rsid w:val="00D627BA"/>
    <w:rsid w:val="00D62AA1"/>
    <w:rsid w:val="00D62F98"/>
    <w:rsid w:val="00D62FA4"/>
    <w:rsid w:val="00D632C1"/>
    <w:rsid w:val="00D634FE"/>
    <w:rsid w:val="00D635FA"/>
    <w:rsid w:val="00D63875"/>
    <w:rsid w:val="00D63BF2"/>
    <w:rsid w:val="00D63F5C"/>
    <w:rsid w:val="00D6465F"/>
    <w:rsid w:val="00D64BB5"/>
    <w:rsid w:val="00D64D94"/>
    <w:rsid w:val="00D65729"/>
    <w:rsid w:val="00D6579E"/>
    <w:rsid w:val="00D6592D"/>
    <w:rsid w:val="00D6624A"/>
    <w:rsid w:val="00D672CD"/>
    <w:rsid w:val="00D673E9"/>
    <w:rsid w:val="00D67B77"/>
    <w:rsid w:val="00D67E7C"/>
    <w:rsid w:val="00D70487"/>
    <w:rsid w:val="00D707C1"/>
    <w:rsid w:val="00D721BB"/>
    <w:rsid w:val="00D7254F"/>
    <w:rsid w:val="00D729C0"/>
    <w:rsid w:val="00D72BFB"/>
    <w:rsid w:val="00D72E1C"/>
    <w:rsid w:val="00D733FD"/>
    <w:rsid w:val="00D739D4"/>
    <w:rsid w:val="00D73C6C"/>
    <w:rsid w:val="00D74246"/>
    <w:rsid w:val="00D747A0"/>
    <w:rsid w:val="00D74CFA"/>
    <w:rsid w:val="00D76457"/>
    <w:rsid w:val="00D77FA7"/>
    <w:rsid w:val="00D80117"/>
    <w:rsid w:val="00D818CE"/>
    <w:rsid w:val="00D82952"/>
    <w:rsid w:val="00D82EED"/>
    <w:rsid w:val="00D83853"/>
    <w:rsid w:val="00D83E23"/>
    <w:rsid w:val="00D8413C"/>
    <w:rsid w:val="00D8420A"/>
    <w:rsid w:val="00D84EFA"/>
    <w:rsid w:val="00D84FA6"/>
    <w:rsid w:val="00D859B7"/>
    <w:rsid w:val="00D85AD4"/>
    <w:rsid w:val="00D85F06"/>
    <w:rsid w:val="00D86244"/>
    <w:rsid w:val="00D8656E"/>
    <w:rsid w:val="00D87578"/>
    <w:rsid w:val="00D87760"/>
    <w:rsid w:val="00D879D2"/>
    <w:rsid w:val="00D87EA3"/>
    <w:rsid w:val="00D9038F"/>
    <w:rsid w:val="00D9096C"/>
    <w:rsid w:val="00D9191C"/>
    <w:rsid w:val="00D91D9B"/>
    <w:rsid w:val="00D92E65"/>
    <w:rsid w:val="00D93AFD"/>
    <w:rsid w:val="00D942F4"/>
    <w:rsid w:val="00D952EB"/>
    <w:rsid w:val="00D95512"/>
    <w:rsid w:val="00D961B3"/>
    <w:rsid w:val="00D9668D"/>
    <w:rsid w:val="00D9673E"/>
    <w:rsid w:val="00D969F8"/>
    <w:rsid w:val="00D976BF"/>
    <w:rsid w:val="00D97A23"/>
    <w:rsid w:val="00DA10FC"/>
    <w:rsid w:val="00DA1811"/>
    <w:rsid w:val="00DA1D35"/>
    <w:rsid w:val="00DA21C9"/>
    <w:rsid w:val="00DA25CE"/>
    <w:rsid w:val="00DA2EBF"/>
    <w:rsid w:val="00DA4230"/>
    <w:rsid w:val="00DA447E"/>
    <w:rsid w:val="00DA4494"/>
    <w:rsid w:val="00DA5283"/>
    <w:rsid w:val="00DA547D"/>
    <w:rsid w:val="00DA57C7"/>
    <w:rsid w:val="00DA70EC"/>
    <w:rsid w:val="00DA7239"/>
    <w:rsid w:val="00DA759B"/>
    <w:rsid w:val="00DA79F0"/>
    <w:rsid w:val="00DA7BD4"/>
    <w:rsid w:val="00DA7C75"/>
    <w:rsid w:val="00DA7CED"/>
    <w:rsid w:val="00DB0A96"/>
    <w:rsid w:val="00DB0E3E"/>
    <w:rsid w:val="00DB108C"/>
    <w:rsid w:val="00DB18A9"/>
    <w:rsid w:val="00DB206C"/>
    <w:rsid w:val="00DB2704"/>
    <w:rsid w:val="00DB297E"/>
    <w:rsid w:val="00DB5338"/>
    <w:rsid w:val="00DB5738"/>
    <w:rsid w:val="00DB5AF2"/>
    <w:rsid w:val="00DB5B52"/>
    <w:rsid w:val="00DB5DDB"/>
    <w:rsid w:val="00DB65CD"/>
    <w:rsid w:val="00DB67B5"/>
    <w:rsid w:val="00DB6BD2"/>
    <w:rsid w:val="00DB7D8D"/>
    <w:rsid w:val="00DC0A63"/>
    <w:rsid w:val="00DC0FA8"/>
    <w:rsid w:val="00DC10D3"/>
    <w:rsid w:val="00DC129A"/>
    <w:rsid w:val="00DC1648"/>
    <w:rsid w:val="00DC1A16"/>
    <w:rsid w:val="00DC1F33"/>
    <w:rsid w:val="00DC1F98"/>
    <w:rsid w:val="00DC2DAC"/>
    <w:rsid w:val="00DC44A6"/>
    <w:rsid w:val="00DC44DD"/>
    <w:rsid w:val="00DC521C"/>
    <w:rsid w:val="00DC5826"/>
    <w:rsid w:val="00DC589D"/>
    <w:rsid w:val="00DC5E65"/>
    <w:rsid w:val="00DC5F10"/>
    <w:rsid w:val="00DC633D"/>
    <w:rsid w:val="00DC7903"/>
    <w:rsid w:val="00DD02CA"/>
    <w:rsid w:val="00DD05B0"/>
    <w:rsid w:val="00DD084A"/>
    <w:rsid w:val="00DD0F58"/>
    <w:rsid w:val="00DD180C"/>
    <w:rsid w:val="00DD1A28"/>
    <w:rsid w:val="00DD1C13"/>
    <w:rsid w:val="00DD2527"/>
    <w:rsid w:val="00DD29C0"/>
    <w:rsid w:val="00DD3222"/>
    <w:rsid w:val="00DD32A9"/>
    <w:rsid w:val="00DD34BB"/>
    <w:rsid w:val="00DD392D"/>
    <w:rsid w:val="00DD470E"/>
    <w:rsid w:val="00DD4E84"/>
    <w:rsid w:val="00DD555E"/>
    <w:rsid w:val="00DD5626"/>
    <w:rsid w:val="00DD5A66"/>
    <w:rsid w:val="00DD5D82"/>
    <w:rsid w:val="00DD68AF"/>
    <w:rsid w:val="00DD6E9A"/>
    <w:rsid w:val="00DD722B"/>
    <w:rsid w:val="00DE0667"/>
    <w:rsid w:val="00DE06B6"/>
    <w:rsid w:val="00DE0881"/>
    <w:rsid w:val="00DE0E0C"/>
    <w:rsid w:val="00DE1794"/>
    <w:rsid w:val="00DE229D"/>
    <w:rsid w:val="00DE3459"/>
    <w:rsid w:val="00DE3CB4"/>
    <w:rsid w:val="00DE3FF0"/>
    <w:rsid w:val="00DE4027"/>
    <w:rsid w:val="00DE45B1"/>
    <w:rsid w:val="00DE480D"/>
    <w:rsid w:val="00DE4C71"/>
    <w:rsid w:val="00DE54C3"/>
    <w:rsid w:val="00DE6552"/>
    <w:rsid w:val="00DE67E3"/>
    <w:rsid w:val="00DE69FC"/>
    <w:rsid w:val="00DE7024"/>
    <w:rsid w:val="00DE76EE"/>
    <w:rsid w:val="00DE79EC"/>
    <w:rsid w:val="00DE7ADC"/>
    <w:rsid w:val="00DF06EE"/>
    <w:rsid w:val="00DF12FD"/>
    <w:rsid w:val="00DF1629"/>
    <w:rsid w:val="00DF1869"/>
    <w:rsid w:val="00DF21F8"/>
    <w:rsid w:val="00DF32C0"/>
    <w:rsid w:val="00DF3860"/>
    <w:rsid w:val="00DF3BB1"/>
    <w:rsid w:val="00DF46F0"/>
    <w:rsid w:val="00DF4F5F"/>
    <w:rsid w:val="00DF5171"/>
    <w:rsid w:val="00DF5219"/>
    <w:rsid w:val="00DF54FE"/>
    <w:rsid w:val="00DF6A47"/>
    <w:rsid w:val="00DF6BAD"/>
    <w:rsid w:val="00DF760B"/>
    <w:rsid w:val="00E006AC"/>
    <w:rsid w:val="00E01163"/>
    <w:rsid w:val="00E01FDD"/>
    <w:rsid w:val="00E0202F"/>
    <w:rsid w:val="00E02994"/>
    <w:rsid w:val="00E03654"/>
    <w:rsid w:val="00E03691"/>
    <w:rsid w:val="00E04376"/>
    <w:rsid w:val="00E04AEA"/>
    <w:rsid w:val="00E04B0F"/>
    <w:rsid w:val="00E050B8"/>
    <w:rsid w:val="00E050CF"/>
    <w:rsid w:val="00E0546F"/>
    <w:rsid w:val="00E0665F"/>
    <w:rsid w:val="00E06806"/>
    <w:rsid w:val="00E06CBB"/>
    <w:rsid w:val="00E07C9B"/>
    <w:rsid w:val="00E07F51"/>
    <w:rsid w:val="00E11081"/>
    <w:rsid w:val="00E112F7"/>
    <w:rsid w:val="00E121ED"/>
    <w:rsid w:val="00E12251"/>
    <w:rsid w:val="00E12298"/>
    <w:rsid w:val="00E12C48"/>
    <w:rsid w:val="00E12F33"/>
    <w:rsid w:val="00E1351B"/>
    <w:rsid w:val="00E14763"/>
    <w:rsid w:val="00E14F76"/>
    <w:rsid w:val="00E15060"/>
    <w:rsid w:val="00E15B4D"/>
    <w:rsid w:val="00E16036"/>
    <w:rsid w:val="00E1620F"/>
    <w:rsid w:val="00E16A8B"/>
    <w:rsid w:val="00E17074"/>
    <w:rsid w:val="00E17D38"/>
    <w:rsid w:val="00E20400"/>
    <w:rsid w:val="00E20417"/>
    <w:rsid w:val="00E2080B"/>
    <w:rsid w:val="00E20D77"/>
    <w:rsid w:val="00E21348"/>
    <w:rsid w:val="00E21CA9"/>
    <w:rsid w:val="00E21FBE"/>
    <w:rsid w:val="00E221A4"/>
    <w:rsid w:val="00E2226F"/>
    <w:rsid w:val="00E22282"/>
    <w:rsid w:val="00E228D2"/>
    <w:rsid w:val="00E23825"/>
    <w:rsid w:val="00E240D1"/>
    <w:rsid w:val="00E24ABA"/>
    <w:rsid w:val="00E2625A"/>
    <w:rsid w:val="00E2685E"/>
    <w:rsid w:val="00E26B47"/>
    <w:rsid w:val="00E26BC3"/>
    <w:rsid w:val="00E26E9E"/>
    <w:rsid w:val="00E270B4"/>
    <w:rsid w:val="00E274D3"/>
    <w:rsid w:val="00E275B4"/>
    <w:rsid w:val="00E27A48"/>
    <w:rsid w:val="00E27D81"/>
    <w:rsid w:val="00E3024E"/>
    <w:rsid w:val="00E3031C"/>
    <w:rsid w:val="00E30959"/>
    <w:rsid w:val="00E30AE7"/>
    <w:rsid w:val="00E32463"/>
    <w:rsid w:val="00E32DC6"/>
    <w:rsid w:val="00E3367E"/>
    <w:rsid w:val="00E34514"/>
    <w:rsid w:val="00E35E78"/>
    <w:rsid w:val="00E3666C"/>
    <w:rsid w:val="00E37514"/>
    <w:rsid w:val="00E3766B"/>
    <w:rsid w:val="00E37F44"/>
    <w:rsid w:val="00E4021B"/>
    <w:rsid w:val="00E4169E"/>
    <w:rsid w:val="00E4263A"/>
    <w:rsid w:val="00E435D6"/>
    <w:rsid w:val="00E43A4B"/>
    <w:rsid w:val="00E43B3C"/>
    <w:rsid w:val="00E441C1"/>
    <w:rsid w:val="00E44FF9"/>
    <w:rsid w:val="00E455DE"/>
    <w:rsid w:val="00E457A7"/>
    <w:rsid w:val="00E457B8"/>
    <w:rsid w:val="00E458F5"/>
    <w:rsid w:val="00E45EFB"/>
    <w:rsid w:val="00E460ED"/>
    <w:rsid w:val="00E461EA"/>
    <w:rsid w:val="00E4680F"/>
    <w:rsid w:val="00E47657"/>
    <w:rsid w:val="00E501C8"/>
    <w:rsid w:val="00E5083D"/>
    <w:rsid w:val="00E50DB3"/>
    <w:rsid w:val="00E50EAB"/>
    <w:rsid w:val="00E5293B"/>
    <w:rsid w:val="00E52A7A"/>
    <w:rsid w:val="00E52C10"/>
    <w:rsid w:val="00E53C00"/>
    <w:rsid w:val="00E53E35"/>
    <w:rsid w:val="00E54006"/>
    <w:rsid w:val="00E5508C"/>
    <w:rsid w:val="00E550BD"/>
    <w:rsid w:val="00E56AC8"/>
    <w:rsid w:val="00E56B61"/>
    <w:rsid w:val="00E57277"/>
    <w:rsid w:val="00E60083"/>
    <w:rsid w:val="00E606F4"/>
    <w:rsid w:val="00E6134B"/>
    <w:rsid w:val="00E61610"/>
    <w:rsid w:val="00E6209C"/>
    <w:rsid w:val="00E62DF0"/>
    <w:rsid w:val="00E63F7B"/>
    <w:rsid w:val="00E64EC7"/>
    <w:rsid w:val="00E664FE"/>
    <w:rsid w:val="00E66D0C"/>
    <w:rsid w:val="00E6794E"/>
    <w:rsid w:val="00E67950"/>
    <w:rsid w:val="00E67AF6"/>
    <w:rsid w:val="00E67CC4"/>
    <w:rsid w:val="00E67E29"/>
    <w:rsid w:val="00E70971"/>
    <w:rsid w:val="00E7138B"/>
    <w:rsid w:val="00E73268"/>
    <w:rsid w:val="00E73B5C"/>
    <w:rsid w:val="00E73B79"/>
    <w:rsid w:val="00E73BD6"/>
    <w:rsid w:val="00E73F54"/>
    <w:rsid w:val="00E74851"/>
    <w:rsid w:val="00E752A6"/>
    <w:rsid w:val="00E7545C"/>
    <w:rsid w:val="00E75694"/>
    <w:rsid w:val="00E75AB0"/>
    <w:rsid w:val="00E75FA1"/>
    <w:rsid w:val="00E76697"/>
    <w:rsid w:val="00E76B90"/>
    <w:rsid w:val="00E76EAB"/>
    <w:rsid w:val="00E77635"/>
    <w:rsid w:val="00E779D8"/>
    <w:rsid w:val="00E77D5B"/>
    <w:rsid w:val="00E80798"/>
    <w:rsid w:val="00E81096"/>
    <w:rsid w:val="00E813B7"/>
    <w:rsid w:val="00E81C1B"/>
    <w:rsid w:val="00E8260B"/>
    <w:rsid w:val="00E83420"/>
    <w:rsid w:val="00E8351D"/>
    <w:rsid w:val="00E8361D"/>
    <w:rsid w:val="00E83A2A"/>
    <w:rsid w:val="00E8496F"/>
    <w:rsid w:val="00E84AC4"/>
    <w:rsid w:val="00E859DE"/>
    <w:rsid w:val="00E86083"/>
    <w:rsid w:val="00E861BF"/>
    <w:rsid w:val="00E868E9"/>
    <w:rsid w:val="00E869B4"/>
    <w:rsid w:val="00E87672"/>
    <w:rsid w:val="00E90028"/>
    <w:rsid w:val="00E904F1"/>
    <w:rsid w:val="00E905FC"/>
    <w:rsid w:val="00E90976"/>
    <w:rsid w:val="00E91EAC"/>
    <w:rsid w:val="00E922A1"/>
    <w:rsid w:val="00E93B0A"/>
    <w:rsid w:val="00E93D42"/>
    <w:rsid w:val="00E941D1"/>
    <w:rsid w:val="00E9448E"/>
    <w:rsid w:val="00E95418"/>
    <w:rsid w:val="00E954EB"/>
    <w:rsid w:val="00E95808"/>
    <w:rsid w:val="00E959E2"/>
    <w:rsid w:val="00E95ED9"/>
    <w:rsid w:val="00EA0281"/>
    <w:rsid w:val="00EA16FF"/>
    <w:rsid w:val="00EA18B2"/>
    <w:rsid w:val="00EA1AE7"/>
    <w:rsid w:val="00EA1D41"/>
    <w:rsid w:val="00EA1D44"/>
    <w:rsid w:val="00EA1EC7"/>
    <w:rsid w:val="00EA323A"/>
    <w:rsid w:val="00EA3358"/>
    <w:rsid w:val="00EA3514"/>
    <w:rsid w:val="00EA3A73"/>
    <w:rsid w:val="00EA3CD8"/>
    <w:rsid w:val="00EA3E9B"/>
    <w:rsid w:val="00EA55FD"/>
    <w:rsid w:val="00EA5E3D"/>
    <w:rsid w:val="00EA5F27"/>
    <w:rsid w:val="00EA757C"/>
    <w:rsid w:val="00EB002F"/>
    <w:rsid w:val="00EB1068"/>
    <w:rsid w:val="00EB12E8"/>
    <w:rsid w:val="00EB1491"/>
    <w:rsid w:val="00EB1565"/>
    <w:rsid w:val="00EB2B0C"/>
    <w:rsid w:val="00EB34FD"/>
    <w:rsid w:val="00EB48E4"/>
    <w:rsid w:val="00EB4B34"/>
    <w:rsid w:val="00EB55B1"/>
    <w:rsid w:val="00EB55C6"/>
    <w:rsid w:val="00EB5727"/>
    <w:rsid w:val="00EB5753"/>
    <w:rsid w:val="00EB583A"/>
    <w:rsid w:val="00EB61F0"/>
    <w:rsid w:val="00EB696B"/>
    <w:rsid w:val="00EB6FBB"/>
    <w:rsid w:val="00EB7EB6"/>
    <w:rsid w:val="00EC0314"/>
    <w:rsid w:val="00EC0484"/>
    <w:rsid w:val="00EC0957"/>
    <w:rsid w:val="00EC0B72"/>
    <w:rsid w:val="00EC0B9F"/>
    <w:rsid w:val="00EC18D5"/>
    <w:rsid w:val="00EC1B0C"/>
    <w:rsid w:val="00EC2012"/>
    <w:rsid w:val="00EC27B6"/>
    <w:rsid w:val="00EC34CE"/>
    <w:rsid w:val="00EC389D"/>
    <w:rsid w:val="00EC43A9"/>
    <w:rsid w:val="00EC4AD1"/>
    <w:rsid w:val="00EC573C"/>
    <w:rsid w:val="00EC6C01"/>
    <w:rsid w:val="00EC6D3E"/>
    <w:rsid w:val="00EC7056"/>
    <w:rsid w:val="00EC79AA"/>
    <w:rsid w:val="00EC7FE3"/>
    <w:rsid w:val="00ED0805"/>
    <w:rsid w:val="00ED0A1D"/>
    <w:rsid w:val="00ED1A5B"/>
    <w:rsid w:val="00ED2E92"/>
    <w:rsid w:val="00ED35E5"/>
    <w:rsid w:val="00ED381B"/>
    <w:rsid w:val="00ED3A80"/>
    <w:rsid w:val="00ED3C3F"/>
    <w:rsid w:val="00ED5F9C"/>
    <w:rsid w:val="00ED72D7"/>
    <w:rsid w:val="00ED7CCB"/>
    <w:rsid w:val="00EE03F2"/>
    <w:rsid w:val="00EE1059"/>
    <w:rsid w:val="00EE1F91"/>
    <w:rsid w:val="00EE2325"/>
    <w:rsid w:val="00EE2435"/>
    <w:rsid w:val="00EE26F6"/>
    <w:rsid w:val="00EE2B1C"/>
    <w:rsid w:val="00EE3070"/>
    <w:rsid w:val="00EE35B6"/>
    <w:rsid w:val="00EE392D"/>
    <w:rsid w:val="00EE3D7C"/>
    <w:rsid w:val="00EE4963"/>
    <w:rsid w:val="00EE5321"/>
    <w:rsid w:val="00EE5418"/>
    <w:rsid w:val="00EE5461"/>
    <w:rsid w:val="00EE602E"/>
    <w:rsid w:val="00EE760F"/>
    <w:rsid w:val="00EF007E"/>
    <w:rsid w:val="00EF0161"/>
    <w:rsid w:val="00EF01EB"/>
    <w:rsid w:val="00EF0554"/>
    <w:rsid w:val="00EF0EAA"/>
    <w:rsid w:val="00EF1BE5"/>
    <w:rsid w:val="00EF2B6A"/>
    <w:rsid w:val="00EF2C45"/>
    <w:rsid w:val="00EF2C7F"/>
    <w:rsid w:val="00EF34E4"/>
    <w:rsid w:val="00EF34FD"/>
    <w:rsid w:val="00EF3A28"/>
    <w:rsid w:val="00EF48DC"/>
    <w:rsid w:val="00EF4A66"/>
    <w:rsid w:val="00EF4C2A"/>
    <w:rsid w:val="00EF4E47"/>
    <w:rsid w:val="00EF5060"/>
    <w:rsid w:val="00EF55E6"/>
    <w:rsid w:val="00EF633A"/>
    <w:rsid w:val="00EF6E60"/>
    <w:rsid w:val="00EF7096"/>
    <w:rsid w:val="00EF7332"/>
    <w:rsid w:val="00EF7AE4"/>
    <w:rsid w:val="00EF7EF2"/>
    <w:rsid w:val="00F008B6"/>
    <w:rsid w:val="00F010C9"/>
    <w:rsid w:val="00F01137"/>
    <w:rsid w:val="00F049D4"/>
    <w:rsid w:val="00F04C6C"/>
    <w:rsid w:val="00F06E38"/>
    <w:rsid w:val="00F06E89"/>
    <w:rsid w:val="00F0731C"/>
    <w:rsid w:val="00F0747C"/>
    <w:rsid w:val="00F106B3"/>
    <w:rsid w:val="00F1172F"/>
    <w:rsid w:val="00F11E8D"/>
    <w:rsid w:val="00F1212A"/>
    <w:rsid w:val="00F12A9D"/>
    <w:rsid w:val="00F130AC"/>
    <w:rsid w:val="00F13270"/>
    <w:rsid w:val="00F1380B"/>
    <w:rsid w:val="00F13C3C"/>
    <w:rsid w:val="00F142F2"/>
    <w:rsid w:val="00F148FB"/>
    <w:rsid w:val="00F14B88"/>
    <w:rsid w:val="00F155A4"/>
    <w:rsid w:val="00F16656"/>
    <w:rsid w:val="00F16C42"/>
    <w:rsid w:val="00F16D6B"/>
    <w:rsid w:val="00F21A5C"/>
    <w:rsid w:val="00F21BC4"/>
    <w:rsid w:val="00F22956"/>
    <w:rsid w:val="00F237A2"/>
    <w:rsid w:val="00F2416B"/>
    <w:rsid w:val="00F24B89"/>
    <w:rsid w:val="00F26184"/>
    <w:rsid w:val="00F262B9"/>
    <w:rsid w:val="00F267C2"/>
    <w:rsid w:val="00F27565"/>
    <w:rsid w:val="00F27B14"/>
    <w:rsid w:val="00F27B56"/>
    <w:rsid w:val="00F27FF3"/>
    <w:rsid w:val="00F3009B"/>
    <w:rsid w:val="00F30D41"/>
    <w:rsid w:val="00F31554"/>
    <w:rsid w:val="00F3186F"/>
    <w:rsid w:val="00F32B24"/>
    <w:rsid w:val="00F32D4A"/>
    <w:rsid w:val="00F336C3"/>
    <w:rsid w:val="00F3442C"/>
    <w:rsid w:val="00F3505E"/>
    <w:rsid w:val="00F352CB"/>
    <w:rsid w:val="00F3534C"/>
    <w:rsid w:val="00F35522"/>
    <w:rsid w:val="00F3590A"/>
    <w:rsid w:val="00F35A05"/>
    <w:rsid w:val="00F36872"/>
    <w:rsid w:val="00F37204"/>
    <w:rsid w:val="00F374FA"/>
    <w:rsid w:val="00F37635"/>
    <w:rsid w:val="00F37D2A"/>
    <w:rsid w:val="00F37EA7"/>
    <w:rsid w:val="00F40BEF"/>
    <w:rsid w:val="00F40F09"/>
    <w:rsid w:val="00F41D2D"/>
    <w:rsid w:val="00F420A2"/>
    <w:rsid w:val="00F4249A"/>
    <w:rsid w:val="00F42672"/>
    <w:rsid w:val="00F4348E"/>
    <w:rsid w:val="00F434F6"/>
    <w:rsid w:val="00F43577"/>
    <w:rsid w:val="00F441EA"/>
    <w:rsid w:val="00F4451A"/>
    <w:rsid w:val="00F44793"/>
    <w:rsid w:val="00F4487E"/>
    <w:rsid w:val="00F44DBA"/>
    <w:rsid w:val="00F458AE"/>
    <w:rsid w:val="00F46917"/>
    <w:rsid w:val="00F47AB9"/>
    <w:rsid w:val="00F47AFF"/>
    <w:rsid w:val="00F47DEC"/>
    <w:rsid w:val="00F50D2B"/>
    <w:rsid w:val="00F5153A"/>
    <w:rsid w:val="00F516FD"/>
    <w:rsid w:val="00F5173A"/>
    <w:rsid w:val="00F51AF4"/>
    <w:rsid w:val="00F51B3A"/>
    <w:rsid w:val="00F51EA8"/>
    <w:rsid w:val="00F51F65"/>
    <w:rsid w:val="00F520EF"/>
    <w:rsid w:val="00F52317"/>
    <w:rsid w:val="00F52681"/>
    <w:rsid w:val="00F526E4"/>
    <w:rsid w:val="00F52931"/>
    <w:rsid w:val="00F53402"/>
    <w:rsid w:val="00F53E27"/>
    <w:rsid w:val="00F541FF"/>
    <w:rsid w:val="00F542E8"/>
    <w:rsid w:val="00F5447A"/>
    <w:rsid w:val="00F546E7"/>
    <w:rsid w:val="00F553AD"/>
    <w:rsid w:val="00F556F4"/>
    <w:rsid w:val="00F55D5E"/>
    <w:rsid w:val="00F5659F"/>
    <w:rsid w:val="00F568F2"/>
    <w:rsid w:val="00F57996"/>
    <w:rsid w:val="00F57BA9"/>
    <w:rsid w:val="00F600B5"/>
    <w:rsid w:val="00F61346"/>
    <w:rsid w:val="00F61DC4"/>
    <w:rsid w:val="00F625BB"/>
    <w:rsid w:val="00F62885"/>
    <w:rsid w:val="00F62B27"/>
    <w:rsid w:val="00F62FE8"/>
    <w:rsid w:val="00F6331E"/>
    <w:rsid w:val="00F63F78"/>
    <w:rsid w:val="00F6405F"/>
    <w:rsid w:val="00F64078"/>
    <w:rsid w:val="00F64741"/>
    <w:rsid w:val="00F64927"/>
    <w:rsid w:val="00F650EE"/>
    <w:rsid w:val="00F65A1C"/>
    <w:rsid w:val="00F65DFC"/>
    <w:rsid w:val="00F6619B"/>
    <w:rsid w:val="00F6700A"/>
    <w:rsid w:val="00F67345"/>
    <w:rsid w:val="00F677F1"/>
    <w:rsid w:val="00F678DF"/>
    <w:rsid w:val="00F67F4B"/>
    <w:rsid w:val="00F7031A"/>
    <w:rsid w:val="00F71874"/>
    <w:rsid w:val="00F72746"/>
    <w:rsid w:val="00F72F39"/>
    <w:rsid w:val="00F731E1"/>
    <w:rsid w:val="00F73473"/>
    <w:rsid w:val="00F73B62"/>
    <w:rsid w:val="00F73C13"/>
    <w:rsid w:val="00F73C83"/>
    <w:rsid w:val="00F741DF"/>
    <w:rsid w:val="00F742AD"/>
    <w:rsid w:val="00F7480F"/>
    <w:rsid w:val="00F74B0E"/>
    <w:rsid w:val="00F751A6"/>
    <w:rsid w:val="00F752C2"/>
    <w:rsid w:val="00F7533C"/>
    <w:rsid w:val="00F75A7C"/>
    <w:rsid w:val="00F76231"/>
    <w:rsid w:val="00F7671F"/>
    <w:rsid w:val="00F767FA"/>
    <w:rsid w:val="00F76B06"/>
    <w:rsid w:val="00F77476"/>
    <w:rsid w:val="00F8064D"/>
    <w:rsid w:val="00F81113"/>
    <w:rsid w:val="00F811D4"/>
    <w:rsid w:val="00F8130B"/>
    <w:rsid w:val="00F81D48"/>
    <w:rsid w:val="00F839F6"/>
    <w:rsid w:val="00F84713"/>
    <w:rsid w:val="00F8526E"/>
    <w:rsid w:val="00F85ED7"/>
    <w:rsid w:val="00F860DB"/>
    <w:rsid w:val="00F86A30"/>
    <w:rsid w:val="00F86A8E"/>
    <w:rsid w:val="00F86B4D"/>
    <w:rsid w:val="00F870AE"/>
    <w:rsid w:val="00F87120"/>
    <w:rsid w:val="00F87574"/>
    <w:rsid w:val="00F876D8"/>
    <w:rsid w:val="00F87765"/>
    <w:rsid w:val="00F90317"/>
    <w:rsid w:val="00F904D2"/>
    <w:rsid w:val="00F90AF2"/>
    <w:rsid w:val="00F91042"/>
    <w:rsid w:val="00F9223E"/>
    <w:rsid w:val="00F92340"/>
    <w:rsid w:val="00F93522"/>
    <w:rsid w:val="00F9363E"/>
    <w:rsid w:val="00F949E3"/>
    <w:rsid w:val="00F94B3C"/>
    <w:rsid w:val="00F95C07"/>
    <w:rsid w:val="00F96EA6"/>
    <w:rsid w:val="00F96FE2"/>
    <w:rsid w:val="00F97568"/>
    <w:rsid w:val="00F97983"/>
    <w:rsid w:val="00F97C16"/>
    <w:rsid w:val="00F97C70"/>
    <w:rsid w:val="00FA136B"/>
    <w:rsid w:val="00FA1CD6"/>
    <w:rsid w:val="00FA2965"/>
    <w:rsid w:val="00FA380B"/>
    <w:rsid w:val="00FA409F"/>
    <w:rsid w:val="00FA4B04"/>
    <w:rsid w:val="00FA4F7C"/>
    <w:rsid w:val="00FA50E4"/>
    <w:rsid w:val="00FA52B4"/>
    <w:rsid w:val="00FA6448"/>
    <w:rsid w:val="00FA687F"/>
    <w:rsid w:val="00FA6D94"/>
    <w:rsid w:val="00FA6F3F"/>
    <w:rsid w:val="00FA7DC5"/>
    <w:rsid w:val="00FB0231"/>
    <w:rsid w:val="00FB1505"/>
    <w:rsid w:val="00FB21BD"/>
    <w:rsid w:val="00FB275E"/>
    <w:rsid w:val="00FB2955"/>
    <w:rsid w:val="00FB364C"/>
    <w:rsid w:val="00FB3C61"/>
    <w:rsid w:val="00FB3F05"/>
    <w:rsid w:val="00FB4982"/>
    <w:rsid w:val="00FB51ED"/>
    <w:rsid w:val="00FB59A8"/>
    <w:rsid w:val="00FB5AFB"/>
    <w:rsid w:val="00FB5FA8"/>
    <w:rsid w:val="00FB65C0"/>
    <w:rsid w:val="00FB7300"/>
    <w:rsid w:val="00FB7A13"/>
    <w:rsid w:val="00FB7B87"/>
    <w:rsid w:val="00FB7EFC"/>
    <w:rsid w:val="00FC03B2"/>
    <w:rsid w:val="00FC10AE"/>
    <w:rsid w:val="00FC1F6A"/>
    <w:rsid w:val="00FC2BD8"/>
    <w:rsid w:val="00FC2E3A"/>
    <w:rsid w:val="00FC498B"/>
    <w:rsid w:val="00FC6B2C"/>
    <w:rsid w:val="00FC7D45"/>
    <w:rsid w:val="00FD01B3"/>
    <w:rsid w:val="00FD06FE"/>
    <w:rsid w:val="00FD0CD6"/>
    <w:rsid w:val="00FD0D7D"/>
    <w:rsid w:val="00FD1378"/>
    <w:rsid w:val="00FD13FC"/>
    <w:rsid w:val="00FD142D"/>
    <w:rsid w:val="00FD2154"/>
    <w:rsid w:val="00FD29B7"/>
    <w:rsid w:val="00FD2B84"/>
    <w:rsid w:val="00FD301E"/>
    <w:rsid w:val="00FD4179"/>
    <w:rsid w:val="00FD4C85"/>
    <w:rsid w:val="00FD4D57"/>
    <w:rsid w:val="00FD5105"/>
    <w:rsid w:val="00FD5877"/>
    <w:rsid w:val="00FD59AE"/>
    <w:rsid w:val="00FD62E9"/>
    <w:rsid w:val="00FD6325"/>
    <w:rsid w:val="00FD69E8"/>
    <w:rsid w:val="00FD6F0C"/>
    <w:rsid w:val="00FD799B"/>
    <w:rsid w:val="00FD7AF0"/>
    <w:rsid w:val="00FD7E12"/>
    <w:rsid w:val="00FE04B4"/>
    <w:rsid w:val="00FE0C46"/>
    <w:rsid w:val="00FE2577"/>
    <w:rsid w:val="00FE28E9"/>
    <w:rsid w:val="00FE315D"/>
    <w:rsid w:val="00FE3EDA"/>
    <w:rsid w:val="00FE441B"/>
    <w:rsid w:val="00FE46CA"/>
    <w:rsid w:val="00FE492D"/>
    <w:rsid w:val="00FE5170"/>
    <w:rsid w:val="00FE58D5"/>
    <w:rsid w:val="00FE5F00"/>
    <w:rsid w:val="00FE657A"/>
    <w:rsid w:val="00FE6BD1"/>
    <w:rsid w:val="00FE7316"/>
    <w:rsid w:val="00FE76D6"/>
    <w:rsid w:val="00FE7BDB"/>
    <w:rsid w:val="00FE7DFB"/>
    <w:rsid w:val="00FE7F1F"/>
    <w:rsid w:val="00FF01CC"/>
    <w:rsid w:val="00FF0871"/>
    <w:rsid w:val="00FF0E0B"/>
    <w:rsid w:val="00FF148E"/>
    <w:rsid w:val="00FF184A"/>
    <w:rsid w:val="00FF249A"/>
    <w:rsid w:val="00FF2AA2"/>
    <w:rsid w:val="00FF3682"/>
    <w:rsid w:val="00FF3835"/>
    <w:rsid w:val="00FF4D7D"/>
    <w:rsid w:val="00FF5163"/>
    <w:rsid w:val="00FF52D8"/>
    <w:rsid w:val="00FF6137"/>
    <w:rsid w:val="00FF69C2"/>
    <w:rsid w:val="00FF7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D6D4"/>
  <w15:docId w15:val="{5FCC2AF0-D865-4670-BEBE-792716CB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F1C8C"/>
    <w:pPr>
      <w:widowControl w:val="0"/>
      <w:autoSpaceDE w:val="0"/>
      <w:autoSpaceDN w:val="0"/>
      <w:adjustRightInd w:val="0"/>
      <w:spacing w:line="276" w:lineRule="auto"/>
      <w:ind w:firstLine="284"/>
      <w:jc w:val="both"/>
    </w:pPr>
    <w:rPr>
      <w:sz w:val="24"/>
    </w:rPr>
  </w:style>
  <w:style w:type="paragraph" w:styleId="10">
    <w:name w:val="heading 1"/>
    <w:basedOn w:val="a0"/>
    <w:next w:val="a0"/>
    <w:link w:val="11"/>
    <w:qFormat/>
    <w:rsid w:val="003D33BF"/>
    <w:pPr>
      <w:keepNext/>
      <w:spacing w:before="120" w:after="120" w:line="240" w:lineRule="auto"/>
      <w:ind w:firstLine="0"/>
      <w:jc w:val="center"/>
      <w:outlineLvl w:val="0"/>
    </w:pPr>
    <w:rPr>
      <w:rFonts w:cs="Arial"/>
      <w:b/>
      <w:bCs/>
      <w:kern w:val="28"/>
      <w:szCs w:val="32"/>
    </w:rPr>
  </w:style>
  <w:style w:type="paragraph" w:styleId="2">
    <w:name w:val="heading 2"/>
    <w:basedOn w:val="a0"/>
    <w:next w:val="a0"/>
    <w:link w:val="20"/>
    <w:qFormat/>
    <w:rsid w:val="003D33BF"/>
    <w:pPr>
      <w:keepNext/>
      <w:spacing w:before="120" w:after="120" w:line="240" w:lineRule="auto"/>
      <w:ind w:firstLine="0"/>
      <w:jc w:val="center"/>
      <w:outlineLvl w:val="1"/>
    </w:pPr>
    <w:rPr>
      <w:rFonts w:cs="Arial"/>
      <w:b/>
      <w:bCs/>
      <w:iCs/>
      <w:kern w:val="28"/>
      <w:szCs w:val="28"/>
    </w:rPr>
  </w:style>
  <w:style w:type="paragraph" w:styleId="3">
    <w:name w:val="heading 3"/>
    <w:basedOn w:val="a0"/>
    <w:next w:val="a0"/>
    <w:link w:val="30"/>
    <w:qFormat/>
    <w:rsid w:val="003D33BF"/>
    <w:pPr>
      <w:keepNext/>
      <w:spacing w:before="120" w:after="120" w:line="240" w:lineRule="auto"/>
      <w:ind w:firstLine="0"/>
      <w:jc w:val="center"/>
      <w:outlineLvl w:val="2"/>
    </w:pPr>
    <w:rPr>
      <w:rFonts w:cs="Arial"/>
      <w:b/>
      <w:bCs/>
      <w:kern w:val="28"/>
      <w:szCs w:val="26"/>
    </w:rPr>
  </w:style>
  <w:style w:type="paragraph" w:styleId="4">
    <w:name w:val="heading 4"/>
    <w:basedOn w:val="a0"/>
    <w:next w:val="a0"/>
    <w:link w:val="40"/>
    <w:qFormat/>
    <w:rsid w:val="00B6679A"/>
    <w:pPr>
      <w:keepNext/>
      <w:spacing w:before="240" w:after="60"/>
      <w:outlineLvl w:val="3"/>
    </w:pPr>
    <w:rPr>
      <w:b/>
      <w:bCs/>
      <w:sz w:val="28"/>
      <w:szCs w:val="28"/>
    </w:rPr>
  </w:style>
  <w:style w:type="paragraph" w:styleId="5">
    <w:name w:val="heading 5"/>
    <w:basedOn w:val="a0"/>
    <w:next w:val="a0"/>
    <w:link w:val="50"/>
    <w:qFormat/>
    <w:rsid w:val="00A70D49"/>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0"/>
    <w:next w:val="a0"/>
    <w:link w:val="60"/>
    <w:qFormat/>
    <w:rsid w:val="00F142F2"/>
    <w:pPr>
      <w:widowControl/>
      <w:autoSpaceDE/>
      <w:autoSpaceDN/>
      <w:adjustRightInd/>
      <w:spacing w:before="240" w:after="60" w:line="240" w:lineRule="auto"/>
      <w:ind w:firstLine="0"/>
      <w:jc w:val="left"/>
      <w:outlineLvl w:val="5"/>
    </w:pPr>
    <w:rPr>
      <w:b/>
      <w:bCs/>
      <w:sz w:val="22"/>
      <w:szCs w:val="22"/>
    </w:rPr>
  </w:style>
  <w:style w:type="paragraph" w:styleId="70">
    <w:name w:val="heading 7"/>
    <w:basedOn w:val="a0"/>
    <w:next w:val="a0"/>
    <w:link w:val="71"/>
    <w:qFormat/>
    <w:rsid w:val="00A70D49"/>
    <w:pPr>
      <w:widowControl/>
      <w:autoSpaceDE/>
      <w:autoSpaceDN/>
      <w:adjustRightInd/>
      <w:spacing w:before="240" w:after="60" w:line="240" w:lineRule="auto"/>
      <w:ind w:firstLine="0"/>
      <w:jc w:val="left"/>
      <w:outlineLvl w:val="6"/>
    </w:pPr>
    <w:rPr>
      <w:szCs w:val="24"/>
    </w:rPr>
  </w:style>
  <w:style w:type="paragraph" w:styleId="8">
    <w:name w:val="heading 8"/>
    <w:basedOn w:val="a0"/>
    <w:next w:val="a0"/>
    <w:link w:val="80"/>
    <w:qFormat/>
    <w:rsid w:val="001F4347"/>
    <w:pPr>
      <w:spacing w:before="240" w:after="60"/>
      <w:outlineLvl w:val="7"/>
    </w:pPr>
    <w:rPr>
      <w:i/>
      <w:i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A70D49"/>
    <w:rPr>
      <w:rFonts w:cs="Arial"/>
      <w:b/>
      <w:bCs/>
      <w:kern w:val="28"/>
      <w:sz w:val="24"/>
      <w:szCs w:val="32"/>
      <w:lang w:val="ru-RU" w:eastAsia="ru-RU" w:bidi="ar-SA"/>
    </w:rPr>
  </w:style>
  <w:style w:type="character" w:customStyle="1" w:styleId="20">
    <w:name w:val="Заголовок 2 Знак"/>
    <w:link w:val="2"/>
    <w:rsid w:val="00A70D49"/>
    <w:rPr>
      <w:rFonts w:cs="Arial"/>
      <w:b/>
      <w:bCs/>
      <w:iCs/>
      <w:kern w:val="28"/>
      <w:sz w:val="24"/>
      <w:szCs w:val="28"/>
      <w:lang w:val="ru-RU" w:eastAsia="ru-RU" w:bidi="ar-SA"/>
    </w:rPr>
  </w:style>
  <w:style w:type="character" w:styleId="a4">
    <w:name w:val="Hyperlink"/>
    <w:uiPriority w:val="99"/>
    <w:rsid w:val="003D33BF"/>
    <w:rPr>
      <w:color w:val="0000FF"/>
      <w:u w:val="single"/>
    </w:rPr>
  </w:style>
  <w:style w:type="character" w:styleId="a5">
    <w:name w:val="FollowedHyperlink"/>
    <w:rsid w:val="003D33BF"/>
    <w:rPr>
      <w:color w:val="800080"/>
      <w:u w:val="single"/>
    </w:rPr>
  </w:style>
  <w:style w:type="paragraph" w:styleId="12">
    <w:name w:val="toc 1"/>
    <w:basedOn w:val="a0"/>
    <w:next w:val="a0"/>
    <w:autoRedefine/>
    <w:rsid w:val="003D33BF"/>
  </w:style>
  <w:style w:type="paragraph" w:styleId="22">
    <w:name w:val="toc 2"/>
    <w:basedOn w:val="a0"/>
    <w:next w:val="a0"/>
    <w:autoRedefine/>
    <w:rsid w:val="003D33BF"/>
    <w:pPr>
      <w:ind w:left="240"/>
    </w:pPr>
  </w:style>
  <w:style w:type="paragraph" w:styleId="31">
    <w:name w:val="toc 3"/>
    <w:basedOn w:val="a0"/>
    <w:next w:val="a0"/>
    <w:autoRedefine/>
    <w:rsid w:val="003D33BF"/>
    <w:pPr>
      <w:widowControl/>
      <w:spacing w:line="240" w:lineRule="auto"/>
      <w:ind w:left="403" w:firstLine="0"/>
      <w:jc w:val="left"/>
    </w:pPr>
  </w:style>
  <w:style w:type="paragraph" w:styleId="a6">
    <w:name w:val="header"/>
    <w:basedOn w:val="a0"/>
    <w:link w:val="a7"/>
    <w:rsid w:val="0064382D"/>
    <w:pPr>
      <w:tabs>
        <w:tab w:val="center" w:pos="4677"/>
        <w:tab w:val="right" w:pos="9355"/>
      </w:tabs>
    </w:pPr>
  </w:style>
  <w:style w:type="paragraph" w:styleId="a8">
    <w:name w:val="footer"/>
    <w:basedOn w:val="a0"/>
    <w:link w:val="a9"/>
    <w:rsid w:val="0064382D"/>
    <w:pPr>
      <w:tabs>
        <w:tab w:val="center" w:pos="4677"/>
        <w:tab w:val="right" w:pos="9355"/>
      </w:tabs>
    </w:pPr>
  </w:style>
  <w:style w:type="character" w:styleId="aa">
    <w:name w:val="page number"/>
    <w:basedOn w:val="a1"/>
    <w:rsid w:val="009F73BC"/>
  </w:style>
  <w:style w:type="paragraph" w:styleId="ab">
    <w:name w:val="Body Text"/>
    <w:basedOn w:val="a0"/>
    <w:link w:val="ac"/>
    <w:rsid w:val="00CF2B03"/>
    <w:pPr>
      <w:widowControl/>
      <w:adjustRightInd/>
      <w:spacing w:line="240" w:lineRule="auto"/>
      <w:ind w:firstLine="0"/>
      <w:jc w:val="left"/>
    </w:pPr>
    <w:rPr>
      <w:sz w:val="28"/>
      <w:szCs w:val="28"/>
    </w:rPr>
  </w:style>
  <w:style w:type="paragraph" w:customStyle="1" w:styleId="ad">
    <w:name w:val="Стиль Список без меток"/>
    <w:basedOn w:val="23"/>
    <w:rsid w:val="00CF2B03"/>
    <w:pPr>
      <w:widowControl/>
      <w:autoSpaceDE/>
      <w:autoSpaceDN/>
      <w:adjustRightInd/>
      <w:spacing w:line="240" w:lineRule="auto"/>
      <w:ind w:left="851" w:firstLine="0"/>
    </w:pPr>
    <w:rPr>
      <w:szCs w:val="24"/>
    </w:rPr>
  </w:style>
  <w:style w:type="paragraph" w:styleId="23">
    <w:name w:val="List 2"/>
    <w:basedOn w:val="a0"/>
    <w:rsid w:val="00CF2B03"/>
    <w:pPr>
      <w:ind w:left="566" w:hanging="283"/>
    </w:pPr>
  </w:style>
  <w:style w:type="paragraph" w:customStyle="1" w:styleId="ConsNonformat">
    <w:name w:val="ConsNonformat"/>
    <w:rsid w:val="00EC43A9"/>
    <w:pPr>
      <w:widowControl w:val="0"/>
      <w:autoSpaceDE w:val="0"/>
      <w:autoSpaceDN w:val="0"/>
      <w:adjustRightInd w:val="0"/>
      <w:ind w:right="19772"/>
    </w:pPr>
    <w:rPr>
      <w:rFonts w:ascii="Courier New" w:hAnsi="Courier New" w:cs="Courier New"/>
    </w:rPr>
  </w:style>
  <w:style w:type="paragraph" w:customStyle="1" w:styleId="ConsNormal">
    <w:name w:val="ConsNormal"/>
    <w:rsid w:val="00EC43A9"/>
    <w:pPr>
      <w:widowControl w:val="0"/>
      <w:autoSpaceDE w:val="0"/>
      <w:autoSpaceDN w:val="0"/>
      <w:adjustRightInd w:val="0"/>
      <w:ind w:right="19772" w:firstLine="720"/>
    </w:pPr>
    <w:rPr>
      <w:rFonts w:ascii="Arial" w:hAnsi="Arial" w:cs="Arial"/>
    </w:rPr>
  </w:style>
  <w:style w:type="paragraph" w:customStyle="1" w:styleId="ConsCell">
    <w:name w:val="ConsCell"/>
    <w:rsid w:val="00E07C9B"/>
    <w:pPr>
      <w:widowControl w:val="0"/>
      <w:autoSpaceDE w:val="0"/>
      <w:autoSpaceDN w:val="0"/>
      <w:adjustRightInd w:val="0"/>
      <w:ind w:right="19772"/>
    </w:pPr>
    <w:rPr>
      <w:rFonts w:ascii="Arial" w:hAnsi="Arial" w:cs="Arial"/>
    </w:rPr>
  </w:style>
  <w:style w:type="table" w:styleId="ae">
    <w:name w:val="Table Grid"/>
    <w:basedOn w:val="a2"/>
    <w:uiPriority w:val="59"/>
    <w:rsid w:val="006F66A1"/>
    <w:pPr>
      <w:widowControl w:val="0"/>
      <w:autoSpaceDE w:val="0"/>
      <w:autoSpaceDN w:val="0"/>
      <w:adjustRightInd w:val="0"/>
      <w:spacing w:line="276"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Стиль Подпись Таблицы"/>
    <w:basedOn w:val="ab"/>
    <w:qFormat/>
    <w:rsid w:val="006F66A1"/>
    <w:pPr>
      <w:overflowPunct w:val="0"/>
      <w:adjustRightInd w:val="0"/>
      <w:spacing w:before="240" w:after="240"/>
      <w:jc w:val="center"/>
    </w:pPr>
    <w:rPr>
      <w:sz w:val="20"/>
      <w:szCs w:val="20"/>
    </w:rPr>
  </w:style>
  <w:style w:type="paragraph" w:styleId="af0">
    <w:name w:val="Title"/>
    <w:basedOn w:val="a0"/>
    <w:link w:val="af1"/>
    <w:qFormat/>
    <w:rsid w:val="00A70D49"/>
    <w:pPr>
      <w:widowControl/>
      <w:autoSpaceDE/>
      <w:autoSpaceDN/>
      <w:adjustRightInd/>
      <w:spacing w:line="240" w:lineRule="auto"/>
      <w:ind w:firstLine="0"/>
      <w:jc w:val="center"/>
    </w:pPr>
    <w:rPr>
      <w:b/>
      <w:sz w:val="32"/>
    </w:rPr>
  </w:style>
  <w:style w:type="paragraph" w:styleId="24">
    <w:name w:val="Body Text Indent 2"/>
    <w:basedOn w:val="a0"/>
    <w:link w:val="25"/>
    <w:rsid w:val="00A70D49"/>
    <w:pPr>
      <w:widowControl/>
      <w:autoSpaceDE/>
      <w:autoSpaceDN/>
      <w:adjustRightInd/>
      <w:spacing w:line="240" w:lineRule="auto"/>
      <w:ind w:right="-108" w:firstLine="708"/>
      <w:jc w:val="left"/>
    </w:pPr>
    <w:rPr>
      <w:sz w:val="28"/>
      <w:szCs w:val="28"/>
    </w:rPr>
  </w:style>
  <w:style w:type="paragraph" w:customStyle="1" w:styleId="210">
    <w:name w:val="Основной текст с отступом 21"/>
    <w:basedOn w:val="a0"/>
    <w:rsid w:val="00A70D49"/>
    <w:pPr>
      <w:widowControl/>
      <w:suppressAutoHyphens/>
      <w:autoSpaceDE/>
      <w:autoSpaceDN/>
      <w:adjustRightInd/>
      <w:spacing w:line="360" w:lineRule="auto"/>
      <w:ind w:firstLine="720"/>
    </w:pPr>
    <w:rPr>
      <w:sz w:val="20"/>
      <w:lang w:eastAsia="ar-SA"/>
    </w:rPr>
  </w:style>
  <w:style w:type="paragraph" w:customStyle="1" w:styleId="Default">
    <w:name w:val="Default"/>
    <w:rsid w:val="00A70D49"/>
    <w:pPr>
      <w:autoSpaceDE w:val="0"/>
      <w:autoSpaceDN w:val="0"/>
      <w:adjustRightInd w:val="0"/>
    </w:pPr>
    <w:rPr>
      <w:rFonts w:ascii="Arial" w:hAnsi="Arial" w:cs="Arial"/>
      <w:color w:val="000000"/>
      <w:sz w:val="24"/>
      <w:szCs w:val="24"/>
    </w:rPr>
  </w:style>
  <w:style w:type="paragraph" w:customStyle="1" w:styleId="ConsPlusNormal">
    <w:name w:val="ConsPlusNormal"/>
    <w:link w:val="ConsPlusNormal0"/>
    <w:rsid w:val="00A70D49"/>
    <w:pPr>
      <w:widowControl w:val="0"/>
      <w:autoSpaceDE w:val="0"/>
      <w:autoSpaceDN w:val="0"/>
      <w:adjustRightInd w:val="0"/>
      <w:ind w:firstLine="720"/>
    </w:pPr>
    <w:rPr>
      <w:rFonts w:ascii="Arial" w:hAnsi="Arial" w:cs="Arial"/>
    </w:rPr>
  </w:style>
  <w:style w:type="paragraph" w:customStyle="1" w:styleId="af2">
    <w:name w:val="Прижатый влево"/>
    <w:basedOn w:val="a0"/>
    <w:next w:val="a0"/>
    <w:uiPriority w:val="99"/>
    <w:rsid w:val="00A70D49"/>
    <w:pPr>
      <w:widowControl/>
      <w:spacing w:line="240" w:lineRule="auto"/>
      <w:ind w:firstLine="0"/>
      <w:jc w:val="left"/>
    </w:pPr>
    <w:rPr>
      <w:rFonts w:ascii="Arial" w:hAnsi="Arial"/>
      <w:sz w:val="20"/>
    </w:rPr>
  </w:style>
  <w:style w:type="character" w:customStyle="1" w:styleId="26">
    <w:name w:val="Знак Знак2"/>
    <w:rsid w:val="00A70D49"/>
    <w:rPr>
      <w:b/>
      <w:bCs/>
      <w:sz w:val="36"/>
      <w:lang w:val="ru-RU" w:eastAsia="ar-SA" w:bidi="ar-SA"/>
    </w:rPr>
  </w:style>
  <w:style w:type="paragraph" w:customStyle="1" w:styleId="Style2">
    <w:name w:val="Style2"/>
    <w:basedOn w:val="a0"/>
    <w:rsid w:val="00A70D49"/>
    <w:pPr>
      <w:spacing w:line="360" w:lineRule="exact"/>
      <w:ind w:firstLine="662"/>
    </w:pPr>
    <w:rPr>
      <w:rFonts w:ascii="Courier New" w:hAnsi="Courier New" w:cs="Courier New"/>
      <w:bCs/>
      <w:szCs w:val="24"/>
    </w:rPr>
  </w:style>
  <w:style w:type="character" w:customStyle="1" w:styleId="FontStyle12">
    <w:name w:val="Font Style12"/>
    <w:rsid w:val="00A70D49"/>
    <w:rPr>
      <w:rFonts w:ascii="Courier New" w:hAnsi="Courier New" w:cs="Courier New" w:hint="default"/>
      <w:sz w:val="24"/>
      <w:szCs w:val="24"/>
    </w:rPr>
  </w:style>
  <w:style w:type="paragraph" w:customStyle="1" w:styleId="Style3">
    <w:name w:val="Style3"/>
    <w:basedOn w:val="a0"/>
    <w:rsid w:val="00A70D49"/>
    <w:pPr>
      <w:spacing w:line="365" w:lineRule="exact"/>
      <w:ind w:firstLine="0"/>
    </w:pPr>
    <w:rPr>
      <w:rFonts w:ascii="Courier New" w:hAnsi="Courier New" w:cs="Courier New"/>
      <w:bCs/>
      <w:szCs w:val="24"/>
    </w:rPr>
  </w:style>
  <w:style w:type="paragraph" w:customStyle="1" w:styleId="Style4">
    <w:name w:val="Style4"/>
    <w:basedOn w:val="a0"/>
    <w:rsid w:val="00A70D49"/>
    <w:pPr>
      <w:spacing w:line="365" w:lineRule="exact"/>
      <w:ind w:firstLine="739"/>
    </w:pPr>
    <w:rPr>
      <w:rFonts w:ascii="Courier New" w:hAnsi="Courier New" w:cs="Courier New"/>
      <w:bCs/>
      <w:szCs w:val="24"/>
    </w:rPr>
  </w:style>
  <w:style w:type="paragraph" w:customStyle="1" w:styleId="Style5">
    <w:name w:val="Style5"/>
    <w:basedOn w:val="a0"/>
    <w:rsid w:val="00A70D49"/>
    <w:pPr>
      <w:spacing w:line="360" w:lineRule="exact"/>
      <w:ind w:firstLine="446"/>
      <w:jc w:val="left"/>
    </w:pPr>
    <w:rPr>
      <w:rFonts w:ascii="Courier New" w:hAnsi="Courier New" w:cs="Courier New"/>
      <w:bCs/>
      <w:szCs w:val="24"/>
    </w:rPr>
  </w:style>
  <w:style w:type="character" w:customStyle="1" w:styleId="FontStyle11">
    <w:name w:val="Font Style11"/>
    <w:rsid w:val="00A70D49"/>
    <w:rPr>
      <w:rFonts w:ascii="Courier New" w:hAnsi="Courier New" w:cs="Courier New" w:hint="default"/>
      <w:b/>
      <w:bCs/>
      <w:sz w:val="22"/>
      <w:szCs w:val="22"/>
    </w:rPr>
  </w:style>
  <w:style w:type="character" w:customStyle="1" w:styleId="FontStyle13">
    <w:name w:val="Font Style13"/>
    <w:rsid w:val="00A70D49"/>
    <w:rPr>
      <w:rFonts w:ascii="Courier New" w:hAnsi="Courier New" w:cs="Courier New" w:hint="default"/>
      <w:b/>
      <w:bCs/>
      <w:spacing w:val="-20"/>
      <w:sz w:val="20"/>
      <w:szCs w:val="20"/>
    </w:rPr>
  </w:style>
  <w:style w:type="paragraph" w:customStyle="1" w:styleId="Style6">
    <w:name w:val="Style6"/>
    <w:basedOn w:val="a0"/>
    <w:rsid w:val="00A70D49"/>
    <w:pPr>
      <w:spacing w:line="360" w:lineRule="exact"/>
      <w:ind w:firstLine="727"/>
    </w:pPr>
    <w:rPr>
      <w:rFonts w:ascii="Courier New" w:hAnsi="Courier New" w:cs="Courier New"/>
      <w:bCs/>
      <w:szCs w:val="24"/>
    </w:rPr>
  </w:style>
  <w:style w:type="paragraph" w:customStyle="1" w:styleId="Style8">
    <w:name w:val="Style8"/>
    <w:basedOn w:val="a0"/>
    <w:rsid w:val="00A70D49"/>
    <w:pPr>
      <w:spacing w:line="361" w:lineRule="exact"/>
      <w:ind w:firstLine="648"/>
    </w:pPr>
    <w:rPr>
      <w:rFonts w:ascii="Courier New" w:hAnsi="Courier New" w:cs="Courier New"/>
      <w:bCs/>
      <w:szCs w:val="24"/>
    </w:rPr>
  </w:style>
  <w:style w:type="paragraph" w:customStyle="1" w:styleId="Style1">
    <w:name w:val="Style1"/>
    <w:basedOn w:val="a0"/>
    <w:rsid w:val="00A70D49"/>
    <w:pPr>
      <w:spacing w:line="240" w:lineRule="auto"/>
      <w:ind w:firstLine="0"/>
      <w:jc w:val="left"/>
    </w:pPr>
    <w:rPr>
      <w:bCs/>
      <w:szCs w:val="24"/>
    </w:rPr>
  </w:style>
  <w:style w:type="paragraph" w:customStyle="1" w:styleId="Style7">
    <w:name w:val="Style7"/>
    <w:basedOn w:val="a0"/>
    <w:rsid w:val="00A70D49"/>
    <w:pPr>
      <w:spacing w:line="240" w:lineRule="auto"/>
      <w:ind w:firstLine="0"/>
      <w:jc w:val="left"/>
    </w:pPr>
    <w:rPr>
      <w:bCs/>
      <w:szCs w:val="24"/>
    </w:rPr>
  </w:style>
  <w:style w:type="character" w:customStyle="1" w:styleId="FontStyle14">
    <w:name w:val="Font Style14"/>
    <w:rsid w:val="00A70D49"/>
    <w:rPr>
      <w:rFonts w:ascii="Courier New" w:hAnsi="Courier New" w:cs="Courier New" w:hint="default"/>
      <w:b/>
      <w:bCs/>
      <w:i/>
      <w:iCs/>
      <w:sz w:val="16"/>
      <w:szCs w:val="16"/>
    </w:rPr>
  </w:style>
  <w:style w:type="character" w:customStyle="1" w:styleId="FontStyle15">
    <w:name w:val="Font Style15"/>
    <w:rsid w:val="00A70D49"/>
    <w:rPr>
      <w:rFonts w:ascii="Courier New" w:hAnsi="Courier New" w:cs="Courier New" w:hint="default"/>
      <w:b/>
      <w:bCs/>
      <w:sz w:val="22"/>
      <w:szCs w:val="22"/>
    </w:rPr>
  </w:style>
  <w:style w:type="character" w:customStyle="1" w:styleId="FontStyle16">
    <w:name w:val="Font Style16"/>
    <w:rsid w:val="00A70D49"/>
    <w:rPr>
      <w:rFonts w:ascii="Courier New" w:hAnsi="Courier New" w:cs="Courier New" w:hint="default"/>
      <w:b/>
      <w:bCs/>
      <w:spacing w:val="10"/>
      <w:sz w:val="22"/>
      <w:szCs w:val="22"/>
    </w:rPr>
  </w:style>
  <w:style w:type="paragraph" w:customStyle="1" w:styleId="Heading">
    <w:name w:val="Heading"/>
    <w:rsid w:val="00A70D49"/>
    <w:pPr>
      <w:widowControl w:val="0"/>
      <w:autoSpaceDE w:val="0"/>
      <w:autoSpaceDN w:val="0"/>
      <w:adjustRightInd w:val="0"/>
    </w:pPr>
    <w:rPr>
      <w:rFonts w:ascii="Arial" w:hAnsi="Arial" w:cs="Arial"/>
      <w:b/>
      <w:sz w:val="22"/>
      <w:szCs w:val="22"/>
    </w:rPr>
  </w:style>
  <w:style w:type="paragraph" w:customStyle="1" w:styleId="Style22">
    <w:name w:val="Style22"/>
    <w:basedOn w:val="a0"/>
    <w:rsid w:val="00A70D49"/>
    <w:pPr>
      <w:spacing w:line="362" w:lineRule="exact"/>
      <w:ind w:firstLine="590"/>
    </w:pPr>
    <w:rPr>
      <w:rFonts w:ascii="Courier New" w:hAnsi="Courier New"/>
      <w:bCs/>
      <w:szCs w:val="24"/>
    </w:rPr>
  </w:style>
  <w:style w:type="paragraph" w:customStyle="1" w:styleId="Style25">
    <w:name w:val="Style25"/>
    <w:basedOn w:val="a0"/>
    <w:rsid w:val="00A70D49"/>
    <w:pPr>
      <w:spacing w:line="360" w:lineRule="exact"/>
      <w:ind w:firstLine="624"/>
      <w:jc w:val="left"/>
    </w:pPr>
    <w:rPr>
      <w:rFonts w:ascii="Courier New" w:hAnsi="Courier New"/>
      <w:bCs/>
      <w:szCs w:val="24"/>
    </w:rPr>
  </w:style>
  <w:style w:type="character" w:customStyle="1" w:styleId="FontStyle32">
    <w:name w:val="Font Style32"/>
    <w:rsid w:val="00A70D49"/>
    <w:rPr>
      <w:rFonts w:ascii="Courier New" w:hAnsi="Courier New" w:cs="Courier New" w:hint="default"/>
      <w:sz w:val="22"/>
      <w:szCs w:val="22"/>
    </w:rPr>
  </w:style>
  <w:style w:type="character" w:customStyle="1" w:styleId="FontStyle33">
    <w:name w:val="Font Style33"/>
    <w:rsid w:val="00A70D49"/>
    <w:rPr>
      <w:rFonts w:ascii="Courier New" w:hAnsi="Courier New" w:cs="Courier New" w:hint="default"/>
      <w:b/>
      <w:bCs/>
      <w:w w:val="120"/>
      <w:sz w:val="8"/>
      <w:szCs w:val="8"/>
    </w:rPr>
  </w:style>
  <w:style w:type="character" w:customStyle="1" w:styleId="FontStyle38">
    <w:name w:val="Font Style38"/>
    <w:rsid w:val="00A70D49"/>
    <w:rPr>
      <w:rFonts w:ascii="Courier New" w:hAnsi="Courier New" w:cs="Courier New" w:hint="default"/>
      <w:b/>
      <w:bCs/>
      <w:i/>
      <w:iCs/>
      <w:spacing w:val="10"/>
      <w:sz w:val="20"/>
      <w:szCs w:val="20"/>
    </w:rPr>
  </w:style>
  <w:style w:type="paragraph" w:styleId="af3">
    <w:name w:val="Normal (Web)"/>
    <w:aliases w:val="Обычный (Web),Обычный (Web)1 Знак,Обычный (Web)1,Знак Знак Знак Знак Знак Знак,Обычный (веб) Знак,Обычный (веб) Знак1 Знак,Обычный (веб) Знак2 Знак Знак,Обычный (веб) Знак Знак1 Знак Знак,Обычный (веб) Знак1 Знак Знак1 Знак"/>
    <w:basedOn w:val="a0"/>
    <w:link w:val="af4"/>
    <w:qFormat/>
    <w:rsid w:val="00A70D49"/>
    <w:pPr>
      <w:widowControl/>
      <w:autoSpaceDE/>
      <w:autoSpaceDN/>
      <w:adjustRightInd/>
      <w:spacing w:before="100" w:beforeAutospacing="1" w:after="100" w:afterAutospacing="1" w:line="240" w:lineRule="auto"/>
      <w:ind w:firstLine="0"/>
      <w:jc w:val="left"/>
    </w:pPr>
    <w:rPr>
      <w:bCs/>
      <w:szCs w:val="24"/>
    </w:rPr>
  </w:style>
  <w:style w:type="paragraph" w:customStyle="1" w:styleId="13">
    <w:name w:val="Текст примечания1"/>
    <w:basedOn w:val="a0"/>
    <w:rsid w:val="00A70D49"/>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0"/>
    <w:rsid w:val="00A70D49"/>
    <w:pPr>
      <w:widowControl/>
      <w:suppressAutoHyphens/>
      <w:autoSpaceDE/>
      <w:autoSpaceDN/>
      <w:adjustRightInd/>
      <w:spacing w:line="240" w:lineRule="auto"/>
      <w:ind w:firstLine="720"/>
    </w:pPr>
    <w:rPr>
      <w:bCs/>
      <w:sz w:val="16"/>
      <w:lang w:eastAsia="ar-SA"/>
    </w:rPr>
  </w:style>
  <w:style w:type="paragraph" w:customStyle="1" w:styleId="af5">
    <w:name w:val="Заголовок статьи"/>
    <w:basedOn w:val="a0"/>
    <w:next w:val="a0"/>
    <w:uiPriority w:val="99"/>
    <w:rsid w:val="00A70D49"/>
    <w:pPr>
      <w:widowControl/>
      <w:spacing w:line="240" w:lineRule="auto"/>
      <w:ind w:left="1612" w:hanging="892"/>
    </w:pPr>
    <w:rPr>
      <w:rFonts w:ascii="Arial" w:hAnsi="Arial"/>
      <w:bCs/>
      <w:sz w:val="20"/>
    </w:rPr>
  </w:style>
  <w:style w:type="paragraph" w:styleId="af6">
    <w:name w:val="List Paragraph"/>
    <w:aliases w:val="Абзац списка основной,Bullet List,FooterText,numbered,Paragraphe de liste1,lp1,Заголовок_3,Заголовок 3 Шелестов1,Нумерация,список 1,Bullet 1,Use Case List Paragraph,List Paragraph,ПАРАГРАФ,Маркированный ГП,Булит,Маркер,Bullet Number,А"/>
    <w:basedOn w:val="a0"/>
    <w:link w:val="af7"/>
    <w:qFormat/>
    <w:rsid w:val="00A70D49"/>
    <w:pPr>
      <w:widowControl/>
      <w:autoSpaceDE/>
      <w:autoSpaceDN/>
      <w:adjustRightInd/>
      <w:spacing w:after="200"/>
      <w:ind w:left="708" w:firstLine="0"/>
      <w:jc w:val="left"/>
    </w:pPr>
    <w:rPr>
      <w:rFonts w:eastAsia="Calibri"/>
      <w:bCs/>
      <w:sz w:val="22"/>
      <w:szCs w:val="22"/>
      <w:lang w:eastAsia="en-US"/>
    </w:rPr>
  </w:style>
  <w:style w:type="paragraph" w:customStyle="1" w:styleId="Preformat">
    <w:name w:val="Preformat"/>
    <w:rsid w:val="00A70D49"/>
    <w:pPr>
      <w:widowControl w:val="0"/>
      <w:autoSpaceDE w:val="0"/>
      <w:autoSpaceDN w:val="0"/>
      <w:adjustRightInd w:val="0"/>
    </w:pPr>
    <w:rPr>
      <w:rFonts w:ascii="Courier New" w:hAnsi="Courier New" w:cs="Courier New"/>
    </w:rPr>
  </w:style>
  <w:style w:type="character" w:customStyle="1" w:styleId="FontStyle23">
    <w:name w:val="Font Style23"/>
    <w:rsid w:val="00A70D49"/>
    <w:rPr>
      <w:rFonts w:ascii="Times New Roman" w:hAnsi="Times New Roman" w:cs="Times New Roman"/>
      <w:sz w:val="28"/>
      <w:szCs w:val="28"/>
    </w:rPr>
  </w:style>
  <w:style w:type="paragraph" w:styleId="27">
    <w:name w:val="Body Text 2"/>
    <w:basedOn w:val="a0"/>
    <w:link w:val="28"/>
    <w:rsid w:val="00A70D49"/>
    <w:pPr>
      <w:widowControl/>
      <w:autoSpaceDE/>
      <w:autoSpaceDN/>
      <w:adjustRightInd/>
      <w:spacing w:after="120" w:line="480" w:lineRule="auto"/>
      <w:ind w:firstLine="0"/>
      <w:jc w:val="left"/>
    </w:pPr>
    <w:rPr>
      <w:szCs w:val="24"/>
    </w:rPr>
  </w:style>
  <w:style w:type="paragraph" w:customStyle="1" w:styleId="u">
    <w:name w:val="u"/>
    <w:basedOn w:val="a0"/>
    <w:rsid w:val="00A70D49"/>
    <w:pPr>
      <w:widowControl/>
      <w:autoSpaceDE/>
      <w:autoSpaceDN/>
      <w:adjustRightInd/>
      <w:spacing w:line="240" w:lineRule="auto"/>
      <w:ind w:firstLine="390"/>
    </w:pPr>
    <w:rPr>
      <w:color w:val="000000"/>
      <w:szCs w:val="24"/>
    </w:rPr>
  </w:style>
  <w:style w:type="character" w:styleId="af8">
    <w:name w:val="Strong"/>
    <w:uiPriority w:val="22"/>
    <w:qFormat/>
    <w:rsid w:val="00A70D49"/>
    <w:rPr>
      <w:b/>
      <w:bCs/>
    </w:rPr>
  </w:style>
  <w:style w:type="paragraph" w:styleId="af9">
    <w:name w:val="Body Text First Indent"/>
    <w:basedOn w:val="ab"/>
    <w:link w:val="afa"/>
    <w:rsid w:val="00A70D49"/>
    <w:pPr>
      <w:autoSpaceDE/>
      <w:autoSpaceDN/>
      <w:spacing w:after="120"/>
      <w:ind w:firstLine="210"/>
    </w:pPr>
    <w:rPr>
      <w:sz w:val="24"/>
      <w:szCs w:val="24"/>
    </w:rPr>
  </w:style>
  <w:style w:type="paragraph" w:styleId="afb">
    <w:name w:val="Body Text Indent"/>
    <w:basedOn w:val="a0"/>
    <w:link w:val="afc"/>
    <w:rsid w:val="00A70D49"/>
    <w:pPr>
      <w:widowControl/>
      <w:autoSpaceDE/>
      <w:autoSpaceDN/>
      <w:adjustRightInd/>
      <w:spacing w:after="120" w:line="240" w:lineRule="auto"/>
      <w:ind w:left="283" w:firstLine="0"/>
      <w:jc w:val="left"/>
    </w:pPr>
    <w:rPr>
      <w:szCs w:val="24"/>
    </w:rPr>
  </w:style>
  <w:style w:type="paragraph" w:styleId="29">
    <w:name w:val="Body Text First Indent 2"/>
    <w:basedOn w:val="afb"/>
    <w:link w:val="2a"/>
    <w:rsid w:val="00A70D49"/>
    <w:pPr>
      <w:ind w:firstLine="210"/>
    </w:pPr>
  </w:style>
  <w:style w:type="paragraph" w:customStyle="1" w:styleId="14">
    <w:name w:val="Обычный1"/>
    <w:rsid w:val="00A70D49"/>
    <w:pPr>
      <w:widowControl w:val="0"/>
      <w:suppressAutoHyphens/>
      <w:spacing w:line="256" w:lineRule="auto"/>
      <w:ind w:firstLine="220"/>
      <w:jc w:val="both"/>
    </w:pPr>
    <w:rPr>
      <w:rFonts w:ascii="Arial" w:eastAsia="Arial" w:hAnsi="Arial"/>
      <w:b/>
      <w:sz w:val="18"/>
      <w:lang w:eastAsia="ar-SA"/>
    </w:rPr>
  </w:style>
  <w:style w:type="paragraph" w:styleId="32">
    <w:name w:val="Body Text 3"/>
    <w:basedOn w:val="a0"/>
    <w:link w:val="33"/>
    <w:rsid w:val="00A70D49"/>
    <w:pPr>
      <w:widowControl/>
      <w:autoSpaceDE/>
      <w:autoSpaceDN/>
      <w:adjustRightInd/>
      <w:spacing w:after="120" w:line="240" w:lineRule="auto"/>
      <w:ind w:firstLine="0"/>
      <w:jc w:val="left"/>
    </w:pPr>
    <w:rPr>
      <w:sz w:val="16"/>
      <w:szCs w:val="16"/>
    </w:rPr>
  </w:style>
  <w:style w:type="paragraph" w:styleId="34">
    <w:name w:val="Body Text Indent 3"/>
    <w:basedOn w:val="a0"/>
    <w:link w:val="35"/>
    <w:rsid w:val="00A70D49"/>
    <w:pPr>
      <w:widowControl/>
      <w:autoSpaceDE/>
      <w:autoSpaceDN/>
      <w:adjustRightInd/>
      <w:spacing w:after="120" w:line="240" w:lineRule="auto"/>
      <w:ind w:left="283" w:firstLine="0"/>
      <w:jc w:val="left"/>
    </w:pPr>
    <w:rPr>
      <w:sz w:val="16"/>
      <w:szCs w:val="16"/>
    </w:rPr>
  </w:style>
  <w:style w:type="paragraph" w:customStyle="1" w:styleId="afd">
    <w:name w:val="Комментарий"/>
    <w:basedOn w:val="a0"/>
    <w:next w:val="a0"/>
    <w:rsid w:val="00A70D49"/>
    <w:pPr>
      <w:spacing w:line="240" w:lineRule="auto"/>
      <w:ind w:left="170" w:firstLine="0"/>
    </w:pPr>
    <w:rPr>
      <w:rFonts w:ascii="Arial" w:hAnsi="Arial"/>
      <w:i/>
      <w:iCs/>
      <w:color w:val="800080"/>
      <w:sz w:val="20"/>
    </w:rPr>
  </w:style>
  <w:style w:type="paragraph" w:customStyle="1" w:styleId="ConsPlusTitle">
    <w:name w:val="ConsPlusTitle"/>
    <w:uiPriority w:val="99"/>
    <w:rsid w:val="00A70D49"/>
    <w:pPr>
      <w:widowControl w:val="0"/>
      <w:autoSpaceDE w:val="0"/>
      <w:autoSpaceDN w:val="0"/>
      <w:adjustRightInd w:val="0"/>
    </w:pPr>
    <w:rPr>
      <w:rFonts w:ascii="Arial" w:hAnsi="Arial" w:cs="Arial"/>
      <w:b/>
      <w:bCs/>
      <w:sz w:val="16"/>
      <w:szCs w:val="16"/>
    </w:rPr>
  </w:style>
  <w:style w:type="character" w:customStyle="1" w:styleId="afe">
    <w:name w:val="Гипертекстовая ссылка"/>
    <w:uiPriority w:val="99"/>
    <w:rsid w:val="00A70D49"/>
    <w:rPr>
      <w:b/>
      <w:bCs/>
      <w:color w:val="008000"/>
      <w:sz w:val="20"/>
      <w:szCs w:val="20"/>
      <w:u w:val="single"/>
    </w:rPr>
  </w:style>
  <w:style w:type="paragraph" w:customStyle="1" w:styleId="211">
    <w:name w:val="Список 21"/>
    <w:basedOn w:val="a0"/>
    <w:rsid w:val="00A70D49"/>
    <w:pPr>
      <w:widowControl/>
      <w:suppressAutoHyphens/>
      <w:autoSpaceDE/>
      <w:autoSpaceDN/>
      <w:adjustRightInd/>
      <w:spacing w:line="240" w:lineRule="auto"/>
      <w:ind w:left="566" w:hanging="283"/>
      <w:jc w:val="left"/>
    </w:pPr>
    <w:rPr>
      <w:rFonts w:cs="Arial"/>
      <w:bCs/>
      <w:kern w:val="32"/>
      <w:sz w:val="20"/>
      <w:lang w:eastAsia="ar-SA"/>
    </w:rPr>
  </w:style>
  <w:style w:type="character" w:customStyle="1" w:styleId="spelle">
    <w:name w:val="spelle"/>
    <w:basedOn w:val="a1"/>
    <w:rsid w:val="00A70D49"/>
  </w:style>
  <w:style w:type="character" w:customStyle="1" w:styleId="grame">
    <w:name w:val="grame"/>
    <w:basedOn w:val="a1"/>
    <w:rsid w:val="00A70D49"/>
  </w:style>
  <w:style w:type="character" w:styleId="HTML">
    <w:name w:val="HTML Code"/>
    <w:rsid w:val="00A70D49"/>
    <w:rPr>
      <w:rFonts w:ascii="Courier New" w:eastAsia="Times New Roman" w:hAnsi="Courier New" w:cs="Courier New"/>
      <w:sz w:val="20"/>
      <w:szCs w:val="20"/>
    </w:rPr>
  </w:style>
  <w:style w:type="paragraph" w:customStyle="1" w:styleId="aff">
    <w:name w:val="Текст (лев. подпись)"/>
    <w:basedOn w:val="a0"/>
    <w:next w:val="a0"/>
    <w:rsid w:val="00A70D49"/>
    <w:pPr>
      <w:spacing w:line="240" w:lineRule="auto"/>
      <w:ind w:firstLine="0"/>
      <w:jc w:val="left"/>
    </w:pPr>
    <w:rPr>
      <w:rFonts w:ascii="Arial" w:hAnsi="Arial"/>
      <w:sz w:val="20"/>
    </w:rPr>
  </w:style>
  <w:style w:type="paragraph" w:customStyle="1" w:styleId="aff0">
    <w:name w:val="Текст (прав. подпись)"/>
    <w:basedOn w:val="a0"/>
    <w:next w:val="a0"/>
    <w:rsid w:val="00A70D49"/>
    <w:pPr>
      <w:spacing w:line="240" w:lineRule="auto"/>
      <w:ind w:firstLine="0"/>
      <w:jc w:val="right"/>
    </w:pPr>
    <w:rPr>
      <w:rFonts w:ascii="Arial" w:hAnsi="Arial"/>
      <w:sz w:val="20"/>
    </w:rPr>
  </w:style>
  <w:style w:type="paragraph" w:customStyle="1" w:styleId="aff1">
    <w:name w:val="Таблицы (моноширинный)"/>
    <w:basedOn w:val="a0"/>
    <w:next w:val="a0"/>
    <w:rsid w:val="00A70D49"/>
    <w:pPr>
      <w:spacing w:line="240" w:lineRule="auto"/>
      <w:ind w:firstLine="0"/>
    </w:pPr>
    <w:rPr>
      <w:rFonts w:ascii="Courier New" w:hAnsi="Courier New" w:cs="Courier New"/>
      <w:sz w:val="20"/>
    </w:rPr>
  </w:style>
  <w:style w:type="character" w:customStyle="1" w:styleId="aff2">
    <w:name w:val="Цветовое выделение"/>
    <w:uiPriority w:val="99"/>
    <w:rsid w:val="00A70D49"/>
    <w:rPr>
      <w:b/>
      <w:color w:val="000080"/>
      <w:sz w:val="20"/>
    </w:rPr>
  </w:style>
  <w:style w:type="paragraph" w:customStyle="1" w:styleId="ConsPlusNonformat">
    <w:name w:val="ConsPlusNonformat"/>
    <w:rsid w:val="00A70D49"/>
    <w:pPr>
      <w:widowControl w:val="0"/>
      <w:autoSpaceDE w:val="0"/>
      <w:autoSpaceDN w:val="0"/>
      <w:adjustRightInd w:val="0"/>
    </w:pPr>
    <w:rPr>
      <w:rFonts w:ascii="Courier New" w:hAnsi="Courier New" w:cs="Courier New"/>
    </w:rPr>
  </w:style>
  <w:style w:type="paragraph" w:customStyle="1" w:styleId="2b">
    <w:name w:val="Знак2"/>
    <w:basedOn w:val="a0"/>
    <w:next w:val="2"/>
    <w:autoRedefine/>
    <w:rsid w:val="004B4A57"/>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5E7715"/>
    <w:pPr>
      <w:autoSpaceDE w:val="0"/>
      <w:autoSpaceDN w:val="0"/>
      <w:adjustRightInd w:val="0"/>
    </w:pPr>
    <w:rPr>
      <w:rFonts w:ascii="Arial" w:hAnsi="Arial" w:cs="Arial"/>
    </w:rPr>
  </w:style>
  <w:style w:type="paragraph" w:customStyle="1" w:styleId="zakonpheader">
    <w:name w:val="zakonpheader"/>
    <w:basedOn w:val="a0"/>
    <w:rsid w:val="00B47AC2"/>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0"/>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usual11">
    <w:name w:val="zakonspanusual11"/>
    <w:basedOn w:val="a1"/>
    <w:rsid w:val="00B47AC2"/>
  </w:style>
  <w:style w:type="character" w:customStyle="1" w:styleId="zakonspanusual2">
    <w:name w:val="zakonspanusual2"/>
    <w:basedOn w:val="a1"/>
    <w:rsid w:val="00B47AC2"/>
  </w:style>
  <w:style w:type="paragraph" w:customStyle="1" w:styleId="zakonpusual">
    <w:name w:val="zakonpusual"/>
    <w:basedOn w:val="a0"/>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header1">
    <w:name w:val="zakonspanheader1"/>
    <w:basedOn w:val="a1"/>
    <w:rsid w:val="00B47AC2"/>
  </w:style>
  <w:style w:type="paragraph" w:customStyle="1" w:styleId="zakonpright">
    <w:name w:val="zakonpright"/>
    <w:basedOn w:val="a0"/>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link1">
    <w:name w:val="zakonlink1"/>
    <w:basedOn w:val="a1"/>
    <w:rsid w:val="00B47AC2"/>
  </w:style>
  <w:style w:type="character" w:customStyle="1" w:styleId="zakonpurple1">
    <w:name w:val="zakonpurple1"/>
    <w:basedOn w:val="a1"/>
    <w:rsid w:val="00B47AC2"/>
  </w:style>
  <w:style w:type="paragraph" w:customStyle="1" w:styleId="BodyText217">
    <w:name w:val="Body Text 217"/>
    <w:basedOn w:val="a0"/>
    <w:rsid w:val="00F142F2"/>
    <w:pPr>
      <w:widowControl/>
      <w:overflowPunct w:val="0"/>
      <w:spacing w:line="360" w:lineRule="auto"/>
      <w:ind w:firstLine="708"/>
      <w:textAlignment w:val="baseline"/>
    </w:pPr>
    <w:rPr>
      <w:sz w:val="28"/>
    </w:rPr>
  </w:style>
  <w:style w:type="paragraph" w:styleId="aff3">
    <w:name w:val="Balloon Text"/>
    <w:basedOn w:val="a0"/>
    <w:link w:val="aff4"/>
    <w:semiHidden/>
    <w:rsid w:val="00ED3A80"/>
    <w:rPr>
      <w:rFonts w:ascii="Tahoma" w:hAnsi="Tahoma" w:cs="Tahoma"/>
      <w:sz w:val="16"/>
      <w:szCs w:val="16"/>
    </w:rPr>
  </w:style>
  <w:style w:type="paragraph" w:customStyle="1" w:styleId="0">
    <w:name w:val="Заголовок 0"/>
    <w:basedOn w:val="10"/>
    <w:qFormat/>
    <w:rsid w:val="007768C7"/>
    <w:pPr>
      <w:widowControl/>
      <w:suppressAutoHyphens/>
      <w:autoSpaceDE/>
      <w:autoSpaceDN/>
      <w:adjustRightInd/>
      <w:spacing w:before="360" w:after="240"/>
      <w:outlineLvl w:val="9"/>
    </w:pPr>
    <w:rPr>
      <w:caps/>
      <w:kern w:val="32"/>
      <w:szCs w:val="28"/>
    </w:rPr>
  </w:style>
  <w:style w:type="paragraph" w:customStyle="1" w:styleId="-">
    <w:name w:val="Исполнитель - должность"/>
    <w:basedOn w:val="a0"/>
    <w:link w:val="-0"/>
    <w:qFormat/>
    <w:rsid w:val="007768C7"/>
    <w:pPr>
      <w:widowControl/>
      <w:tabs>
        <w:tab w:val="left" w:pos="5012"/>
        <w:tab w:val="left" w:pos="6964"/>
        <w:tab w:val="left" w:pos="7405"/>
      </w:tabs>
      <w:autoSpaceDE/>
      <w:autoSpaceDN/>
      <w:adjustRightInd/>
      <w:spacing w:before="240" w:line="240" w:lineRule="auto"/>
      <w:ind w:left="392" w:firstLine="0"/>
      <w:jc w:val="left"/>
    </w:pPr>
    <w:rPr>
      <w:szCs w:val="24"/>
    </w:rPr>
  </w:style>
  <w:style w:type="character" w:customStyle="1" w:styleId="-0">
    <w:name w:val="Исполнитель - должность Знак"/>
    <w:link w:val="-"/>
    <w:rsid w:val="007768C7"/>
    <w:rPr>
      <w:sz w:val="24"/>
      <w:szCs w:val="24"/>
      <w:lang w:val="ru-RU" w:eastAsia="ru-RU" w:bidi="ar-SA"/>
    </w:rPr>
  </w:style>
  <w:style w:type="paragraph" w:customStyle="1" w:styleId="-1">
    <w:name w:val="Исполнитель - подпись"/>
    <w:basedOn w:val="a0"/>
    <w:link w:val="-2"/>
    <w:qFormat/>
    <w:rsid w:val="007768C7"/>
    <w:pPr>
      <w:widowControl/>
      <w:tabs>
        <w:tab w:val="left" w:pos="5697"/>
        <w:tab w:val="left" w:pos="6964"/>
        <w:tab w:val="left" w:pos="7405"/>
      </w:tabs>
      <w:autoSpaceDE/>
      <w:autoSpaceDN/>
      <w:adjustRightInd/>
      <w:spacing w:after="480" w:line="240" w:lineRule="auto"/>
      <w:ind w:left="392" w:firstLine="0"/>
      <w:jc w:val="left"/>
    </w:pPr>
    <w:rPr>
      <w:sz w:val="16"/>
      <w:szCs w:val="16"/>
    </w:rPr>
  </w:style>
  <w:style w:type="character" w:customStyle="1" w:styleId="-2">
    <w:name w:val="Исполнитель - подпись Знак"/>
    <w:link w:val="-1"/>
    <w:rsid w:val="007768C7"/>
    <w:rPr>
      <w:sz w:val="16"/>
      <w:szCs w:val="16"/>
      <w:lang w:val="ru-RU" w:eastAsia="ru-RU" w:bidi="ar-SA"/>
    </w:rPr>
  </w:style>
  <w:style w:type="paragraph" w:customStyle="1" w:styleId="-3">
    <w:name w:val="Исполнители - подразделение"/>
    <w:basedOn w:val="a0"/>
    <w:rsid w:val="007768C7"/>
    <w:pPr>
      <w:widowControl/>
      <w:autoSpaceDE/>
      <w:autoSpaceDN/>
      <w:adjustRightInd/>
      <w:spacing w:before="360" w:after="240" w:line="360" w:lineRule="auto"/>
      <w:ind w:firstLine="0"/>
      <w:jc w:val="center"/>
    </w:pPr>
  </w:style>
  <w:style w:type="paragraph" w:customStyle="1" w:styleId="aff5">
    <w:name w:val="Знак Знак Знак Знак"/>
    <w:basedOn w:val="a0"/>
    <w:rsid w:val="00DC5F1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f6">
    <w:name w:val="Знак"/>
    <w:basedOn w:val="a0"/>
    <w:rsid w:val="00802D2B"/>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c">
    <w:name w:val="Знак Знак Знак2 Знак"/>
    <w:basedOn w:val="a0"/>
    <w:next w:val="2"/>
    <w:autoRedefine/>
    <w:rsid w:val="004D054C"/>
    <w:pPr>
      <w:widowControl/>
      <w:autoSpaceDE/>
      <w:autoSpaceDN/>
      <w:adjustRightInd/>
      <w:spacing w:after="160" w:line="240" w:lineRule="exact"/>
      <w:ind w:firstLine="0"/>
      <w:jc w:val="right"/>
    </w:pPr>
    <w:rPr>
      <w:noProof/>
      <w:szCs w:val="24"/>
      <w:lang w:val="en-US" w:eastAsia="en-US"/>
    </w:rPr>
  </w:style>
  <w:style w:type="paragraph" w:customStyle="1" w:styleId="1">
    <w:name w:val="Список маркированный 1"/>
    <w:basedOn w:val="a0"/>
    <w:link w:val="15"/>
    <w:rsid w:val="007C1167"/>
    <w:pPr>
      <w:widowControl/>
      <w:numPr>
        <w:numId w:val="2"/>
      </w:numPr>
      <w:tabs>
        <w:tab w:val="left" w:pos="1276"/>
      </w:tabs>
      <w:suppressAutoHyphens/>
      <w:autoSpaceDE/>
      <w:autoSpaceDN/>
      <w:adjustRightInd/>
      <w:spacing w:line="336" w:lineRule="auto"/>
    </w:pPr>
    <w:rPr>
      <w:rFonts w:eastAsia="Calibri"/>
      <w:szCs w:val="24"/>
    </w:rPr>
  </w:style>
  <w:style w:type="paragraph" w:customStyle="1" w:styleId="123">
    <w:name w:val="Список нумерованный 1)2)3)"/>
    <w:link w:val="1230"/>
    <w:rsid w:val="007C1167"/>
    <w:pPr>
      <w:numPr>
        <w:numId w:val="1"/>
      </w:numPr>
      <w:tabs>
        <w:tab w:val="clear" w:pos="1003"/>
        <w:tab w:val="num" w:pos="1276"/>
      </w:tabs>
      <w:spacing w:line="360" w:lineRule="auto"/>
      <w:ind w:left="1276"/>
      <w:jc w:val="both"/>
    </w:pPr>
    <w:rPr>
      <w:rFonts w:eastAsia="Calibri"/>
      <w:sz w:val="24"/>
      <w:szCs w:val="24"/>
    </w:rPr>
  </w:style>
  <w:style w:type="character" w:customStyle="1" w:styleId="15">
    <w:name w:val="Список маркированный 1 Знак"/>
    <w:link w:val="1"/>
    <w:locked/>
    <w:rsid w:val="007C1167"/>
    <w:rPr>
      <w:rFonts w:eastAsia="Calibri"/>
      <w:sz w:val="24"/>
      <w:szCs w:val="24"/>
    </w:rPr>
  </w:style>
  <w:style w:type="paragraph" w:customStyle="1" w:styleId="21">
    <w:name w:val="Заг 2 Подраздел 1"/>
    <w:aliases w:val="2,3"/>
    <w:basedOn w:val="a0"/>
    <w:link w:val="212"/>
    <w:rsid w:val="007C1167"/>
    <w:pPr>
      <w:widowControl/>
      <w:numPr>
        <w:numId w:val="3"/>
      </w:numPr>
      <w:autoSpaceDE/>
      <w:autoSpaceDN/>
      <w:adjustRightInd/>
      <w:spacing w:before="360" w:after="120" w:line="360" w:lineRule="auto"/>
      <w:jc w:val="left"/>
      <w:outlineLvl w:val="1"/>
    </w:pPr>
    <w:rPr>
      <w:rFonts w:eastAsia="Calibri"/>
      <w:b/>
      <w:szCs w:val="24"/>
    </w:rPr>
  </w:style>
  <w:style w:type="character" w:customStyle="1" w:styleId="212">
    <w:name w:val="Заг 2 Подраздел 1 Знак"/>
    <w:aliases w:val="2 Знак,3 Знак"/>
    <w:link w:val="21"/>
    <w:locked/>
    <w:rsid w:val="007C1167"/>
    <w:rPr>
      <w:rFonts w:eastAsia="Calibri"/>
      <w:b/>
      <w:sz w:val="24"/>
      <w:szCs w:val="24"/>
    </w:rPr>
  </w:style>
  <w:style w:type="character" w:customStyle="1" w:styleId="1230">
    <w:name w:val="Список нумерованный 1)2)3) Знак"/>
    <w:link w:val="123"/>
    <w:locked/>
    <w:rsid w:val="007C1167"/>
    <w:rPr>
      <w:rFonts w:eastAsia="Calibri"/>
      <w:sz w:val="24"/>
      <w:szCs w:val="24"/>
    </w:rPr>
  </w:style>
  <w:style w:type="paragraph" w:customStyle="1" w:styleId="aff7">
    <w:name w:val="Нормальный (таблица)"/>
    <w:basedOn w:val="a0"/>
    <w:next w:val="a0"/>
    <w:rsid w:val="00246DD0"/>
    <w:pPr>
      <w:spacing w:line="240" w:lineRule="auto"/>
      <w:ind w:firstLine="0"/>
    </w:pPr>
    <w:rPr>
      <w:rFonts w:ascii="Arial" w:hAnsi="Arial" w:cs="Arial"/>
      <w:szCs w:val="24"/>
    </w:rPr>
  </w:style>
  <w:style w:type="paragraph" w:customStyle="1" w:styleId="16">
    <w:name w:val="Знак Знак Знак Знак1"/>
    <w:basedOn w:val="a0"/>
    <w:rsid w:val="001871D4"/>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0"/>
    <w:rsid w:val="00EE602E"/>
    <w:pPr>
      <w:spacing w:line="240" w:lineRule="auto"/>
      <w:ind w:firstLine="0"/>
      <w:jc w:val="center"/>
    </w:pPr>
    <w:rPr>
      <w:sz w:val="18"/>
    </w:rPr>
  </w:style>
  <w:style w:type="paragraph" w:customStyle="1" w:styleId="-4">
    <w:name w:val="Таблица - Шапка"/>
    <w:basedOn w:val="a0"/>
    <w:link w:val="-5"/>
    <w:qFormat/>
    <w:rsid w:val="00996F09"/>
    <w:pPr>
      <w:spacing w:line="240" w:lineRule="auto"/>
      <w:ind w:firstLine="0"/>
      <w:jc w:val="center"/>
    </w:pPr>
    <w:rPr>
      <w:b/>
      <w:sz w:val="18"/>
    </w:rPr>
  </w:style>
  <w:style w:type="character" w:customStyle="1" w:styleId="-5">
    <w:name w:val="Таблица - Шапка Знак"/>
    <w:link w:val="-4"/>
    <w:rsid w:val="00996F09"/>
    <w:rPr>
      <w:b/>
      <w:sz w:val="18"/>
      <w:lang w:val="ru-RU" w:eastAsia="ru-RU" w:bidi="ar-SA"/>
    </w:rPr>
  </w:style>
  <w:style w:type="paragraph" w:customStyle="1" w:styleId="-TR90">
    <w:name w:val="Таблица - TR9 слева"/>
    <w:basedOn w:val="a0"/>
    <w:rsid w:val="00996F09"/>
    <w:pPr>
      <w:spacing w:line="240" w:lineRule="auto"/>
      <w:ind w:firstLine="0"/>
      <w:jc w:val="left"/>
    </w:pPr>
    <w:rPr>
      <w:color w:val="000000"/>
      <w:sz w:val="18"/>
    </w:rPr>
  </w:style>
  <w:style w:type="paragraph" w:customStyle="1" w:styleId="-6">
    <w:name w:val="Таблица - Текст центр"/>
    <w:basedOn w:val="a0"/>
    <w:link w:val="-7"/>
    <w:qFormat/>
    <w:rsid w:val="00692EA4"/>
    <w:pPr>
      <w:spacing w:line="240" w:lineRule="auto"/>
      <w:ind w:firstLine="0"/>
      <w:jc w:val="center"/>
    </w:pPr>
    <w:rPr>
      <w:b/>
      <w:sz w:val="20"/>
    </w:rPr>
  </w:style>
  <w:style w:type="character" w:customStyle="1" w:styleId="-7">
    <w:name w:val="Таблица - Текст центр Знак"/>
    <w:link w:val="-6"/>
    <w:rsid w:val="00692EA4"/>
    <w:rPr>
      <w:b/>
    </w:rPr>
  </w:style>
  <w:style w:type="character" w:customStyle="1" w:styleId="afc">
    <w:name w:val="Основной текст с отступом Знак"/>
    <w:link w:val="afb"/>
    <w:rsid w:val="001C645F"/>
    <w:rPr>
      <w:sz w:val="24"/>
      <w:szCs w:val="24"/>
    </w:rPr>
  </w:style>
  <w:style w:type="character" w:customStyle="1" w:styleId="aff8">
    <w:name w:val="Сравнение редакций. Добавленный фрагмент"/>
    <w:uiPriority w:val="99"/>
    <w:rsid w:val="006E496E"/>
    <w:rPr>
      <w:color w:val="000000"/>
      <w:shd w:val="clear" w:color="auto" w:fill="C1D7FF"/>
    </w:rPr>
  </w:style>
  <w:style w:type="paragraph" w:customStyle="1" w:styleId="-8">
    <w:name w:val="Таблица - Наименование"/>
    <w:basedOn w:val="a0"/>
    <w:link w:val="-9"/>
    <w:qFormat/>
    <w:rsid w:val="006901A9"/>
    <w:pPr>
      <w:pageBreakBefore/>
      <w:widowControl/>
      <w:spacing w:before="240" w:after="240" w:line="240" w:lineRule="exact"/>
      <w:ind w:firstLine="0"/>
      <w:jc w:val="center"/>
    </w:pPr>
    <w:rPr>
      <w:b/>
      <w:szCs w:val="24"/>
      <w:lang w:val="x-none" w:eastAsia="x-none"/>
    </w:rPr>
  </w:style>
  <w:style w:type="character" w:customStyle="1" w:styleId="-9">
    <w:name w:val="Таблица - Наименование Знак"/>
    <w:link w:val="-8"/>
    <w:rsid w:val="006901A9"/>
    <w:rPr>
      <w:b/>
      <w:sz w:val="24"/>
      <w:szCs w:val="24"/>
      <w:lang w:val="x-none" w:eastAsia="x-none"/>
    </w:rPr>
  </w:style>
  <w:style w:type="character" w:styleId="aff9">
    <w:name w:val="Placeholder Text"/>
    <w:basedOn w:val="a1"/>
    <w:uiPriority w:val="99"/>
    <w:semiHidden/>
    <w:rsid w:val="005C62F3"/>
    <w:rPr>
      <w:color w:val="808080"/>
    </w:rPr>
  </w:style>
  <w:style w:type="character" w:customStyle="1" w:styleId="-a">
    <w:name w:val="Таблица - Текст слева отступ Знак"/>
    <w:link w:val="-b"/>
    <w:locked/>
    <w:rsid w:val="00151EE4"/>
    <w:rPr>
      <w:sz w:val="18"/>
      <w:szCs w:val="24"/>
      <w:lang w:val="x-none" w:eastAsia="x-none"/>
    </w:rPr>
  </w:style>
  <w:style w:type="paragraph" w:customStyle="1" w:styleId="-b">
    <w:name w:val="Таблица - Текст слева отступ"/>
    <w:basedOn w:val="ab"/>
    <w:link w:val="-a"/>
    <w:qFormat/>
    <w:rsid w:val="00151EE4"/>
    <w:pPr>
      <w:overflowPunct w:val="0"/>
      <w:adjustRightInd w:val="0"/>
      <w:ind w:left="340"/>
      <w:jc w:val="both"/>
    </w:pPr>
    <w:rPr>
      <w:sz w:val="18"/>
      <w:szCs w:val="24"/>
      <w:lang w:val="x-none" w:eastAsia="x-none"/>
    </w:rPr>
  </w:style>
  <w:style w:type="character" w:customStyle="1" w:styleId="ac">
    <w:name w:val="Основной текст Знак"/>
    <w:basedOn w:val="a1"/>
    <w:link w:val="ab"/>
    <w:rsid w:val="00777CC7"/>
    <w:rPr>
      <w:sz w:val="28"/>
      <w:szCs w:val="28"/>
    </w:rPr>
  </w:style>
  <w:style w:type="character" w:customStyle="1" w:styleId="30">
    <w:name w:val="Заголовок 3 Знак"/>
    <w:basedOn w:val="a1"/>
    <w:link w:val="3"/>
    <w:rsid w:val="00C62370"/>
    <w:rPr>
      <w:rFonts w:cs="Arial"/>
      <w:b/>
      <w:bCs/>
      <w:kern w:val="28"/>
      <w:sz w:val="24"/>
      <w:szCs w:val="26"/>
    </w:rPr>
  </w:style>
  <w:style w:type="character" w:customStyle="1" w:styleId="40">
    <w:name w:val="Заголовок 4 Знак"/>
    <w:basedOn w:val="a1"/>
    <w:link w:val="4"/>
    <w:rsid w:val="00C62370"/>
    <w:rPr>
      <w:b/>
      <w:bCs/>
      <w:sz w:val="28"/>
      <w:szCs w:val="28"/>
    </w:rPr>
  </w:style>
  <w:style w:type="character" w:customStyle="1" w:styleId="50">
    <w:name w:val="Заголовок 5 Знак"/>
    <w:basedOn w:val="a1"/>
    <w:link w:val="5"/>
    <w:rsid w:val="00C62370"/>
    <w:rPr>
      <w:b/>
      <w:bCs/>
      <w:i/>
      <w:iCs/>
      <w:sz w:val="26"/>
      <w:szCs w:val="26"/>
    </w:rPr>
  </w:style>
  <w:style w:type="character" w:customStyle="1" w:styleId="60">
    <w:name w:val="Заголовок 6 Знак"/>
    <w:basedOn w:val="a1"/>
    <w:link w:val="6"/>
    <w:rsid w:val="00C62370"/>
    <w:rPr>
      <w:b/>
      <w:bCs/>
      <w:sz w:val="22"/>
      <w:szCs w:val="22"/>
    </w:rPr>
  </w:style>
  <w:style w:type="character" w:customStyle="1" w:styleId="71">
    <w:name w:val="Заголовок 7 Знак"/>
    <w:basedOn w:val="a1"/>
    <w:link w:val="70"/>
    <w:rsid w:val="00C62370"/>
    <w:rPr>
      <w:sz w:val="24"/>
      <w:szCs w:val="24"/>
    </w:rPr>
  </w:style>
  <w:style w:type="character" w:customStyle="1" w:styleId="80">
    <w:name w:val="Заголовок 8 Знак"/>
    <w:basedOn w:val="a1"/>
    <w:link w:val="8"/>
    <w:rsid w:val="00C62370"/>
    <w:rPr>
      <w:i/>
      <w:iCs/>
      <w:sz w:val="24"/>
      <w:szCs w:val="24"/>
    </w:rPr>
  </w:style>
  <w:style w:type="character" w:customStyle="1" w:styleId="a7">
    <w:name w:val="Верхний колонтитул Знак"/>
    <w:basedOn w:val="a1"/>
    <w:link w:val="a6"/>
    <w:rsid w:val="00C62370"/>
    <w:rPr>
      <w:sz w:val="24"/>
    </w:rPr>
  </w:style>
  <w:style w:type="character" w:customStyle="1" w:styleId="a9">
    <w:name w:val="Нижний колонтитул Знак"/>
    <w:basedOn w:val="a1"/>
    <w:link w:val="a8"/>
    <w:rsid w:val="00C62370"/>
    <w:rPr>
      <w:sz w:val="24"/>
    </w:rPr>
  </w:style>
  <w:style w:type="character" w:customStyle="1" w:styleId="af1">
    <w:name w:val="Заголовок Знак"/>
    <w:basedOn w:val="a1"/>
    <w:link w:val="af0"/>
    <w:rsid w:val="00C62370"/>
    <w:rPr>
      <w:b/>
      <w:sz w:val="32"/>
    </w:rPr>
  </w:style>
  <w:style w:type="character" w:customStyle="1" w:styleId="25">
    <w:name w:val="Основной текст с отступом 2 Знак"/>
    <w:basedOn w:val="a1"/>
    <w:link w:val="24"/>
    <w:rsid w:val="00C62370"/>
    <w:rPr>
      <w:sz w:val="28"/>
      <w:szCs w:val="28"/>
    </w:rPr>
  </w:style>
  <w:style w:type="character" w:customStyle="1" w:styleId="28">
    <w:name w:val="Основной текст 2 Знак"/>
    <w:basedOn w:val="a1"/>
    <w:link w:val="27"/>
    <w:rsid w:val="00C62370"/>
    <w:rPr>
      <w:sz w:val="24"/>
      <w:szCs w:val="24"/>
    </w:rPr>
  </w:style>
  <w:style w:type="character" w:customStyle="1" w:styleId="afa">
    <w:name w:val="Красная строка Знак"/>
    <w:basedOn w:val="ac"/>
    <w:link w:val="af9"/>
    <w:rsid w:val="00C62370"/>
    <w:rPr>
      <w:sz w:val="24"/>
      <w:szCs w:val="24"/>
    </w:rPr>
  </w:style>
  <w:style w:type="character" w:customStyle="1" w:styleId="2a">
    <w:name w:val="Красная строка 2 Знак"/>
    <w:basedOn w:val="afc"/>
    <w:link w:val="29"/>
    <w:rsid w:val="00C62370"/>
    <w:rPr>
      <w:sz w:val="24"/>
      <w:szCs w:val="24"/>
    </w:rPr>
  </w:style>
  <w:style w:type="character" w:customStyle="1" w:styleId="33">
    <w:name w:val="Основной текст 3 Знак"/>
    <w:basedOn w:val="a1"/>
    <w:link w:val="32"/>
    <w:rsid w:val="00C62370"/>
    <w:rPr>
      <w:sz w:val="16"/>
      <w:szCs w:val="16"/>
    </w:rPr>
  </w:style>
  <w:style w:type="character" w:customStyle="1" w:styleId="35">
    <w:name w:val="Основной текст с отступом 3 Знак"/>
    <w:basedOn w:val="a1"/>
    <w:link w:val="34"/>
    <w:rsid w:val="00C62370"/>
    <w:rPr>
      <w:sz w:val="16"/>
      <w:szCs w:val="16"/>
    </w:rPr>
  </w:style>
  <w:style w:type="character" w:customStyle="1" w:styleId="aff4">
    <w:name w:val="Текст выноски Знак"/>
    <w:basedOn w:val="a1"/>
    <w:link w:val="aff3"/>
    <w:semiHidden/>
    <w:rsid w:val="00C62370"/>
    <w:rPr>
      <w:rFonts w:ascii="Tahoma" w:hAnsi="Tahoma" w:cs="Tahoma"/>
      <w:sz w:val="16"/>
      <w:szCs w:val="16"/>
    </w:rPr>
  </w:style>
  <w:style w:type="paragraph" w:customStyle="1" w:styleId="-c">
    <w:name w:val="Примечания - Текст"/>
    <w:basedOn w:val="ab"/>
    <w:link w:val="-d"/>
    <w:qFormat/>
    <w:rsid w:val="007C47FA"/>
    <w:pPr>
      <w:overflowPunct w:val="0"/>
      <w:adjustRightInd w:val="0"/>
      <w:spacing w:before="120" w:after="120"/>
      <w:ind w:left="709" w:firstLine="709"/>
      <w:jc w:val="both"/>
    </w:pPr>
    <w:rPr>
      <w:sz w:val="20"/>
      <w:szCs w:val="24"/>
      <w:lang w:val="x-none" w:eastAsia="x-none"/>
    </w:rPr>
  </w:style>
  <w:style w:type="character" w:customStyle="1" w:styleId="-d">
    <w:name w:val="Примечания - Текст Знак"/>
    <w:link w:val="-c"/>
    <w:rsid w:val="007C47FA"/>
    <w:rPr>
      <w:szCs w:val="24"/>
      <w:lang w:val="x-none" w:eastAsia="x-none"/>
    </w:rPr>
  </w:style>
  <w:style w:type="character" w:customStyle="1" w:styleId="FontStyle20">
    <w:name w:val="Font Style20"/>
    <w:uiPriority w:val="99"/>
    <w:rsid w:val="007C47FA"/>
    <w:rPr>
      <w:rFonts w:ascii="Arial" w:hAnsi="Arial" w:cs="Arial"/>
      <w:sz w:val="22"/>
      <w:szCs w:val="22"/>
    </w:rPr>
  </w:style>
  <w:style w:type="paragraph" w:customStyle="1" w:styleId="p9">
    <w:name w:val="p9"/>
    <w:basedOn w:val="a0"/>
    <w:rsid w:val="00C12EC6"/>
    <w:pPr>
      <w:widowControl/>
      <w:autoSpaceDE/>
      <w:autoSpaceDN/>
      <w:adjustRightInd/>
      <w:spacing w:before="100" w:beforeAutospacing="1" w:after="100" w:afterAutospacing="1" w:line="240" w:lineRule="auto"/>
      <w:ind w:firstLine="0"/>
      <w:jc w:val="left"/>
    </w:pPr>
    <w:rPr>
      <w:szCs w:val="24"/>
    </w:rPr>
  </w:style>
  <w:style w:type="paragraph" w:customStyle="1" w:styleId="p8">
    <w:name w:val="p8"/>
    <w:basedOn w:val="a0"/>
    <w:rsid w:val="00C12EC6"/>
    <w:pPr>
      <w:widowControl/>
      <w:autoSpaceDE/>
      <w:autoSpaceDN/>
      <w:adjustRightInd/>
      <w:spacing w:before="100" w:beforeAutospacing="1" w:after="100" w:afterAutospacing="1" w:line="240" w:lineRule="auto"/>
      <w:ind w:firstLine="0"/>
      <w:jc w:val="left"/>
    </w:pPr>
    <w:rPr>
      <w:szCs w:val="24"/>
    </w:rPr>
  </w:style>
  <w:style w:type="paragraph" w:styleId="affa">
    <w:name w:val="Subtitle"/>
    <w:basedOn w:val="a0"/>
    <w:link w:val="affb"/>
    <w:qFormat/>
    <w:rsid w:val="00C12EC6"/>
    <w:pPr>
      <w:widowControl/>
      <w:autoSpaceDE/>
      <w:autoSpaceDN/>
      <w:adjustRightInd/>
      <w:spacing w:line="240" w:lineRule="auto"/>
      <w:ind w:firstLine="0"/>
      <w:jc w:val="center"/>
    </w:pPr>
    <w:rPr>
      <w:sz w:val="36"/>
    </w:rPr>
  </w:style>
  <w:style w:type="character" w:customStyle="1" w:styleId="affb">
    <w:name w:val="Подзаголовок Знак"/>
    <w:basedOn w:val="a1"/>
    <w:link w:val="affa"/>
    <w:rsid w:val="00C12EC6"/>
    <w:rPr>
      <w:sz w:val="36"/>
    </w:rPr>
  </w:style>
  <w:style w:type="paragraph" w:customStyle="1" w:styleId="affc">
    <w:name w:val="приложения рнгп"/>
    <w:basedOn w:val="2"/>
    <w:autoRedefine/>
    <w:rsid w:val="00DD5626"/>
    <w:pPr>
      <w:keepNext w:val="0"/>
      <w:tabs>
        <w:tab w:val="left" w:pos="992"/>
      </w:tabs>
      <w:suppressAutoHyphens/>
      <w:autoSpaceDE/>
      <w:autoSpaceDN/>
      <w:adjustRightInd/>
      <w:spacing w:before="0" w:after="0"/>
      <w:ind w:left="10206"/>
      <w:jc w:val="right"/>
      <w:outlineLvl w:val="9"/>
    </w:pPr>
    <w:rPr>
      <w:rFonts w:cs="Times New Roman"/>
      <w:b w:val="0"/>
      <w:iCs w:val="0"/>
      <w:kern w:val="0"/>
      <w:szCs w:val="24"/>
      <w:lang w:eastAsia="en-US"/>
    </w:rPr>
  </w:style>
  <w:style w:type="paragraph" w:customStyle="1" w:styleId="7">
    <w:name w:val="7 нумерация"/>
    <w:basedOn w:val="af6"/>
    <w:link w:val="72"/>
    <w:qFormat/>
    <w:rsid w:val="00DD5626"/>
    <w:pPr>
      <w:numPr>
        <w:numId w:val="5"/>
      </w:numPr>
      <w:spacing w:after="0"/>
      <w:contextualSpacing/>
      <w:jc w:val="both"/>
    </w:pPr>
    <w:rPr>
      <w:rFonts w:eastAsiaTheme="majorEastAsia"/>
      <w:bCs w:val="0"/>
      <w:iCs/>
      <w:color w:val="000000" w:themeColor="text1"/>
      <w:sz w:val="24"/>
      <w:szCs w:val="24"/>
      <w:lang w:eastAsia="ru-RU"/>
    </w:rPr>
  </w:style>
  <w:style w:type="character" w:customStyle="1" w:styleId="72">
    <w:name w:val="7 нумерация Знак"/>
    <w:basedOn w:val="a1"/>
    <w:link w:val="7"/>
    <w:rsid w:val="00DD5626"/>
    <w:rPr>
      <w:rFonts w:eastAsiaTheme="majorEastAsia"/>
      <w:iCs/>
      <w:color w:val="000000" w:themeColor="text1"/>
      <w:sz w:val="24"/>
      <w:szCs w:val="24"/>
    </w:rPr>
  </w:style>
  <w:style w:type="character" w:customStyle="1" w:styleId="af7">
    <w:name w:val="Абзац списка Знак"/>
    <w:aliases w:val="Абзац списка основной Знак,Bullet List Знак,FooterText Знак,numbered Знак,Paragraphe de liste1 Знак,lp1 Знак,Заголовок_3 Знак,Заголовок 3 Шелестов1 Знак,Нумерация Знак,список 1 Знак,Bullet 1 Знак,Use Case List Paragraph Знак,Булит Знак"/>
    <w:basedOn w:val="a1"/>
    <w:link w:val="af6"/>
    <w:qFormat/>
    <w:rsid w:val="00DD5626"/>
    <w:rPr>
      <w:rFonts w:eastAsia="Calibri"/>
      <w:bCs/>
      <w:sz w:val="22"/>
      <w:szCs w:val="22"/>
      <w:lang w:eastAsia="en-US"/>
    </w:rPr>
  </w:style>
  <w:style w:type="paragraph" w:customStyle="1" w:styleId="01">
    <w:name w:val="01 обычный текст"/>
    <w:link w:val="010"/>
    <w:qFormat/>
    <w:rsid w:val="00DD5626"/>
    <w:pPr>
      <w:ind w:firstLine="709"/>
      <w:jc w:val="both"/>
    </w:pPr>
    <w:rPr>
      <w:rFonts w:eastAsiaTheme="minorHAnsi"/>
      <w:bCs/>
      <w:iCs/>
      <w:sz w:val="24"/>
      <w:szCs w:val="24"/>
      <w:lang w:eastAsia="en-US"/>
    </w:rPr>
  </w:style>
  <w:style w:type="character" w:customStyle="1" w:styleId="010">
    <w:name w:val="01 обычный текст Знак"/>
    <w:basedOn w:val="a1"/>
    <w:link w:val="01"/>
    <w:rsid w:val="00DD5626"/>
    <w:rPr>
      <w:rFonts w:eastAsiaTheme="minorHAnsi"/>
      <w:bCs/>
      <w:iCs/>
      <w:sz w:val="24"/>
      <w:szCs w:val="24"/>
      <w:lang w:eastAsia="en-US"/>
    </w:rPr>
  </w:style>
  <w:style w:type="character" w:customStyle="1" w:styleId="affd">
    <w:name w:val="Основной текст_"/>
    <w:basedOn w:val="a1"/>
    <w:link w:val="17"/>
    <w:locked/>
    <w:rsid w:val="00DD5626"/>
    <w:rPr>
      <w:sz w:val="27"/>
      <w:szCs w:val="27"/>
      <w:shd w:val="clear" w:color="auto" w:fill="FFFFFF"/>
    </w:rPr>
  </w:style>
  <w:style w:type="paragraph" w:customStyle="1" w:styleId="17">
    <w:name w:val="Основной текст1"/>
    <w:basedOn w:val="a0"/>
    <w:link w:val="affd"/>
    <w:rsid w:val="00DD5626"/>
    <w:pPr>
      <w:shd w:val="clear" w:color="auto" w:fill="FFFFFF"/>
      <w:autoSpaceDE/>
      <w:autoSpaceDN/>
      <w:adjustRightInd/>
      <w:spacing w:line="326" w:lineRule="exact"/>
      <w:ind w:firstLine="0"/>
      <w:jc w:val="left"/>
    </w:pPr>
    <w:rPr>
      <w:sz w:val="27"/>
      <w:szCs w:val="27"/>
    </w:rPr>
  </w:style>
  <w:style w:type="paragraph" w:styleId="HTML0">
    <w:name w:val="HTML Preformatted"/>
    <w:basedOn w:val="a0"/>
    <w:link w:val="HTML1"/>
    <w:uiPriority w:val="99"/>
    <w:rsid w:val="00DD5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olor w:val="000000"/>
      <w:sz w:val="20"/>
      <w:lang w:val="x-none" w:eastAsia="x-none"/>
    </w:rPr>
  </w:style>
  <w:style w:type="character" w:customStyle="1" w:styleId="HTML1">
    <w:name w:val="Стандартный HTML Знак"/>
    <w:basedOn w:val="a1"/>
    <w:link w:val="HTML0"/>
    <w:uiPriority w:val="99"/>
    <w:rsid w:val="00DD5626"/>
    <w:rPr>
      <w:rFonts w:ascii="Courier New" w:hAnsi="Courier New"/>
      <w:color w:val="000000"/>
      <w:lang w:val="x-none" w:eastAsia="x-none"/>
    </w:rPr>
  </w:style>
  <w:style w:type="character" w:customStyle="1" w:styleId="ConsPlusNormal0">
    <w:name w:val="ConsPlusNormal Знак"/>
    <w:link w:val="ConsPlusNormal"/>
    <w:locked/>
    <w:rsid w:val="00DD5626"/>
    <w:rPr>
      <w:rFonts w:ascii="Arial" w:hAnsi="Arial" w:cs="Arial"/>
    </w:rPr>
  </w:style>
  <w:style w:type="character" w:customStyle="1" w:styleId="af4">
    <w:name w:val="Обычный (Интернет) Знак"/>
    <w:aliases w:val="Обычный (Web) Знак,Обычный (Web)1 Знак Знак,Обычный (Web)1 Знак1,Знак Знак Знак Знак Знак Знак Знак,Обычный (веб) Знак Знак,Обычный (веб) Знак1 Знак Знак,Обычный (веб) Знак2 Знак Знак Знак,Обычный (веб) Знак Знак1 Знак Знак Знак"/>
    <w:basedOn w:val="a1"/>
    <w:link w:val="af3"/>
    <w:locked/>
    <w:rsid w:val="00DD5626"/>
    <w:rPr>
      <w:bCs/>
      <w:sz w:val="24"/>
      <w:szCs w:val="24"/>
    </w:rPr>
  </w:style>
  <w:style w:type="character" w:customStyle="1" w:styleId="18">
    <w:name w:val="Неразрешенное упоминание1"/>
    <w:basedOn w:val="a1"/>
    <w:uiPriority w:val="99"/>
    <w:semiHidden/>
    <w:unhideWhenUsed/>
    <w:rsid w:val="00BF1637"/>
    <w:rPr>
      <w:color w:val="605E5C"/>
      <w:shd w:val="clear" w:color="auto" w:fill="E1DFDD"/>
    </w:rPr>
  </w:style>
  <w:style w:type="character" w:customStyle="1" w:styleId="Footnote">
    <w:name w:val="Footnote_"/>
    <w:basedOn w:val="a1"/>
    <w:link w:val="Footnote0"/>
    <w:rsid w:val="00817253"/>
  </w:style>
  <w:style w:type="paragraph" w:customStyle="1" w:styleId="Footnote0">
    <w:name w:val="Footnote"/>
    <w:basedOn w:val="a0"/>
    <w:link w:val="Footnote"/>
    <w:rsid w:val="00817253"/>
    <w:pPr>
      <w:autoSpaceDE/>
      <w:autoSpaceDN/>
      <w:adjustRightInd/>
      <w:spacing w:line="226" w:lineRule="auto"/>
      <w:ind w:firstLine="0"/>
      <w:jc w:val="left"/>
    </w:pPr>
    <w:rPr>
      <w:sz w:val="20"/>
    </w:rPr>
  </w:style>
  <w:style w:type="character" w:customStyle="1" w:styleId="Heading4">
    <w:name w:val="Heading #4_"/>
    <w:basedOn w:val="a1"/>
    <w:link w:val="Heading40"/>
    <w:rsid w:val="00BF3468"/>
    <w:rPr>
      <w:b/>
      <w:bCs/>
    </w:rPr>
  </w:style>
  <w:style w:type="paragraph" w:customStyle="1" w:styleId="Heading40">
    <w:name w:val="Heading #4"/>
    <w:basedOn w:val="a0"/>
    <w:link w:val="Heading4"/>
    <w:rsid w:val="00BF3468"/>
    <w:pPr>
      <w:autoSpaceDE/>
      <w:autoSpaceDN/>
      <w:adjustRightInd/>
      <w:spacing w:after="50" w:line="240" w:lineRule="auto"/>
      <w:ind w:left="1710" w:hanging="1110"/>
      <w:jc w:val="left"/>
      <w:outlineLvl w:val="3"/>
    </w:pPr>
    <w:rPr>
      <w:b/>
      <w:bCs/>
      <w:sz w:val="20"/>
    </w:rPr>
  </w:style>
  <w:style w:type="character" w:customStyle="1" w:styleId="Tablecaption">
    <w:name w:val="Table caption_"/>
    <w:basedOn w:val="a1"/>
    <w:link w:val="Tablecaption0"/>
    <w:rsid w:val="00DD555E"/>
  </w:style>
  <w:style w:type="paragraph" w:customStyle="1" w:styleId="Tablecaption0">
    <w:name w:val="Table caption"/>
    <w:basedOn w:val="a0"/>
    <w:link w:val="Tablecaption"/>
    <w:rsid w:val="00DD555E"/>
    <w:pPr>
      <w:autoSpaceDE/>
      <w:autoSpaceDN/>
      <w:adjustRightInd/>
      <w:spacing w:line="240" w:lineRule="auto"/>
      <w:ind w:firstLine="0"/>
      <w:jc w:val="left"/>
    </w:pPr>
    <w:rPr>
      <w:sz w:val="20"/>
    </w:rPr>
  </w:style>
  <w:style w:type="character" w:customStyle="1" w:styleId="Other">
    <w:name w:val="Other_"/>
    <w:basedOn w:val="a1"/>
    <w:link w:val="Other0"/>
    <w:rsid w:val="00A723CB"/>
  </w:style>
  <w:style w:type="paragraph" w:customStyle="1" w:styleId="Other0">
    <w:name w:val="Other"/>
    <w:basedOn w:val="a0"/>
    <w:link w:val="Other"/>
    <w:rsid w:val="00A723CB"/>
    <w:pPr>
      <w:autoSpaceDE/>
      <w:autoSpaceDN/>
      <w:adjustRightInd/>
      <w:spacing w:line="240" w:lineRule="auto"/>
      <w:ind w:firstLine="400"/>
      <w:jc w:val="left"/>
    </w:pPr>
    <w:rPr>
      <w:sz w:val="20"/>
    </w:rPr>
  </w:style>
  <w:style w:type="paragraph" w:customStyle="1" w:styleId="affe">
    <w:name w:val="Обычный текст"/>
    <w:basedOn w:val="a0"/>
    <w:qFormat/>
    <w:rsid w:val="00590886"/>
    <w:pPr>
      <w:widowControl/>
      <w:autoSpaceDE/>
      <w:autoSpaceDN/>
      <w:adjustRightInd/>
      <w:spacing w:line="240" w:lineRule="auto"/>
      <w:ind w:firstLine="709"/>
    </w:pPr>
    <w:rPr>
      <w:szCs w:val="24"/>
      <w:lang w:val="en-US" w:eastAsia="ar-SA" w:bidi="en-US"/>
    </w:rPr>
  </w:style>
  <w:style w:type="paragraph" w:customStyle="1" w:styleId="9">
    <w:name w:val="9 Заголовок без уровня"/>
    <w:basedOn w:val="a0"/>
    <w:link w:val="90"/>
    <w:qFormat/>
    <w:rsid w:val="00181906"/>
    <w:pPr>
      <w:widowControl/>
      <w:autoSpaceDE/>
      <w:autoSpaceDN/>
      <w:adjustRightInd/>
      <w:spacing w:before="240" w:after="120"/>
      <w:ind w:firstLine="567"/>
    </w:pPr>
    <w:rPr>
      <w:rFonts w:eastAsiaTheme="minorHAnsi"/>
      <w:b/>
      <w:szCs w:val="24"/>
    </w:rPr>
  </w:style>
  <w:style w:type="character" w:customStyle="1" w:styleId="90">
    <w:name w:val="9 Заголовок без уровня Знак"/>
    <w:basedOn w:val="a1"/>
    <w:link w:val="9"/>
    <w:rsid w:val="00181906"/>
    <w:rPr>
      <w:rFonts w:eastAsiaTheme="minorHAnsi"/>
      <w:b/>
      <w:sz w:val="24"/>
      <w:szCs w:val="24"/>
    </w:rPr>
  </w:style>
  <w:style w:type="character" w:styleId="afff">
    <w:name w:val="annotation reference"/>
    <w:basedOn w:val="a1"/>
    <w:semiHidden/>
    <w:unhideWhenUsed/>
    <w:rsid w:val="00FC10AE"/>
    <w:rPr>
      <w:sz w:val="16"/>
      <w:szCs w:val="16"/>
    </w:rPr>
  </w:style>
  <w:style w:type="paragraph" w:styleId="afff0">
    <w:name w:val="annotation text"/>
    <w:basedOn w:val="a0"/>
    <w:link w:val="afff1"/>
    <w:semiHidden/>
    <w:unhideWhenUsed/>
    <w:rsid w:val="00FC10AE"/>
    <w:pPr>
      <w:spacing w:line="240" w:lineRule="auto"/>
    </w:pPr>
    <w:rPr>
      <w:sz w:val="20"/>
    </w:rPr>
  </w:style>
  <w:style w:type="character" w:customStyle="1" w:styleId="afff1">
    <w:name w:val="Текст примечания Знак"/>
    <w:basedOn w:val="a1"/>
    <w:link w:val="afff0"/>
    <w:semiHidden/>
    <w:rsid w:val="00FC10AE"/>
  </w:style>
  <w:style w:type="paragraph" w:styleId="afff2">
    <w:name w:val="annotation subject"/>
    <w:basedOn w:val="afff0"/>
    <w:next w:val="afff0"/>
    <w:link w:val="afff3"/>
    <w:semiHidden/>
    <w:unhideWhenUsed/>
    <w:rsid w:val="00FC10AE"/>
    <w:rPr>
      <w:b/>
      <w:bCs/>
    </w:rPr>
  </w:style>
  <w:style w:type="character" w:customStyle="1" w:styleId="afff3">
    <w:name w:val="Тема примечания Знак"/>
    <w:basedOn w:val="afff1"/>
    <w:link w:val="afff2"/>
    <w:semiHidden/>
    <w:rsid w:val="00FC10AE"/>
    <w:rPr>
      <w:b/>
      <w:bCs/>
    </w:rPr>
  </w:style>
  <w:style w:type="paragraph" w:customStyle="1" w:styleId="active">
    <w:name w:val="active"/>
    <w:basedOn w:val="a0"/>
    <w:rsid w:val="00C85D0D"/>
    <w:pPr>
      <w:widowControl/>
      <w:autoSpaceDE/>
      <w:autoSpaceDN/>
      <w:adjustRightInd/>
      <w:spacing w:before="100" w:beforeAutospacing="1" w:after="100" w:afterAutospacing="1" w:line="240" w:lineRule="auto"/>
      <w:ind w:firstLine="0"/>
      <w:jc w:val="left"/>
    </w:pPr>
    <w:rPr>
      <w:szCs w:val="24"/>
    </w:rPr>
  </w:style>
  <w:style w:type="paragraph" w:customStyle="1" w:styleId="S">
    <w:name w:val="S_Обычный в таблице"/>
    <w:basedOn w:val="a0"/>
    <w:link w:val="S0"/>
    <w:rsid w:val="00CA5705"/>
    <w:pPr>
      <w:widowControl/>
      <w:autoSpaceDE/>
      <w:autoSpaceDN/>
      <w:adjustRightInd/>
      <w:spacing w:line="360" w:lineRule="auto"/>
      <w:ind w:firstLine="0"/>
      <w:jc w:val="center"/>
    </w:pPr>
    <w:rPr>
      <w:szCs w:val="24"/>
    </w:rPr>
  </w:style>
  <w:style w:type="character" w:customStyle="1" w:styleId="S0">
    <w:name w:val="S_Обычный в таблице Знак"/>
    <w:link w:val="S"/>
    <w:rsid w:val="00CA5705"/>
    <w:rPr>
      <w:sz w:val="24"/>
      <w:szCs w:val="24"/>
    </w:rPr>
  </w:style>
  <w:style w:type="paragraph" w:customStyle="1" w:styleId="formattext">
    <w:name w:val="formattext"/>
    <w:basedOn w:val="a0"/>
    <w:rsid w:val="00C11352"/>
    <w:pPr>
      <w:widowControl/>
      <w:autoSpaceDE/>
      <w:autoSpaceDN/>
      <w:adjustRightInd/>
      <w:spacing w:before="100" w:beforeAutospacing="1" w:after="100" w:afterAutospacing="1" w:line="240" w:lineRule="auto"/>
      <w:ind w:firstLine="0"/>
      <w:jc w:val="left"/>
    </w:pPr>
    <w:rPr>
      <w:szCs w:val="24"/>
    </w:rPr>
  </w:style>
  <w:style w:type="paragraph" w:styleId="afff4">
    <w:name w:val="footnote text"/>
    <w:aliases w:val="Знак Знак Знак,Знак Знак Знак Знак Знак Знак Знак Знак Знак Знак Знак Знак Знак Знак Знак Знак Знак Знак Знак Знак Знак,сноска, Знак Знак13, Знак Знак14,Знак41,Table_Footnote_last Знак,Table_Footnote_last Знак Знак,Table_Footnote_last,f"/>
    <w:basedOn w:val="a0"/>
    <w:link w:val="afff5"/>
    <w:unhideWhenUsed/>
    <w:qFormat/>
    <w:rsid w:val="00BF3926"/>
    <w:pPr>
      <w:spacing w:line="240" w:lineRule="auto"/>
    </w:pPr>
    <w:rPr>
      <w:sz w:val="20"/>
    </w:rPr>
  </w:style>
  <w:style w:type="character" w:customStyle="1" w:styleId="afff5">
    <w:name w:val="Текст сноски Знак"/>
    <w:aliases w:val="Знак Знак Знак Знак2,Знак Знак Знак Знак Знак Знак Знак Знак Знак Знак Знак Знак Знак Знак Знак Знак Знак Знак Знак Знак Знак Знак,сноска Знак, Знак Знак13 Знак, Знак Знак14 Знак,Знак41 Знак,Table_Footnote_last Знак Знак1,f Знак"/>
    <w:basedOn w:val="a1"/>
    <w:link w:val="afff4"/>
    <w:qFormat/>
    <w:rsid w:val="00BF3926"/>
  </w:style>
  <w:style w:type="paragraph" w:customStyle="1" w:styleId="afff6">
    <w:name w:val="Абзац"/>
    <w:basedOn w:val="a0"/>
    <w:link w:val="afff7"/>
    <w:qFormat/>
    <w:rsid w:val="002E3E6B"/>
    <w:pPr>
      <w:widowControl/>
      <w:autoSpaceDE/>
      <w:autoSpaceDN/>
      <w:adjustRightInd/>
      <w:spacing w:before="120" w:after="60" w:line="240" w:lineRule="auto"/>
      <w:ind w:firstLine="567"/>
    </w:pPr>
    <w:rPr>
      <w:szCs w:val="24"/>
      <w:lang w:val="x-none" w:eastAsia="x-none"/>
    </w:rPr>
  </w:style>
  <w:style w:type="character" w:customStyle="1" w:styleId="afff7">
    <w:name w:val="Абзац Знак"/>
    <w:link w:val="afff6"/>
    <w:rsid w:val="002E3E6B"/>
    <w:rPr>
      <w:sz w:val="24"/>
      <w:szCs w:val="24"/>
      <w:lang w:val="x-none" w:eastAsia="x-none"/>
    </w:rPr>
  </w:style>
  <w:style w:type="character" w:customStyle="1" w:styleId="Heading1Char">
    <w:name w:val="Heading 1 Char"/>
    <w:uiPriority w:val="99"/>
    <w:locked/>
    <w:rsid w:val="007669D9"/>
    <w:rPr>
      <w:rFonts w:ascii="Cambria" w:hAnsi="Cambria" w:cs="Times New Roman"/>
      <w:b/>
      <w:bCs/>
      <w:kern w:val="32"/>
      <w:sz w:val="32"/>
      <w:szCs w:val="32"/>
    </w:rPr>
  </w:style>
  <w:style w:type="character" w:customStyle="1" w:styleId="2d">
    <w:name w:val="Неразрешенное упоминание2"/>
    <w:basedOn w:val="a1"/>
    <w:uiPriority w:val="99"/>
    <w:semiHidden/>
    <w:unhideWhenUsed/>
    <w:rsid w:val="00991A6E"/>
    <w:rPr>
      <w:color w:val="605E5C"/>
      <w:shd w:val="clear" w:color="auto" w:fill="E1DFDD"/>
    </w:rPr>
  </w:style>
  <w:style w:type="character" w:styleId="afff8">
    <w:name w:val="Emphasis"/>
    <w:basedOn w:val="a1"/>
    <w:uiPriority w:val="20"/>
    <w:qFormat/>
    <w:rsid w:val="00BE5F86"/>
    <w:rPr>
      <w:i/>
      <w:iCs/>
    </w:rPr>
  </w:style>
  <w:style w:type="paragraph" w:customStyle="1" w:styleId="FR4">
    <w:name w:val="FR4"/>
    <w:rsid w:val="008A3972"/>
    <w:pPr>
      <w:widowControl w:val="0"/>
      <w:autoSpaceDE w:val="0"/>
      <w:autoSpaceDN w:val="0"/>
      <w:adjustRightInd w:val="0"/>
      <w:spacing w:before="380"/>
      <w:jc w:val="center"/>
    </w:pPr>
    <w:rPr>
      <w:rFonts w:ascii="Arial" w:hAnsi="Arial" w:cs="Arial"/>
      <w:noProof/>
      <w:sz w:val="16"/>
      <w:szCs w:val="16"/>
    </w:rPr>
  </w:style>
  <w:style w:type="character" w:styleId="afff9">
    <w:name w:val="Unresolved Mention"/>
    <w:basedOn w:val="a1"/>
    <w:uiPriority w:val="99"/>
    <w:semiHidden/>
    <w:unhideWhenUsed/>
    <w:rsid w:val="009F70DD"/>
    <w:rPr>
      <w:color w:val="605E5C"/>
      <w:shd w:val="clear" w:color="auto" w:fill="E1DFDD"/>
    </w:rPr>
  </w:style>
  <w:style w:type="character" w:styleId="afffa">
    <w:name w:val="footnote reference"/>
    <w:aliases w:val="Знак сноски 1,Знак сноски-FN,Ciae niinee-FN,Referencia nota al pie,Ciae niinee 1,SUPERS,Odwołanie przypisu,Footnote symbol"/>
    <w:basedOn w:val="a1"/>
    <w:qFormat/>
    <w:rsid w:val="00257143"/>
    <w:rPr>
      <w:vertAlign w:val="superscript"/>
    </w:rPr>
  </w:style>
  <w:style w:type="character" w:customStyle="1" w:styleId="Bodytext">
    <w:name w:val="Body text_"/>
    <w:basedOn w:val="a1"/>
    <w:link w:val="2e"/>
    <w:qFormat/>
    <w:rsid w:val="00257143"/>
  </w:style>
  <w:style w:type="paragraph" w:customStyle="1" w:styleId="2e">
    <w:name w:val="Основной текст2"/>
    <w:basedOn w:val="a0"/>
    <w:link w:val="Bodytext"/>
    <w:qFormat/>
    <w:rsid w:val="00257143"/>
    <w:pPr>
      <w:autoSpaceDE/>
      <w:autoSpaceDN/>
      <w:adjustRightInd/>
      <w:spacing w:line="240" w:lineRule="auto"/>
      <w:ind w:firstLine="400"/>
      <w:jc w:val="left"/>
    </w:pPr>
    <w:rPr>
      <w:sz w:val="20"/>
    </w:rPr>
  </w:style>
  <w:style w:type="paragraph" w:customStyle="1" w:styleId="xl31">
    <w:name w:val="xl31"/>
    <w:basedOn w:val="a0"/>
    <w:qFormat/>
    <w:rsid w:val="00257143"/>
    <w:pPr>
      <w:widowControl/>
      <w:pBdr>
        <w:left w:val="single" w:sz="4" w:space="0" w:color="auto"/>
        <w:right w:val="single" w:sz="4" w:space="0" w:color="auto"/>
      </w:pBdr>
      <w:autoSpaceDE/>
      <w:autoSpaceDN/>
      <w:adjustRightInd/>
      <w:spacing w:before="100" w:beforeAutospacing="1" w:after="100" w:afterAutospacing="1" w:line="240" w:lineRule="auto"/>
      <w:ind w:firstLine="0"/>
      <w:jc w:val="left"/>
    </w:pPr>
    <w:rPr>
      <w:b/>
      <w:bCs/>
      <w:szCs w:val="24"/>
    </w:rPr>
  </w:style>
  <w:style w:type="character" w:customStyle="1" w:styleId="afffb">
    <w:name w:val="Другое_"/>
    <w:basedOn w:val="a1"/>
    <w:link w:val="afffc"/>
    <w:rsid w:val="000F13FD"/>
    <w:rPr>
      <w:sz w:val="28"/>
      <w:szCs w:val="28"/>
    </w:rPr>
  </w:style>
  <w:style w:type="character" w:customStyle="1" w:styleId="afffd">
    <w:name w:val="Подпись к таблице_"/>
    <w:basedOn w:val="a1"/>
    <w:link w:val="afffe"/>
    <w:rsid w:val="000F13FD"/>
  </w:style>
  <w:style w:type="character" w:customStyle="1" w:styleId="2f">
    <w:name w:val="Основной текст (2)_"/>
    <w:basedOn w:val="a1"/>
    <w:link w:val="2f0"/>
    <w:rsid w:val="000F13FD"/>
  </w:style>
  <w:style w:type="paragraph" w:customStyle="1" w:styleId="afffc">
    <w:name w:val="Другое"/>
    <w:basedOn w:val="a0"/>
    <w:link w:val="afffb"/>
    <w:rsid w:val="000F13FD"/>
    <w:pPr>
      <w:autoSpaceDE/>
      <w:autoSpaceDN/>
      <w:adjustRightInd/>
      <w:spacing w:line="271" w:lineRule="auto"/>
      <w:ind w:firstLine="400"/>
      <w:jc w:val="left"/>
    </w:pPr>
    <w:rPr>
      <w:sz w:val="28"/>
      <w:szCs w:val="28"/>
    </w:rPr>
  </w:style>
  <w:style w:type="paragraph" w:customStyle="1" w:styleId="afffe">
    <w:name w:val="Подпись к таблице"/>
    <w:basedOn w:val="a0"/>
    <w:link w:val="afffd"/>
    <w:rsid w:val="000F13FD"/>
    <w:pPr>
      <w:autoSpaceDE/>
      <w:autoSpaceDN/>
      <w:adjustRightInd/>
      <w:ind w:firstLine="0"/>
      <w:jc w:val="left"/>
    </w:pPr>
    <w:rPr>
      <w:sz w:val="20"/>
    </w:rPr>
  </w:style>
  <w:style w:type="paragraph" w:customStyle="1" w:styleId="2f0">
    <w:name w:val="Основной текст (2)"/>
    <w:basedOn w:val="a0"/>
    <w:link w:val="2f"/>
    <w:rsid w:val="000F13FD"/>
    <w:pPr>
      <w:autoSpaceDE/>
      <w:autoSpaceDN/>
      <w:adjustRightInd/>
      <w:spacing w:after="380"/>
      <w:ind w:firstLine="0"/>
      <w:jc w:val="left"/>
    </w:pPr>
    <w:rPr>
      <w:sz w:val="20"/>
    </w:rPr>
  </w:style>
  <w:style w:type="paragraph" w:customStyle="1" w:styleId="a">
    <w:name w:val="Раздел"/>
    <w:basedOn w:val="af6"/>
    <w:rsid w:val="00F7671F"/>
    <w:pPr>
      <w:keepNext/>
      <w:numPr>
        <w:numId w:val="28"/>
      </w:numPr>
      <w:tabs>
        <w:tab w:val="num" w:pos="720"/>
      </w:tabs>
      <w:spacing w:before="240" w:after="0" w:line="360" w:lineRule="auto"/>
      <w:ind w:right="-1"/>
      <w:contextualSpacing/>
      <w:jc w:val="center"/>
      <w:outlineLvl w:val="0"/>
    </w:pPr>
    <w:rPr>
      <w:rFonts w:ascii="Arial" w:eastAsia="Times New Roman" w:hAnsi="Arial" w:cs="Arial"/>
      <w:b/>
      <w:kern w:val="32"/>
      <w:sz w:val="32"/>
      <w:szCs w:val="32"/>
    </w:rPr>
  </w:style>
  <w:style w:type="paragraph" w:customStyle="1" w:styleId="02">
    <w:name w:val="02 раздел"/>
    <w:basedOn w:val="a"/>
    <w:link w:val="020"/>
    <w:qFormat/>
    <w:rsid w:val="00F7671F"/>
    <w:pPr>
      <w:numPr>
        <w:numId w:val="0"/>
      </w:numPr>
      <w:tabs>
        <w:tab w:val="left" w:pos="1134"/>
      </w:tabs>
      <w:spacing w:before="480" w:after="240" w:line="276" w:lineRule="auto"/>
      <w:ind w:right="0" w:firstLine="709"/>
      <w:jc w:val="both"/>
      <w:outlineLvl w:val="1"/>
    </w:pPr>
    <w:rPr>
      <w:rFonts w:ascii="Times New Roman" w:hAnsi="Times New Roman" w:cs="Times New Roman"/>
      <w:sz w:val="24"/>
      <w:szCs w:val="28"/>
    </w:rPr>
  </w:style>
  <w:style w:type="character" w:customStyle="1" w:styleId="020">
    <w:name w:val="02 раздел Знак"/>
    <w:basedOn w:val="a1"/>
    <w:link w:val="02"/>
    <w:rsid w:val="00F7671F"/>
    <w:rPr>
      <w:b/>
      <w:bCs/>
      <w:kern w:val="32"/>
      <w:sz w:val="24"/>
      <w:szCs w:val="28"/>
      <w:lang w:eastAsia="en-US"/>
    </w:rPr>
  </w:style>
  <w:style w:type="paragraph" w:customStyle="1" w:styleId="213">
    <w:name w:val="2.1 заголовок таблицы"/>
    <w:link w:val="214"/>
    <w:qFormat/>
    <w:rsid w:val="00F7671F"/>
    <w:pPr>
      <w:jc w:val="center"/>
    </w:pPr>
    <w:rPr>
      <w:rFonts w:eastAsiaTheme="minorHAnsi"/>
      <w:b/>
      <w:sz w:val="24"/>
      <w:szCs w:val="24"/>
      <w:lang w:eastAsia="en-US"/>
    </w:rPr>
  </w:style>
  <w:style w:type="character" w:customStyle="1" w:styleId="214">
    <w:name w:val="2.1 заголовок таблицы Знак"/>
    <w:basedOn w:val="a1"/>
    <w:link w:val="213"/>
    <w:rsid w:val="00F7671F"/>
    <w:rPr>
      <w:rFonts w:eastAsiaTheme="minorHAnsi"/>
      <w:b/>
      <w:sz w:val="24"/>
      <w:szCs w:val="24"/>
      <w:lang w:eastAsia="en-US"/>
    </w:rPr>
  </w:style>
  <w:style w:type="paragraph" w:customStyle="1" w:styleId="230">
    <w:name w:val="2.3 по центру в таблице"/>
    <w:basedOn w:val="a0"/>
    <w:link w:val="231"/>
    <w:qFormat/>
    <w:rsid w:val="00F7671F"/>
    <w:pPr>
      <w:widowControl/>
      <w:autoSpaceDE/>
      <w:autoSpaceDN/>
      <w:adjustRightInd/>
      <w:spacing w:line="240" w:lineRule="auto"/>
      <w:ind w:firstLine="0"/>
      <w:jc w:val="center"/>
    </w:pPr>
    <w:rPr>
      <w:rFonts w:eastAsiaTheme="minorHAnsi"/>
      <w:szCs w:val="24"/>
      <w:lang w:eastAsia="en-US"/>
    </w:rPr>
  </w:style>
  <w:style w:type="character" w:customStyle="1" w:styleId="231">
    <w:name w:val="2.3 по центру в таблице Знак"/>
    <w:basedOn w:val="a1"/>
    <w:link w:val="230"/>
    <w:rsid w:val="00F7671F"/>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061">
      <w:marLeft w:val="0"/>
      <w:marRight w:val="0"/>
      <w:marTop w:val="0"/>
      <w:marBottom w:val="0"/>
      <w:divBdr>
        <w:top w:val="none" w:sz="0" w:space="0" w:color="auto"/>
        <w:left w:val="none" w:sz="0" w:space="0" w:color="auto"/>
        <w:bottom w:val="none" w:sz="0" w:space="0" w:color="auto"/>
        <w:right w:val="none" w:sz="0" w:space="0" w:color="auto"/>
      </w:divBdr>
    </w:div>
    <w:div w:id="40710182">
      <w:marLeft w:val="0"/>
      <w:marRight w:val="0"/>
      <w:marTop w:val="0"/>
      <w:marBottom w:val="0"/>
      <w:divBdr>
        <w:top w:val="none" w:sz="0" w:space="0" w:color="auto"/>
        <w:left w:val="none" w:sz="0" w:space="0" w:color="auto"/>
        <w:bottom w:val="none" w:sz="0" w:space="0" w:color="auto"/>
        <w:right w:val="none" w:sz="0" w:space="0" w:color="auto"/>
      </w:divBdr>
    </w:div>
    <w:div w:id="59136664">
      <w:marLeft w:val="0"/>
      <w:marRight w:val="0"/>
      <w:marTop w:val="0"/>
      <w:marBottom w:val="0"/>
      <w:divBdr>
        <w:top w:val="none" w:sz="0" w:space="0" w:color="auto"/>
        <w:left w:val="none" w:sz="0" w:space="0" w:color="auto"/>
        <w:bottom w:val="none" w:sz="0" w:space="0" w:color="auto"/>
        <w:right w:val="none" w:sz="0" w:space="0" w:color="auto"/>
      </w:divBdr>
    </w:div>
    <w:div w:id="210533700">
      <w:bodyDiv w:val="1"/>
      <w:marLeft w:val="0"/>
      <w:marRight w:val="0"/>
      <w:marTop w:val="0"/>
      <w:marBottom w:val="0"/>
      <w:divBdr>
        <w:top w:val="none" w:sz="0" w:space="0" w:color="auto"/>
        <w:left w:val="none" w:sz="0" w:space="0" w:color="auto"/>
        <w:bottom w:val="none" w:sz="0" w:space="0" w:color="auto"/>
        <w:right w:val="none" w:sz="0" w:space="0" w:color="auto"/>
      </w:divBdr>
      <w:divsChild>
        <w:div w:id="1417752052">
          <w:marLeft w:val="0"/>
          <w:marRight w:val="0"/>
          <w:marTop w:val="0"/>
          <w:marBottom w:val="0"/>
          <w:divBdr>
            <w:top w:val="none" w:sz="0" w:space="0" w:color="auto"/>
            <w:left w:val="none" w:sz="0" w:space="0" w:color="auto"/>
            <w:bottom w:val="none" w:sz="0" w:space="0" w:color="auto"/>
            <w:right w:val="none" w:sz="0" w:space="0" w:color="auto"/>
          </w:divBdr>
          <w:divsChild>
            <w:div w:id="1474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8592">
      <w:bodyDiv w:val="1"/>
      <w:marLeft w:val="0"/>
      <w:marRight w:val="0"/>
      <w:marTop w:val="0"/>
      <w:marBottom w:val="0"/>
      <w:divBdr>
        <w:top w:val="none" w:sz="0" w:space="0" w:color="auto"/>
        <w:left w:val="none" w:sz="0" w:space="0" w:color="auto"/>
        <w:bottom w:val="none" w:sz="0" w:space="0" w:color="auto"/>
        <w:right w:val="none" w:sz="0" w:space="0" w:color="auto"/>
      </w:divBdr>
    </w:div>
    <w:div w:id="348525954">
      <w:bodyDiv w:val="1"/>
      <w:marLeft w:val="0"/>
      <w:marRight w:val="0"/>
      <w:marTop w:val="0"/>
      <w:marBottom w:val="0"/>
      <w:divBdr>
        <w:top w:val="none" w:sz="0" w:space="0" w:color="auto"/>
        <w:left w:val="none" w:sz="0" w:space="0" w:color="auto"/>
        <w:bottom w:val="none" w:sz="0" w:space="0" w:color="auto"/>
        <w:right w:val="none" w:sz="0" w:space="0" w:color="auto"/>
      </w:divBdr>
    </w:div>
    <w:div w:id="374039065">
      <w:bodyDiv w:val="1"/>
      <w:marLeft w:val="0"/>
      <w:marRight w:val="0"/>
      <w:marTop w:val="0"/>
      <w:marBottom w:val="0"/>
      <w:divBdr>
        <w:top w:val="none" w:sz="0" w:space="0" w:color="auto"/>
        <w:left w:val="none" w:sz="0" w:space="0" w:color="auto"/>
        <w:bottom w:val="none" w:sz="0" w:space="0" w:color="auto"/>
        <w:right w:val="none" w:sz="0" w:space="0" w:color="auto"/>
      </w:divBdr>
    </w:div>
    <w:div w:id="438647794">
      <w:bodyDiv w:val="1"/>
      <w:marLeft w:val="0"/>
      <w:marRight w:val="0"/>
      <w:marTop w:val="0"/>
      <w:marBottom w:val="0"/>
      <w:divBdr>
        <w:top w:val="none" w:sz="0" w:space="0" w:color="auto"/>
        <w:left w:val="none" w:sz="0" w:space="0" w:color="auto"/>
        <w:bottom w:val="none" w:sz="0" w:space="0" w:color="auto"/>
        <w:right w:val="none" w:sz="0" w:space="0" w:color="auto"/>
      </w:divBdr>
    </w:div>
    <w:div w:id="512959930">
      <w:bodyDiv w:val="1"/>
      <w:marLeft w:val="0"/>
      <w:marRight w:val="0"/>
      <w:marTop w:val="0"/>
      <w:marBottom w:val="0"/>
      <w:divBdr>
        <w:top w:val="none" w:sz="0" w:space="0" w:color="auto"/>
        <w:left w:val="none" w:sz="0" w:space="0" w:color="auto"/>
        <w:bottom w:val="none" w:sz="0" w:space="0" w:color="auto"/>
        <w:right w:val="none" w:sz="0" w:space="0" w:color="auto"/>
      </w:divBdr>
    </w:div>
    <w:div w:id="543980978">
      <w:bodyDiv w:val="1"/>
      <w:marLeft w:val="0"/>
      <w:marRight w:val="0"/>
      <w:marTop w:val="0"/>
      <w:marBottom w:val="0"/>
      <w:divBdr>
        <w:top w:val="none" w:sz="0" w:space="0" w:color="auto"/>
        <w:left w:val="none" w:sz="0" w:space="0" w:color="auto"/>
        <w:bottom w:val="none" w:sz="0" w:space="0" w:color="auto"/>
        <w:right w:val="none" w:sz="0" w:space="0" w:color="auto"/>
      </w:divBdr>
    </w:div>
    <w:div w:id="555624057">
      <w:bodyDiv w:val="1"/>
      <w:marLeft w:val="0"/>
      <w:marRight w:val="0"/>
      <w:marTop w:val="0"/>
      <w:marBottom w:val="0"/>
      <w:divBdr>
        <w:top w:val="none" w:sz="0" w:space="0" w:color="auto"/>
        <w:left w:val="none" w:sz="0" w:space="0" w:color="auto"/>
        <w:bottom w:val="none" w:sz="0" w:space="0" w:color="auto"/>
        <w:right w:val="none" w:sz="0" w:space="0" w:color="auto"/>
      </w:divBdr>
    </w:div>
    <w:div w:id="556939552">
      <w:bodyDiv w:val="1"/>
      <w:marLeft w:val="0"/>
      <w:marRight w:val="0"/>
      <w:marTop w:val="0"/>
      <w:marBottom w:val="0"/>
      <w:divBdr>
        <w:top w:val="none" w:sz="0" w:space="0" w:color="auto"/>
        <w:left w:val="none" w:sz="0" w:space="0" w:color="auto"/>
        <w:bottom w:val="none" w:sz="0" w:space="0" w:color="auto"/>
        <w:right w:val="none" w:sz="0" w:space="0" w:color="auto"/>
      </w:divBdr>
      <w:divsChild>
        <w:div w:id="317272315">
          <w:marLeft w:val="0"/>
          <w:marRight w:val="0"/>
          <w:marTop w:val="0"/>
          <w:marBottom w:val="0"/>
          <w:divBdr>
            <w:top w:val="none" w:sz="0" w:space="0" w:color="auto"/>
            <w:left w:val="none" w:sz="0" w:space="0" w:color="auto"/>
            <w:bottom w:val="none" w:sz="0" w:space="0" w:color="auto"/>
            <w:right w:val="none" w:sz="0" w:space="0" w:color="auto"/>
          </w:divBdr>
          <w:divsChild>
            <w:div w:id="1548179596">
              <w:marLeft w:val="0"/>
              <w:marRight w:val="0"/>
              <w:marTop w:val="0"/>
              <w:marBottom w:val="0"/>
              <w:divBdr>
                <w:top w:val="none" w:sz="0" w:space="0" w:color="auto"/>
                <w:left w:val="none" w:sz="0" w:space="0" w:color="auto"/>
                <w:bottom w:val="none" w:sz="0" w:space="0" w:color="auto"/>
                <w:right w:val="none" w:sz="0" w:space="0" w:color="auto"/>
              </w:divBdr>
              <w:divsChild>
                <w:div w:id="12564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2697">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sChild>
                <w:div w:id="4120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26027">
      <w:bodyDiv w:val="1"/>
      <w:marLeft w:val="0"/>
      <w:marRight w:val="0"/>
      <w:marTop w:val="0"/>
      <w:marBottom w:val="0"/>
      <w:divBdr>
        <w:top w:val="none" w:sz="0" w:space="0" w:color="auto"/>
        <w:left w:val="none" w:sz="0" w:space="0" w:color="auto"/>
        <w:bottom w:val="none" w:sz="0" w:space="0" w:color="auto"/>
        <w:right w:val="none" w:sz="0" w:space="0" w:color="auto"/>
      </w:divBdr>
    </w:div>
    <w:div w:id="578253522">
      <w:bodyDiv w:val="1"/>
      <w:marLeft w:val="0"/>
      <w:marRight w:val="0"/>
      <w:marTop w:val="0"/>
      <w:marBottom w:val="0"/>
      <w:divBdr>
        <w:top w:val="none" w:sz="0" w:space="0" w:color="auto"/>
        <w:left w:val="none" w:sz="0" w:space="0" w:color="auto"/>
        <w:bottom w:val="none" w:sz="0" w:space="0" w:color="auto"/>
        <w:right w:val="none" w:sz="0" w:space="0" w:color="auto"/>
      </w:divBdr>
    </w:div>
    <w:div w:id="580796959">
      <w:bodyDiv w:val="1"/>
      <w:marLeft w:val="0"/>
      <w:marRight w:val="0"/>
      <w:marTop w:val="0"/>
      <w:marBottom w:val="0"/>
      <w:divBdr>
        <w:top w:val="none" w:sz="0" w:space="0" w:color="auto"/>
        <w:left w:val="none" w:sz="0" w:space="0" w:color="auto"/>
        <w:bottom w:val="none" w:sz="0" w:space="0" w:color="auto"/>
        <w:right w:val="none" w:sz="0" w:space="0" w:color="auto"/>
      </w:divBdr>
    </w:div>
    <w:div w:id="586109112">
      <w:bodyDiv w:val="1"/>
      <w:marLeft w:val="0"/>
      <w:marRight w:val="0"/>
      <w:marTop w:val="0"/>
      <w:marBottom w:val="0"/>
      <w:divBdr>
        <w:top w:val="none" w:sz="0" w:space="0" w:color="auto"/>
        <w:left w:val="none" w:sz="0" w:space="0" w:color="auto"/>
        <w:bottom w:val="none" w:sz="0" w:space="0" w:color="auto"/>
        <w:right w:val="none" w:sz="0" w:space="0" w:color="auto"/>
      </w:divBdr>
    </w:div>
    <w:div w:id="642388100">
      <w:marLeft w:val="0"/>
      <w:marRight w:val="0"/>
      <w:marTop w:val="0"/>
      <w:marBottom w:val="0"/>
      <w:divBdr>
        <w:top w:val="none" w:sz="0" w:space="0" w:color="auto"/>
        <w:left w:val="none" w:sz="0" w:space="0" w:color="auto"/>
        <w:bottom w:val="none" w:sz="0" w:space="0" w:color="auto"/>
        <w:right w:val="none" w:sz="0" w:space="0" w:color="auto"/>
      </w:divBdr>
    </w:div>
    <w:div w:id="690881883">
      <w:marLeft w:val="0"/>
      <w:marRight w:val="0"/>
      <w:marTop w:val="0"/>
      <w:marBottom w:val="0"/>
      <w:divBdr>
        <w:top w:val="none" w:sz="0" w:space="0" w:color="auto"/>
        <w:left w:val="none" w:sz="0" w:space="0" w:color="auto"/>
        <w:bottom w:val="none" w:sz="0" w:space="0" w:color="auto"/>
        <w:right w:val="none" w:sz="0" w:space="0" w:color="auto"/>
      </w:divBdr>
    </w:div>
    <w:div w:id="787968988">
      <w:marLeft w:val="0"/>
      <w:marRight w:val="0"/>
      <w:marTop w:val="0"/>
      <w:marBottom w:val="0"/>
      <w:divBdr>
        <w:top w:val="none" w:sz="0" w:space="0" w:color="auto"/>
        <w:left w:val="none" w:sz="0" w:space="0" w:color="auto"/>
        <w:bottom w:val="none" w:sz="0" w:space="0" w:color="auto"/>
        <w:right w:val="none" w:sz="0" w:space="0" w:color="auto"/>
      </w:divBdr>
    </w:div>
    <w:div w:id="798843773">
      <w:marLeft w:val="0"/>
      <w:marRight w:val="0"/>
      <w:marTop w:val="0"/>
      <w:marBottom w:val="0"/>
      <w:divBdr>
        <w:top w:val="none" w:sz="0" w:space="0" w:color="auto"/>
        <w:left w:val="none" w:sz="0" w:space="0" w:color="auto"/>
        <w:bottom w:val="none" w:sz="0" w:space="0" w:color="auto"/>
        <w:right w:val="none" w:sz="0" w:space="0" w:color="auto"/>
      </w:divBdr>
    </w:div>
    <w:div w:id="799037341">
      <w:bodyDiv w:val="1"/>
      <w:marLeft w:val="0"/>
      <w:marRight w:val="0"/>
      <w:marTop w:val="0"/>
      <w:marBottom w:val="0"/>
      <w:divBdr>
        <w:top w:val="none" w:sz="0" w:space="0" w:color="auto"/>
        <w:left w:val="none" w:sz="0" w:space="0" w:color="auto"/>
        <w:bottom w:val="none" w:sz="0" w:space="0" w:color="auto"/>
        <w:right w:val="none" w:sz="0" w:space="0" w:color="auto"/>
      </w:divBdr>
    </w:div>
    <w:div w:id="866022970">
      <w:marLeft w:val="0"/>
      <w:marRight w:val="0"/>
      <w:marTop w:val="0"/>
      <w:marBottom w:val="0"/>
      <w:divBdr>
        <w:top w:val="none" w:sz="0" w:space="0" w:color="auto"/>
        <w:left w:val="none" w:sz="0" w:space="0" w:color="auto"/>
        <w:bottom w:val="none" w:sz="0" w:space="0" w:color="auto"/>
        <w:right w:val="none" w:sz="0" w:space="0" w:color="auto"/>
      </w:divBdr>
    </w:div>
    <w:div w:id="875506028">
      <w:bodyDiv w:val="1"/>
      <w:marLeft w:val="0"/>
      <w:marRight w:val="0"/>
      <w:marTop w:val="0"/>
      <w:marBottom w:val="0"/>
      <w:divBdr>
        <w:top w:val="none" w:sz="0" w:space="0" w:color="auto"/>
        <w:left w:val="none" w:sz="0" w:space="0" w:color="auto"/>
        <w:bottom w:val="none" w:sz="0" w:space="0" w:color="auto"/>
        <w:right w:val="none" w:sz="0" w:space="0" w:color="auto"/>
      </w:divBdr>
    </w:div>
    <w:div w:id="990059659">
      <w:marLeft w:val="0"/>
      <w:marRight w:val="0"/>
      <w:marTop w:val="0"/>
      <w:marBottom w:val="0"/>
      <w:divBdr>
        <w:top w:val="none" w:sz="0" w:space="0" w:color="auto"/>
        <w:left w:val="none" w:sz="0" w:space="0" w:color="auto"/>
        <w:bottom w:val="none" w:sz="0" w:space="0" w:color="auto"/>
        <w:right w:val="none" w:sz="0" w:space="0" w:color="auto"/>
      </w:divBdr>
      <w:divsChild>
        <w:div w:id="383873000">
          <w:marLeft w:val="0"/>
          <w:marRight w:val="0"/>
          <w:marTop w:val="0"/>
          <w:marBottom w:val="0"/>
          <w:divBdr>
            <w:top w:val="none" w:sz="0" w:space="0" w:color="auto"/>
            <w:left w:val="none" w:sz="0" w:space="0" w:color="auto"/>
            <w:bottom w:val="none" w:sz="0" w:space="0" w:color="auto"/>
            <w:right w:val="none" w:sz="0" w:space="0" w:color="auto"/>
          </w:divBdr>
          <w:divsChild>
            <w:div w:id="19233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1994">
      <w:bodyDiv w:val="1"/>
      <w:marLeft w:val="0"/>
      <w:marRight w:val="0"/>
      <w:marTop w:val="0"/>
      <w:marBottom w:val="0"/>
      <w:divBdr>
        <w:top w:val="none" w:sz="0" w:space="0" w:color="auto"/>
        <w:left w:val="none" w:sz="0" w:space="0" w:color="auto"/>
        <w:bottom w:val="none" w:sz="0" w:space="0" w:color="auto"/>
        <w:right w:val="none" w:sz="0" w:space="0" w:color="auto"/>
      </w:divBdr>
    </w:div>
    <w:div w:id="1005863080">
      <w:bodyDiv w:val="1"/>
      <w:marLeft w:val="0"/>
      <w:marRight w:val="0"/>
      <w:marTop w:val="0"/>
      <w:marBottom w:val="0"/>
      <w:divBdr>
        <w:top w:val="none" w:sz="0" w:space="0" w:color="auto"/>
        <w:left w:val="none" w:sz="0" w:space="0" w:color="auto"/>
        <w:bottom w:val="none" w:sz="0" w:space="0" w:color="auto"/>
        <w:right w:val="none" w:sz="0" w:space="0" w:color="auto"/>
      </w:divBdr>
    </w:div>
    <w:div w:id="1036539600">
      <w:bodyDiv w:val="1"/>
      <w:marLeft w:val="0"/>
      <w:marRight w:val="0"/>
      <w:marTop w:val="0"/>
      <w:marBottom w:val="0"/>
      <w:divBdr>
        <w:top w:val="none" w:sz="0" w:space="0" w:color="auto"/>
        <w:left w:val="none" w:sz="0" w:space="0" w:color="auto"/>
        <w:bottom w:val="none" w:sz="0" w:space="0" w:color="auto"/>
        <w:right w:val="none" w:sz="0" w:space="0" w:color="auto"/>
      </w:divBdr>
    </w:div>
    <w:div w:id="1038359740">
      <w:bodyDiv w:val="1"/>
      <w:marLeft w:val="0"/>
      <w:marRight w:val="0"/>
      <w:marTop w:val="0"/>
      <w:marBottom w:val="0"/>
      <w:divBdr>
        <w:top w:val="none" w:sz="0" w:space="0" w:color="auto"/>
        <w:left w:val="none" w:sz="0" w:space="0" w:color="auto"/>
        <w:bottom w:val="none" w:sz="0" w:space="0" w:color="auto"/>
        <w:right w:val="none" w:sz="0" w:space="0" w:color="auto"/>
      </w:divBdr>
    </w:div>
    <w:div w:id="1054038893">
      <w:bodyDiv w:val="1"/>
      <w:marLeft w:val="0"/>
      <w:marRight w:val="0"/>
      <w:marTop w:val="0"/>
      <w:marBottom w:val="0"/>
      <w:divBdr>
        <w:top w:val="none" w:sz="0" w:space="0" w:color="auto"/>
        <w:left w:val="none" w:sz="0" w:space="0" w:color="auto"/>
        <w:bottom w:val="none" w:sz="0" w:space="0" w:color="auto"/>
        <w:right w:val="none" w:sz="0" w:space="0" w:color="auto"/>
      </w:divBdr>
    </w:div>
    <w:div w:id="1159543911">
      <w:marLeft w:val="0"/>
      <w:marRight w:val="0"/>
      <w:marTop w:val="0"/>
      <w:marBottom w:val="0"/>
      <w:divBdr>
        <w:top w:val="none" w:sz="0" w:space="0" w:color="auto"/>
        <w:left w:val="none" w:sz="0" w:space="0" w:color="auto"/>
        <w:bottom w:val="none" w:sz="0" w:space="0" w:color="auto"/>
        <w:right w:val="none" w:sz="0" w:space="0" w:color="auto"/>
      </w:divBdr>
    </w:div>
    <w:div w:id="1184712472">
      <w:marLeft w:val="0"/>
      <w:marRight w:val="0"/>
      <w:marTop w:val="0"/>
      <w:marBottom w:val="0"/>
      <w:divBdr>
        <w:top w:val="none" w:sz="0" w:space="0" w:color="auto"/>
        <w:left w:val="none" w:sz="0" w:space="0" w:color="auto"/>
        <w:bottom w:val="none" w:sz="0" w:space="0" w:color="auto"/>
        <w:right w:val="none" w:sz="0" w:space="0" w:color="auto"/>
      </w:divBdr>
    </w:div>
    <w:div w:id="1205948429">
      <w:marLeft w:val="0"/>
      <w:marRight w:val="0"/>
      <w:marTop w:val="0"/>
      <w:marBottom w:val="0"/>
      <w:divBdr>
        <w:top w:val="none" w:sz="0" w:space="0" w:color="auto"/>
        <w:left w:val="none" w:sz="0" w:space="0" w:color="auto"/>
        <w:bottom w:val="none" w:sz="0" w:space="0" w:color="auto"/>
        <w:right w:val="none" w:sz="0" w:space="0" w:color="auto"/>
      </w:divBdr>
    </w:div>
    <w:div w:id="1209218708">
      <w:bodyDiv w:val="1"/>
      <w:marLeft w:val="0"/>
      <w:marRight w:val="0"/>
      <w:marTop w:val="0"/>
      <w:marBottom w:val="0"/>
      <w:divBdr>
        <w:top w:val="none" w:sz="0" w:space="0" w:color="auto"/>
        <w:left w:val="none" w:sz="0" w:space="0" w:color="auto"/>
        <w:bottom w:val="none" w:sz="0" w:space="0" w:color="auto"/>
        <w:right w:val="none" w:sz="0" w:space="0" w:color="auto"/>
      </w:divBdr>
    </w:div>
    <w:div w:id="1234394504">
      <w:marLeft w:val="0"/>
      <w:marRight w:val="0"/>
      <w:marTop w:val="0"/>
      <w:marBottom w:val="0"/>
      <w:divBdr>
        <w:top w:val="none" w:sz="0" w:space="0" w:color="auto"/>
        <w:left w:val="none" w:sz="0" w:space="0" w:color="auto"/>
        <w:bottom w:val="none" w:sz="0" w:space="0" w:color="auto"/>
        <w:right w:val="none" w:sz="0" w:space="0" w:color="auto"/>
      </w:divBdr>
    </w:div>
    <w:div w:id="1297568070">
      <w:bodyDiv w:val="1"/>
      <w:marLeft w:val="0"/>
      <w:marRight w:val="0"/>
      <w:marTop w:val="0"/>
      <w:marBottom w:val="0"/>
      <w:divBdr>
        <w:top w:val="none" w:sz="0" w:space="0" w:color="auto"/>
        <w:left w:val="none" w:sz="0" w:space="0" w:color="auto"/>
        <w:bottom w:val="none" w:sz="0" w:space="0" w:color="auto"/>
        <w:right w:val="none" w:sz="0" w:space="0" w:color="auto"/>
      </w:divBdr>
    </w:div>
    <w:div w:id="1328053012">
      <w:marLeft w:val="0"/>
      <w:marRight w:val="0"/>
      <w:marTop w:val="0"/>
      <w:marBottom w:val="0"/>
      <w:divBdr>
        <w:top w:val="none" w:sz="0" w:space="0" w:color="auto"/>
        <w:left w:val="none" w:sz="0" w:space="0" w:color="auto"/>
        <w:bottom w:val="none" w:sz="0" w:space="0" w:color="auto"/>
        <w:right w:val="none" w:sz="0" w:space="0" w:color="auto"/>
      </w:divBdr>
    </w:div>
    <w:div w:id="1352298570">
      <w:bodyDiv w:val="1"/>
      <w:marLeft w:val="0"/>
      <w:marRight w:val="0"/>
      <w:marTop w:val="0"/>
      <w:marBottom w:val="0"/>
      <w:divBdr>
        <w:top w:val="none" w:sz="0" w:space="0" w:color="auto"/>
        <w:left w:val="none" w:sz="0" w:space="0" w:color="auto"/>
        <w:bottom w:val="none" w:sz="0" w:space="0" w:color="auto"/>
        <w:right w:val="none" w:sz="0" w:space="0" w:color="auto"/>
      </w:divBdr>
    </w:div>
    <w:div w:id="1452287049">
      <w:bodyDiv w:val="1"/>
      <w:marLeft w:val="0"/>
      <w:marRight w:val="0"/>
      <w:marTop w:val="0"/>
      <w:marBottom w:val="0"/>
      <w:divBdr>
        <w:top w:val="none" w:sz="0" w:space="0" w:color="auto"/>
        <w:left w:val="none" w:sz="0" w:space="0" w:color="auto"/>
        <w:bottom w:val="none" w:sz="0" w:space="0" w:color="auto"/>
        <w:right w:val="none" w:sz="0" w:space="0" w:color="auto"/>
      </w:divBdr>
    </w:div>
    <w:div w:id="1475609889">
      <w:bodyDiv w:val="1"/>
      <w:marLeft w:val="0"/>
      <w:marRight w:val="0"/>
      <w:marTop w:val="0"/>
      <w:marBottom w:val="0"/>
      <w:divBdr>
        <w:top w:val="none" w:sz="0" w:space="0" w:color="auto"/>
        <w:left w:val="none" w:sz="0" w:space="0" w:color="auto"/>
        <w:bottom w:val="none" w:sz="0" w:space="0" w:color="auto"/>
        <w:right w:val="none" w:sz="0" w:space="0" w:color="auto"/>
      </w:divBdr>
    </w:div>
    <w:div w:id="1517579975">
      <w:bodyDiv w:val="1"/>
      <w:marLeft w:val="0"/>
      <w:marRight w:val="0"/>
      <w:marTop w:val="0"/>
      <w:marBottom w:val="0"/>
      <w:divBdr>
        <w:top w:val="none" w:sz="0" w:space="0" w:color="auto"/>
        <w:left w:val="none" w:sz="0" w:space="0" w:color="auto"/>
        <w:bottom w:val="none" w:sz="0" w:space="0" w:color="auto"/>
        <w:right w:val="none" w:sz="0" w:space="0" w:color="auto"/>
      </w:divBdr>
    </w:div>
    <w:div w:id="1527207105">
      <w:bodyDiv w:val="1"/>
      <w:marLeft w:val="0"/>
      <w:marRight w:val="0"/>
      <w:marTop w:val="0"/>
      <w:marBottom w:val="0"/>
      <w:divBdr>
        <w:top w:val="none" w:sz="0" w:space="0" w:color="auto"/>
        <w:left w:val="none" w:sz="0" w:space="0" w:color="auto"/>
        <w:bottom w:val="none" w:sz="0" w:space="0" w:color="auto"/>
        <w:right w:val="none" w:sz="0" w:space="0" w:color="auto"/>
      </w:divBdr>
    </w:div>
    <w:div w:id="1571576779">
      <w:bodyDiv w:val="1"/>
      <w:marLeft w:val="0"/>
      <w:marRight w:val="0"/>
      <w:marTop w:val="0"/>
      <w:marBottom w:val="0"/>
      <w:divBdr>
        <w:top w:val="none" w:sz="0" w:space="0" w:color="auto"/>
        <w:left w:val="none" w:sz="0" w:space="0" w:color="auto"/>
        <w:bottom w:val="none" w:sz="0" w:space="0" w:color="auto"/>
        <w:right w:val="none" w:sz="0" w:space="0" w:color="auto"/>
      </w:divBdr>
    </w:div>
    <w:div w:id="1632201908">
      <w:marLeft w:val="0"/>
      <w:marRight w:val="0"/>
      <w:marTop w:val="0"/>
      <w:marBottom w:val="0"/>
      <w:divBdr>
        <w:top w:val="none" w:sz="0" w:space="0" w:color="auto"/>
        <w:left w:val="none" w:sz="0" w:space="0" w:color="auto"/>
        <w:bottom w:val="none" w:sz="0" w:space="0" w:color="auto"/>
        <w:right w:val="none" w:sz="0" w:space="0" w:color="auto"/>
      </w:divBdr>
    </w:div>
    <w:div w:id="1647321829">
      <w:bodyDiv w:val="1"/>
      <w:marLeft w:val="0"/>
      <w:marRight w:val="0"/>
      <w:marTop w:val="0"/>
      <w:marBottom w:val="0"/>
      <w:divBdr>
        <w:top w:val="none" w:sz="0" w:space="0" w:color="auto"/>
        <w:left w:val="none" w:sz="0" w:space="0" w:color="auto"/>
        <w:bottom w:val="none" w:sz="0" w:space="0" w:color="auto"/>
        <w:right w:val="none" w:sz="0" w:space="0" w:color="auto"/>
      </w:divBdr>
    </w:div>
    <w:div w:id="1703094026">
      <w:bodyDiv w:val="1"/>
      <w:marLeft w:val="0"/>
      <w:marRight w:val="0"/>
      <w:marTop w:val="0"/>
      <w:marBottom w:val="0"/>
      <w:divBdr>
        <w:top w:val="none" w:sz="0" w:space="0" w:color="auto"/>
        <w:left w:val="none" w:sz="0" w:space="0" w:color="auto"/>
        <w:bottom w:val="none" w:sz="0" w:space="0" w:color="auto"/>
        <w:right w:val="none" w:sz="0" w:space="0" w:color="auto"/>
      </w:divBdr>
    </w:div>
    <w:div w:id="1711104470">
      <w:marLeft w:val="0"/>
      <w:marRight w:val="0"/>
      <w:marTop w:val="0"/>
      <w:marBottom w:val="0"/>
      <w:divBdr>
        <w:top w:val="none" w:sz="0" w:space="0" w:color="auto"/>
        <w:left w:val="none" w:sz="0" w:space="0" w:color="auto"/>
        <w:bottom w:val="none" w:sz="0" w:space="0" w:color="auto"/>
        <w:right w:val="none" w:sz="0" w:space="0" w:color="auto"/>
      </w:divBdr>
    </w:div>
    <w:div w:id="1736198172">
      <w:marLeft w:val="0"/>
      <w:marRight w:val="0"/>
      <w:marTop w:val="0"/>
      <w:marBottom w:val="0"/>
      <w:divBdr>
        <w:top w:val="none" w:sz="0" w:space="0" w:color="auto"/>
        <w:left w:val="none" w:sz="0" w:space="0" w:color="auto"/>
        <w:bottom w:val="none" w:sz="0" w:space="0" w:color="auto"/>
        <w:right w:val="none" w:sz="0" w:space="0" w:color="auto"/>
      </w:divBdr>
    </w:div>
    <w:div w:id="1740979632">
      <w:bodyDiv w:val="1"/>
      <w:marLeft w:val="0"/>
      <w:marRight w:val="0"/>
      <w:marTop w:val="0"/>
      <w:marBottom w:val="0"/>
      <w:divBdr>
        <w:top w:val="none" w:sz="0" w:space="0" w:color="auto"/>
        <w:left w:val="none" w:sz="0" w:space="0" w:color="auto"/>
        <w:bottom w:val="none" w:sz="0" w:space="0" w:color="auto"/>
        <w:right w:val="none" w:sz="0" w:space="0" w:color="auto"/>
      </w:divBdr>
    </w:div>
    <w:div w:id="1880166527">
      <w:bodyDiv w:val="1"/>
      <w:marLeft w:val="0"/>
      <w:marRight w:val="0"/>
      <w:marTop w:val="0"/>
      <w:marBottom w:val="0"/>
      <w:divBdr>
        <w:top w:val="none" w:sz="0" w:space="0" w:color="auto"/>
        <w:left w:val="none" w:sz="0" w:space="0" w:color="auto"/>
        <w:bottom w:val="none" w:sz="0" w:space="0" w:color="auto"/>
        <w:right w:val="none" w:sz="0" w:space="0" w:color="auto"/>
      </w:divBdr>
    </w:div>
    <w:div w:id="1887717706">
      <w:marLeft w:val="0"/>
      <w:marRight w:val="0"/>
      <w:marTop w:val="0"/>
      <w:marBottom w:val="0"/>
      <w:divBdr>
        <w:top w:val="none" w:sz="0" w:space="0" w:color="auto"/>
        <w:left w:val="none" w:sz="0" w:space="0" w:color="auto"/>
        <w:bottom w:val="none" w:sz="0" w:space="0" w:color="auto"/>
        <w:right w:val="none" w:sz="0" w:space="0" w:color="auto"/>
      </w:divBdr>
    </w:div>
    <w:div w:id="1888881658">
      <w:bodyDiv w:val="1"/>
      <w:marLeft w:val="0"/>
      <w:marRight w:val="0"/>
      <w:marTop w:val="0"/>
      <w:marBottom w:val="0"/>
      <w:divBdr>
        <w:top w:val="none" w:sz="0" w:space="0" w:color="auto"/>
        <w:left w:val="none" w:sz="0" w:space="0" w:color="auto"/>
        <w:bottom w:val="none" w:sz="0" w:space="0" w:color="auto"/>
        <w:right w:val="none" w:sz="0" w:space="0" w:color="auto"/>
      </w:divBdr>
    </w:div>
    <w:div w:id="1895043180">
      <w:marLeft w:val="0"/>
      <w:marRight w:val="0"/>
      <w:marTop w:val="0"/>
      <w:marBottom w:val="0"/>
      <w:divBdr>
        <w:top w:val="none" w:sz="0" w:space="0" w:color="auto"/>
        <w:left w:val="none" w:sz="0" w:space="0" w:color="auto"/>
        <w:bottom w:val="none" w:sz="0" w:space="0" w:color="auto"/>
        <w:right w:val="none" w:sz="0" w:space="0" w:color="auto"/>
      </w:divBdr>
    </w:div>
    <w:div w:id="1907060727">
      <w:bodyDiv w:val="1"/>
      <w:marLeft w:val="0"/>
      <w:marRight w:val="0"/>
      <w:marTop w:val="0"/>
      <w:marBottom w:val="0"/>
      <w:divBdr>
        <w:top w:val="none" w:sz="0" w:space="0" w:color="auto"/>
        <w:left w:val="none" w:sz="0" w:space="0" w:color="auto"/>
        <w:bottom w:val="none" w:sz="0" w:space="0" w:color="auto"/>
        <w:right w:val="none" w:sz="0" w:space="0" w:color="auto"/>
      </w:divBdr>
    </w:div>
    <w:div w:id="1920871355">
      <w:bodyDiv w:val="1"/>
      <w:marLeft w:val="0"/>
      <w:marRight w:val="0"/>
      <w:marTop w:val="0"/>
      <w:marBottom w:val="0"/>
      <w:divBdr>
        <w:top w:val="none" w:sz="0" w:space="0" w:color="auto"/>
        <w:left w:val="none" w:sz="0" w:space="0" w:color="auto"/>
        <w:bottom w:val="none" w:sz="0" w:space="0" w:color="auto"/>
        <w:right w:val="none" w:sz="0" w:space="0" w:color="auto"/>
      </w:divBdr>
    </w:div>
    <w:div w:id="1931498495">
      <w:marLeft w:val="0"/>
      <w:marRight w:val="0"/>
      <w:marTop w:val="0"/>
      <w:marBottom w:val="0"/>
      <w:divBdr>
        <w:top w:val="none" w:sz="0" w:space="0" w:color="auto"/>
        <w:left w:val="none" w:sz="0" w:space="0" w:color="auto"/>
        <w:bottom w:val="none" w:sz="0" w:space="0" w:color="auto"/>
        <w:right w:val="none" w:sz="0" w:space="0" w:color="auto"/>
      </w:divBdr>
    </w:div>
    <w:div w:id="1995404825">
      <w:bodyDiv w:val="1"/>
      <w:marLeft w:val="0"/>
      <w:marRight w:val="0"/>
      <w:marTop w:val="0"/>
      <w:marBottom w:val="0"/>
      <w:divBdr>
        <w:top w:val="none" w:sz="0" w:space="0" w:color="auto"/>
        <w:left w:val="none" w:sz="0" w:space="0" w:color="auto"/>
        <w:bottom w:val="none" w:sz="0" w:space="0" w:color="auto"/>
        <w:right w:val="none" w:sz="0" w:space="0" w:color="auto"/>
      </w:divBdr>
    </w:div>
    <w:div w:id="2010013125">
      <w:bodyDiv w:val="1"/>
      <w:marLeft w:val="0"/>
      <w:marRight w:val="0"/>
      <w:marTop w:val="0"/>
      <w:marBottom w:val="0"/>
      <w:divBdr>
        <w:top w:val="none" w:sz="0" w:space="0" w:color="auto"/>
        <w:left w:val="none" w:sz="0" w:space="0" w:color="auto"/>
        <w:bottom w:val="none" w:sz="0" w:space="0" w:color="auto"/>
        <w:right w:val="none" w:sz="0" w:space="0" w:color="auto"/>
      </w:divBdr>
    </w:div>
    <w:div w:id="2017803911">
      <w:bodyDiv w:val="1"/>
      <w:marLeft w:val="0"/>
      <w:marRight w:val="0"/>
      <w:marTop w:val="0"/>
      <w:marBottom w:val="0"/>
      <w:divBdr>
        <w:top w:val="none" w:sz="0" w:space="0" w:color="auto"/>
        <w:left w:val="none" w:sz="0" w:space="0" w:color="auto"/>
        <w:bottom w:val="none" w:sz="0" w:space="0" w:color="auto"/>
        <w:right w:val="none" w:sz="0" w:space="0" w:color="auto"/>
      </w:divBdr>
    </w:div>
    <w:div w:id="2075739031">
      <w:marLeft w:val="0"/>
      <w:marRight w:val="0"/>
      <w:marTop w:val="0"/>
      <w:marBottom w:val="0"/>
      <w:divBdr>
        <w:top w:val="none" w:sz="0" w:space="0" w:color="auto"/>
        <w:left w:val="none" w:sz="0" w:space="0" w:color="auto"/>
        <w:bottom w:val="none" w:sz="0" w:space="0" w:color="auto"/>
        <w:right w:val="none" w:sz="0" w:space="0" w:color="auto"/>
      </w:divBdr>
    </w:div>
    <w:div w:id="210287339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7A02203497AD54D75E91515E86A76F8BCD9B1CF4A487585D094DB802002EA1FE4A2772D0AC90642sDu9P" TargetMode="External"/><Relationship Id="rId21" Type="http://schemas.openxmlformats.org/officeDocument/2006/relationships/hyperlink" Target="https://docs.cntd.ru/document/1303494244" TargetMode="External"/><Relationship Id="rId34" Type="http://schemas.openxmlformats.org/officeDocument/2006/relationships/hyperlink" Target="http://www.consultant.ru/document/cons_doc_LAW_215687/" TargetMode="External"/><Relationship Id="rId42" Type="http://schemas.openxmlformats.org/officeDocument/2006/relationships/hyperlink" Target="https://login.consultant.ru/link/?req=doc&amp;base=LAW&amp;n=358026&amp;date=29.03.2021" TargetMode="External"/><Relationship Id="rId47" Type="http://schemas.openxmlformats.org/officeDocument/2006/relationships/hyperlink" Target="garantF1://36750878.0" TargetMode="External"/><Relationship Id="rId50" Type="http://schemas.openxmlformats.org/officeDocument/2006/relationships/hyperlink" Target="https://docs.cntd.ru/document/456034087" TargetMode="External"/><Relationship Id="rId55" Type="http://schemas.openxmlformats.org/officeDocument/2006/relationships/hyperlink" Target="http://fgis.economy.gov.ru" TargetMode="External"/><Relationship Id="rId63" Type="http://schemas.openxmlformats.org/officeDocument/2006/relationships/image" Target="media/image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ndex.php?title=%D0%A0%D0%B0%D0%B7%D0%B4%D0%B5%D0%BB%D0%B8%D1%82%D0%B5%D0%BB%D1%8C%D0%BD%D0%B0%D1%8F_%D0%BF%D0%BE%D0%BB%D0%BE%D1%81%D0%B0&amp;action=edit&amp;redlink=1" TargetMode="External"/><Relationship Id="rId29" Type="http://schemas.openxmlformats.org/officeDocument/2006/relationships/hyperlink" Target="consultantplus://offline/ref=87A02203497AD54D75E91515E86A76F8BCD9B1CF4A487585D094DB802002EA1FE4A2772D0AC80E47sDu2P" TargetMode="External"/><Relationship Id="rId11" Type="http://schemas.openxmlformats.org/officeDocument/2006/relationships/footer" Target="footer1.xml"/><Relationship Id="rId24" Type="http://schemas.openxmlformats.org/officeDocument/2006/relationships/hyperlink" Target="https://docs.cntd.ru/document/351101562" TargetMode="External"/><Relationship Id="rId32" Type="http://schemas.openxmlformats.org/officeDocument/2006/relationships/hyperlink" Target="https://login.consultant.ru/link/?req=doc&amp;base=MOB&amp;n=427838&amp;date=13.05.2025" TargetMode="External"/><Relationship Id="rId37"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40" Type="http://schemas.openxmlformats.org/officeDocument/2006/relationships/hyperlink" Target="garantF1://2225092.0" TargetMode="External"/><Relationship Id="rId45" Type="http://schemas.openxmlformats.org/officeDocument/2006/relationships/hyperlink" Target="http://docs.cntd.ru/document/895278544" TargetMode="External"/><Relationship Id="rId53" Type="http://schemas.openxmlformats.org/officeDocument/2006/relationships/hyperlink" Target="http://taldom-okrug.ru/ekonomika/arkhitektura-i-gradostroitelstvo/111%20%D0%BE%D1%82%2024.12.2020.docx" TargetMode="External"/><Relationship Id="rId58" Type="http://schemas.openxmlformats.org/officeDocument/2006/relationships/hyperlink" Target="http://economy.gov.ru/minec"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wmf"/><Relationship Id="rId19" Type="http://schemas.openxmlformats.org/officeDocument/2006/relationships/hyperlink" Target="https://ru.wikipedia.org/wiki/%D0%94%D0%BE%D1%80%D0%BE%D0%B6%D0%BD%D0%B0%D1%8F_%D1%80%D0%B0%D0%B7%D0%BC%D0%B5%D1%82%D0%BA%D0%B0" TargetMode="External"/><Relationship Id="rId14" Type="http://schemas.openxmlformats.org/officeDocument/2006/relationships/footer" Target="footer4.xml"/><Relationship Id="rId22" Type="http://schemas.openxmlformats.org/officeDocument/2006/relationships/hyperlink" Target="https://docs.cntd.ru/document/350543532" TargetMode="External"/><Relationship Id="rId27" Type="http://schemas.openxmlformats.org/officeDocument/2006/relationships/hyperlink" Target="consultantplus://offline/ref=87A02203497AD54D75E91515E86A76F8BCD9B1CF4A487585D094DB802002EA1FE4A2772D0AC90543sDu8P" TargetMode="External"/><Relationship Id="rId30" Type="http://schemas.openxmlformats.org/officeDocument/2006/relationships/hyperlink" Target="consultantplus://offline/ref=87A02203497AD54D75E91515E86A76F8BCD9B1CF4A487585D094DB802002EA1FE4A2772D0AC80E41sDu7P" TargetMode="External"/><Relationship Id="rId35" Type="http://schemas.openxmlformats.org/officeDocument/2006/relationships/hyperlink" Target="http://www.consultant.ru/document/cons_doc_LAW_51040/45926bdcd26b5d759ce39a6705a6e1f98c749010/" TargetMode="External"/><Relationship Id="rId43" Type="http://schemas.openxmlformats.org/officeDocument/2006/relationships/hyperlink" Target="http://internet.garant.ru/document/redirect/74660494/0" TargetMode="External"/><Relationship Id="rId48" Type="http://schemas.openxmlformats.org/officeDocument/2006/relationships/hyperlink" Target="https://login.consultant.ru/link/?req=doc&amp;base=MOB&amp;n=427838&amp;date=13.05.2025" TargetMode="External"/><Relationship Id="rId56" Type="http://schemas.openxmlformats.org/officeDocument/2006/relationships/hyperlink" Target="http://gks.ru" TargetMode="External"/><Relationship Id="rId64" Type="http://schemas.openxmlformats.org/officeDocument/2006/relationships/image" Target="media/image5.wmf"/><Relationship Id="rId8" Type="http://schemas.openxmlformats.org/officeDocument/2006/relationships/hyperlink" Target="http://www.consultant.ru/document/cons_doc_LAW_357291/2ce3b4c2e314b31833138ad26a48ec33f57545af/" TargetMode="External"/><Relationship Id="rId51" Type="http://schemas.openxmlformats.org/officeDocument/2006/relationships/hyperlink" Target="garantF1://36771540.0"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ru.wikipedia.org/wiki/%D0%93%D0%B0%D0%B7%D0%BE%D0%BD" TargetMode="External"/><Relationship Id="rId25" Type="http://schemas.openxmlformats.org/officeDocument/2006/relationships/hyperlink" Target="http://internet.garant.ru/document/redirect/74660494/0" TargetMode="External"/><Relationship Id="rId33" Type="http://schemas.openxmlformats.org/officeDocument/2006/relationships/hyperlink" Target="http://www.consultant.ru/document/cons_doc_LAW_51040/45926bdcd26b5d759ce39a6705a6e1f98c749010/" TargetMode="External"/><Relationship Id="rId38"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46" Type="http://schemas.openxmlformats.org/officeDocument/2006/relationships/hyperlink" Target="garantF1://36750878.0" TargetMode="External"/><Relationship Id="rId59" Type="http://schemas.openxmlformats.org/officeDocument/2006/relationships/hyperlink" Target="http://mosreg.ru" TargetMode="External"/><Relationship Id="rId20" Type="http://schemas.openxmlformats.org/officeDocument/2006/relationships/hyperlink" Target="https://docs.cntd.ru/document/573659328" TargetMode="External"/><Relationship Id="rId41" Type="http://schemas.openxmlformats.org/officeDocument/2006/relationships/hyperlink" Target="https://login.consultant.ru/link/?req=doc&amp;base=LAW&amp;n=370221&amp;date=29.03.2021" TargetMode="External"/><Relationship Id="rId54" Type="http://schemas.openxmlformats.org/officeDocument/2006/relationships/hyperlink" Target="http://taldom-okrug.ru/offisialnie-documenty/municipalnye-programy/%D0%BE%D0%B1%20%D1%83%D1%82%D0%B2%D0%B5%D1%80%D0%B6%D0%B4%D0%B5%D0%BD%D0%B8%D0%B8%20%E2%84%96%202099%20%D0%BE%D1%82%2027.12.2022.pdf" TargetMode="External"/><Relationship Id="rId62"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9F%D1%80%D0%BE%D0%B5%D0%B7%D0%B6%D0%B0%D1%8F_%D1%87%D0%B0%D1%81%D1%82%D1%8C" TargetMode="External"/><Relationship Id="rId23" Type="http://schemas.openxmlformats.org/officeDocument/2006/relationships/hyperlink" Target="https://docs.cntd.ru/document/607296181" TargetMode="External"/><Relationship Id="rId28" Type="http://schemas.openxmlformats.org/officeDocument/2006/relationships/hyperlink" Target="consultantplus://offline/ref=87A02203497AD54D75E91515E86A76F8BCD9B1CF4A487585D094DB802002EA1FE4A2772D0AC80E46sDu4P" TargetMode="External"/><Relationship Id="rId36" Type="http://schemas.openxmlformats.org/officeDocument/2006/relationships/image" Target="media/image1.png"/><Relationship Id="rId49" Type="http://schemas.openxmlformats.org/officeDocument/2006/relationships/hyperlink" Target="https://docs.cntd.ru/document/5812838" TargetMode="External"/><Relationship Id="rId57" Type="http://schemas.openxmlformats.org/officeDocument/2006/relationships/hyperlink" Target="http://mosstat.gks.ru/" TargetMode="External"/><Relationship Id="rId10" Type="http://schemas.openxmlformats.org/officeDocument/2006/relationships/hyperlink" Target="http://www.consultant.ru/document/cons_doc_LAW_51040/45926bdcd26b5d759ce39a6705a6e1f98c749010/" TargetMode="External"/><Relationship Id="rId31" Type="http://schemas.openxmlformats.org/officeDocument/2006/relationships/hyperlink" Target="consultantplus://offline/ref=87A02203497AD54D75E91515E86A76F8BCD9B1CF4A4E7585D094DB802002EA1FE4A2772D0AC90742sDu7P" TargetMode="External"/><Relationship Id="rId44" Type="http://schemas.openxmlformats.org/officeDocument/2006/relationships/hyperlink" Target="http://docs.cntd.ru/document/420377843" TargetMode="External"/><Relationship Id="rId52" Type="http://schemas.openxmlformats.org/officeDocument/2006/relationships/hyperlink" Target="http://taldom-okrug.ru/ekonomika/arkhitektura-i-gradostroitelstvo/111%20%D0%BE%D1%82%2024.12.2020.docx" TargetMode="External"/><Relationship Id="rId60" Type="http://schemas.openxmlformats.org/officeDocument/2006/relationships/hyperlink" Target="http://www.consultant.ru/document/cons_doc_LAW_72386/d1fff908c2d37e4a021fca66e5cb54074d8c66e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3" Type="http://schemas.openxmlformats.org/officeDocument/2006/relationships/footer" Target="footer3.xml"/><Relationship Id="rId18" Type="http://schemas.openxmlformats.org/officeDocument/2006/relationships/hyperlink" Target="https://ru.wikipedia.org/wiki/%D0%91%D0%BE%D1%80%D1%82%D0%BE%D0%B2%D0%BE%D0%B9_%D0%BA%D0%B0%D0%BC%D0%B5%D0%BD%D1%8C" TargetMode="External"/><Relationship Id="rId39"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354D6-CA18-4969-9CB6-84B6BFC7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67</Pages>
  <Words>27922</Words>
  <Characters>159159</Characters>
  <Application>Microsoft Office Word</Application>
  <DocSecurity>0</DocSecurity>
  <Lines>1326</Lines>
  <Paragraphs>373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ТСН 30-303-200 МО</vt:lpstr>
      <vt:lpstr>ТСН 30-303-200 МО</vt:lpstr>
    </vt:vector>
  </TitlesOfParts>
  <Company>СтройКонсультант</Company>
  <LinksUpToDate>false</LinksUpToDate>
  <CharactersWithSpaces>186708</CharactersWithSpaces>
  <SharedDoc>false</SharedDoc>
  <HLinks>
    <vt:vector size="78" baseType="variant">
      <vt:variant>
        <vt:i4>2752529</vt:i4>
      </vt:variant>
      <vt:variant>
        <vt:i4>57</vt:i4>
      </vt:variant>
      <vt:variant>
        <vt:i4>0</vt:i4>
      </vt:variant>
      <vt:variant>
        <vt:i4>5</vt:i4>
      </vt:variant>
      <vt:variant>
        <vt:lpwstr/>
      </vt:variant>
      <vt:variant>
        <vt:lpwstr>sub_1010</vt:lpwstr>
      </vt:variant>
      <vt:variant>
        <vt:i4>3014673</vt:i4>
      </vt:variant>
      <vt:variant>
        <vt:i4>54</vt:i4>
      </vt:variant>
      <vt:variant>
        <vt:i4>0</vt:i4>
      </vt:variant>
      <vt:variant>
        <vt:i4>5</vt:i4>
      </vt:variant>
      <vt:variant>
        <vt:lpwstr/>
      </vt:variant>
      <vt:variant>
        <vt:lpwstr>sub_1014</vt:lpwstr>
      </vt:variant>
      <vt:variant>
        <vt:i4>2686993</vt:i4>
      </vt:variant>
      <vt:variant>
        <vt:i4>51</vt:i4>
      </vt:variant>
      <vt:variant>
        <vt:i4>0</vt:i4>
      </vt:variant>
      <vt:variant>
        <vt:i4>5</vt:i4>
      </vt:variant>
      <vt:variant>
        <vt:lpwstr/>
      </vt:variant>
      <vt:variant>
        <vt:lpwstr>sub_1013</vt:lpwstr>
      </vt:variant>
      <vt:variant>
        <vt:i4>1703968</vt:i4>
      </vt:variant>
      <vt:variant>
        <vt:i4>48</vt:i4>
      </vt:variant>
      <vt:variant>
        <vt:i4>0</vt:i4>
      </vt:variant>
      <vt:variant>
        <vt:i4>5</vt:i4>
      </vt:variant>
      <vt:variant>
        <vt:lpwstr/>
      </vt:variant>
      <vt:variant>
        <vt:lpwstr>sub_109</vt:lpwstr>
      </vt:variant>
      <vt:variant>
        <vt:i4>7143480</vt:i4>
      </vt:variant>
      <vt:variant>
        <vt:i4>45</vt:i4>
      </vt:variant>
      <vt:variant>
        <vt:i4>0</vt:i4>
      </vt:variant>
      <vt:variant>
        <vt:i4>5</vt:i4>
      </vt:variant>
      <vt:variant>
        <vt:lpwstr>garantf1://28804189.0/</vt:lpwstr>
      </vt:variant>
      <vt:variant>
        <vt:lpwstr/>
      </vt:variant>
      <vt:variant>
        <vt:i4>2752529</vt:i4>
      </vt:variant>
      <vt:variant>
        <vt:i4>42</vt:i4>
      </vt:variant>
      <vt:variant>
        <vt:i4>0</vt:i4>
      </vt:variant>
      <vt:variant>
        <vt:i4>5</vt:i4>
      </vt:variant>
      <vt:variant>
        <vt:lpwstr/>
      </vt:variant>
      <vt:variant>
        <vt:lpwstr>sub_0</vt:lpwstr>
      </vt:variant>
      <vt:variant>
        <vt:i4>2752529</vt:i4>
      </vt:variant>
      <vt:variant>
        <vt:i4>39</vt:i4>
      </vt:variant>
      <vt:variant>
        <vt:i4>0</vt:i4>
      </vt:variant>
      <vt:variant>
        <vt:i4>5</vt:i4>
      </vt:variant>
      <vt:variant>
        <vt:lpwstr/>
      </vt:variant>
      <vt:variant>
        <vt:lpwstr>sub_0</vt:lpwstr>
      </vt:variant>
      <vt:variant>
        <vt:i4>7077937</vt:i4>
      </vt:variant>
      <vt:variant>
        <vt:i4>36</vt:i4>
      </vt:variant>
      <vt:variant>
        <vt:i4>0</vt:i4>
      </vt:variant>
      <vt:variant>
        <vt:i4>5</vt:i4>
      </vt:variant>
      <vt:variant>
        <vt:lpwstr>garantf1://36693214.0/</vt:lpwstr>
      </vt:variant>
      <vt:variant>
        <vt:lpwstr/>
      </vt:variant>
      <vt:variant>
        <vt:i4>5767192</vt:i4>
      </vt:variant>
      <vt:variant>
        <vt:i4>33</vt:i4>
      </vt:variant>
      <vt:variant>
        <vt:i4>0</vt:i4>
      </vt:variant>
      <vt:variant>
        <vt:i4>5</vt:i4>
      </vt:variant>
      <vt:variant>
        <vt:lpwstr>garantf1://2225092.0/</vt:lpwstr>
      </vt:variant>
      <vt:variant>
        <vt:lpwstr/>
      </vt:variant>
      <vt:variant>
        <vt:i4>2752528</vt:i4>
      </vt:variant>
      <vt:variant>
        <vt:i4>9</vt:i4>
      </vt:variant>
      <vt:variant>
        <vt:i4>0</vt:i4>
      </vt:variant>
      <vt:variant>
        <vt:i4>5</vt:i4>
      </vt:variant>
      <vt:variant>
        <vt:lpwstr/>
      </vt:variant>
      <vt:variant>
        <vt:lpwstr>sub_1000</vt:lpwstr>
      </vt:variant>
      <vt:variant>
        <vt:i4>2883603</vt:i4>
      </vt:variant>
      <vt:variant>
        <vt:i4>6</vt:i4>
      </vt:variant>
      <vt:variant>
        <vt:i4>0</vt:i4>
      </vt:variant>
      <vt:variant>
        <vt:i4>5</vt:i4>
      </vt:variant>
      <vt:variant>
        <vt:lpwstr/>
      </vt:variant>
      <vt:variant>
        <vt:lpwstr>sub_23051</vt:lpwstr>
      </vt:variant>
      <vt:variant>
        <vt:i4>7012411</vt:i4>
      </vt:variant>
      <vt:variant>
        <vt:i4>3</vt:i4>
      </vt:variant>
      <vt:variant>
        <vt:i4>0</vt:i4>
      </vt:variant>
      <vt:variant>
        <vt:i4>5</vt:i4>
      </vt:variant>
      <vt:variant>
        <vt:lpwstr>garantf1://36744809.0/</vt:lpwstr>
      </vt:variant>
      <vt:variant>
        <vt:lpwstr/>
      </vt:variant>
      <vt:variant>
        <vt:i4>7012411</vt:i4>
      </vt:variant>
      <vt:variant>
        <vt:i4>0</vt:i4>
      </vt:variant>
      <vt:variant>
        <vt:i4>0</vt:i4>
      </vt:variant>
      <vt:variant>
        <vt:i4>5</vt:i4>
      </vt:variant>
      <vt:variant>
        <vt:lpwstr>garantf1://36744809.0/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ТСН 30-303-200 МО</dc:title>
  <dc:subject/>
  <dc:creator>Благий Андрей Владимирович</dc:creator>
  <cp:keywords/>
  <dc:description/>
  <cp:lastModifiedBy>Владимир</cp:lastModifiedBy>
  <cp:revision>6</cp:revision>
  <cp:lastPrinted>2023-10-25T18:40:00Z</cp:lastPrinted>
  <dcterms:created xsi:type="dcterms:W3CDTF">2025-09-08T17:46:00Z</dcterms:created>
  <dcterms:modified xsi:type="dcterms:W3CDTF">2025-09-10T13:32:00Z</dcterms:modified>
</cp:coreProperties>
</file>